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53" w:rsidRPr="00F812E4" w:rsidRDefault="00CE4953" w:rsidP="00CE4953">
      <w:pPr>
        <w:ind w:left="567" w:right="840" w:hanging="567"/>
        <w:jc w:val="center"/>
        <w:rPr>
          <w:rFonts w:asciiTheme="majorEastAsia" w:eastAsiaTheme="majorEastAsia" w:hAnsiTheme="majorEastAsia"/>
        </w:rPr>
      </w:pPr>
      <w:r>
        <w:rPr>
          <w:rFonts w:asciiTheme="majorEastAsia" w:eastAsiaTheme="majorEastAsia" w:hAnsiTheme="majorEastAsia" w:hint="eastAsia"/>
        </w:rPr>
        <w:t>2011</w:t>
      </w:r>
      <w:r w:rsidRPr="00F812E4">
        <w:rPr>
          <w:rFonts w:asciiTheme="majorEastAsia" w:eastAsiaTheme="majorEastAsia" w:hAnsiTheme="majorEastAsia" w:hint="eastAsia"/>
        </w:rPr>
        <w:t>年</w:t>
      </w:r>
      <w:r w:rsidR="00D30889">
        <w:rPr>
          <w:rFonts w:asciiTheme="majorEastAsia" w:eastAsiaTheme="majorEastAsia" w:hAnsiTheme="majorEastAsia" w:hint="eastAsia"/>
        </w:rPr>
        <w:t>後</w:t>
      </w:r>
      <w:r w:rsidRPr="00F812E4">
        <w:rPr>
          <w:rFonts w:asciiTheme="majorEastAsia" w:eastAsiaTheme="majorEastAsia" w:hAnsiTheme="majorEastAsia" w:hint="eastAsia"/>
        </w:rPr>
        <w:t>期　第</w:t>
      </w:r>
      <w:r w:rsidR="003834B0">
        <w:rPr>
          <w:rFonts w:asciiTheme="majorEastAsia" w:eastAsiaTheme="majorEastAsia" w:hAnsiTheme="majorEastAsia" w:hint="eastAsia"/>
        </w:rPr>
        <w:t>9</w:t>
      </w:r>
      <w:r w:rsidRPr="00F812E4">
        <w:rPr>
          <w:rFonts w:asciiTheme="majorEastAsia" w:eastAsiaTheme="majorEastAsia" w:hAnsiTheme="majorEastAsia" w:hint="eastAsia"/>
        </w:rPr>
        <w:t>回　細胞生物学セミナー</w:t>
      </w:r>
    </w:p>
    <w:p w:rsidR="00CE4953" w:rsidRPr="00F812E4" w:rsidRDefault="00CE4953" w:rsidP="00CE4953">
      <w:pPr>
        <w:ind w:left="567" w:right="840" w:hanging="567"/>
        <w:jc w:val="center"/>
        <w:rPr>
          <w:rFonts w:asciiTheme="majorEastAsia" w:eastAsiaTheme="majorEastAsia" w:hAnsiTheme="majorEastAsia"/>
        </w:rPr>
      </w:pPr>
      <w:r w:rsidRPr="00F812E4">
        <w:rPr>
          <w:rFonts w:asciiTheme="majorEastAsia" w:eastAsiaTheme="majorEastAsia" w:hAnsiTheme="majorEastAsia" w:hint="eastAsia"/>
        </w:rPr>
        <w:t>日時：</w:t>
      </w:r>
      <w:r w:rsidR="00D30889">
        <w:rPr>
          <w:rFonts w:asciiTheme="majorEastAsia" w:eastAsiaTheme="majorEastAsia" w:hAnsiTheme="majorEastAsia" w:hint="eastAsia"/>
        </w:rPr>
        <w:t>12</w:t>
      </w:r>
      <w:r w:rsidRPr="00F812E4">
        <w:rPr>
          <w:rFonts w:asciiTheme="majorEastAsia" w:eastAsiaTheme="majorEastAsia" w:hAnsiTheme="majorEastAsia" w:hint="eastAsia"/>
        </w:rPr>
        <w:t>月</w:t>
      </w:r>
      <w:r w:rsidR="00D30889">
        <w:rPr>
          <w:rFonts w:asciiTheme="majorEastAsia" w:eastAsiaTheme="majorEastAsia" w:hAnsiTheme="majorEastAsia" w:hint="eastAsia"/>
        </w:rPr>
        <w:t>13</w:t>
      </w:r>
      <w:r w:rsidRPr="00F812E4">
        <w:rPr>
          <w:rFonts w:asciiTheme="majorEastAsia" w:eastAsiaTheme="majorEastAsia" w:hAnsiTheme="majorEastAsia" w:hint="eastAsia"/>
        </w:rPr>
        <w:t>日（火）</w:t>
      </w:r>
      <w:r>
        <w:rPr>
          <w:rFonts w:asciiTheme="majorEastAsia" w:eastAsiaTheme="majorEastAsia" w:hAnsiTheme="majorEastAsia" w:hint="eastAsia"/>
        </w:rPr>
        <w:t>16</w:t>
      </w:r>
      <w:r w:rsidRPr="00F812E4">
        <w:rPr>
          <w:rFonts w:asciiTheme="majorEastAsia" w:eastAsiaTheme="majorEastAsia" w:hAnsiTheme="majorEastAsia" w:hint="eastAsia"/>
        </w:rPr>
        <w:t>：</w:t>
      </w:r>
      <w:r>
        <w:rPr>
          <w:rFonts w:asciiTheme="majorEastAsia" w:eastAsiaTheme="majorEastAsia" w:hAnsiTheme="majorEastAsia" w:hint="eastAsia"/>
        </w:rPr>
        <w:t>3</w:t>
      </w:r>
      <w:r w:rsidRPr="00F812E4">
        <w:rPr>
          <w:rFonts w:asciiTheme="majorEastAsia" w:eastAsiaTheme="majorEastAsia" w:hAnsiTheme="majorEastAsia" w:hint="eastAsia"/>
        </w:rPr>
        <w:t>0 ～</w:t>
      </w:r>
    </w:p>
    <w:p w:rsidR="00CE4953" w:rsidRDefault="00CE4953" w:rsidP="00CE4953">
      <w:pPr>
        <w:autoSpaceDE w:val="0"/>
        <w:autoSpaceDN w:val="0"/>
        <w:adjustRightInd w:val="0"/>
        <w:ind w:left="0" w:rightChars="0" w:right="0" w:firstLineChars="0" w:firstLine="0"/>
        <w:jc w:val="center"/>
        <w:rPr>
          <w:rFonts w:asciiTheme="majorEastAsia" w:eastAsiaTheme="majorEastAsia" w:hAnsiTheme="majorEastAsia"/>
        </w:rPr>
      </w:pPr>
      <w:r w:rsidRPr="00F812E4">
        <w:rPr>
          <w:rFonts w:asciiTheme="majorEastAsia" w:eastAsiaTheme="majorEastAsia" w:hAnsiTheme="majorEastAsia" w:hint="eastAsia"/>
        </w:rPr>
        <w:t>場所：総合研究棟6階クリエーションルーム</w:t>
      </w:r>
    </w:p>
    <w:p w:rsidR="003D183D" w:rsidRPr="00550A6D" w:rsidRDefault="00D30889" w:rsidP="00550A6D">
      <w:pPr>
        <w:autoSpaceDE w:val="0"/>
        <w:autoSpaceDN w:val="0"/>
        <w:adjustRightInd w:val="0"/>
        <w:spacing w:line="120" w:lineRule="auto"/>
        <w:ind w:left="0" w:rightChars="0" w:right="0" w:firstLineChars="0" w:firstLine="0"/>
        <w:contextualSpacing/>
        <w:jc w:val="center"/>
        <w:rPr>
          <w:rFonts w:asciiTheme="majorHAnsi" w:eastAsia="AdvTimes-b" w:hAnsiTheme="majorHAnsi" w:cstheme="majorHAnsi"/>
          <w:kern w:val="0"/>
          <w:sz w:val="30"/>
          <w:szCs w:val="30"/>
        </w:rPr>
      </w:pPr>
      <w:r w:rsidRPr="00550A6D">
        <w:rPr>
          <w:rFonts w:asciiTheme="majorHAnsi" w:eastAsia="AdvTimes-b" w:hAnsiTheme="majorHAnsi" w:cstheme="majorHAnsi"/>
          <w:kern w:val="0"/>
          <w:sz w:val="30"/>
          <w:szCs w:val="30"/>
        </w:rPr>
        <w:t xml:space="preserve">Expression of </w:t>
      </w:r>
      <w:r w:rsidR="003D173F" w:rsidRPr="00550A6D">
        <w:rPr>
          <w:rFonts w:asciiTheme="majorHAnsi" w:eastAsia="AdvPS_SSYB" w:hAnsiTheme="majorHAnsi" w:cstheme="majorHAnsi"/>
          <w:i/>
          <w:iCs/>
          <w:kern w:val="0"/>
          <w:sz w:val="30"/>
          <w:szCs w:val="30"/>
        </w:rPr>
        <w:t>α</w:t>
      </w:r>
      <w:r w:rsidRPr="00550A6D">
        <w:rPr>
          <w:rFonts w:asciiTheme="majorHAnsi" w:eastAsia="AdvTimes-b" w:hAnsiTheme="majorHAnsi" w:cstheme="majorHAnsi"/>
          <w:kern w:val="0"/>
          <w:sz w:val="30"/>
          <w:szCs w:val="30"/>
        </w:rPr>
        <w:t>-</w:t>
      </w:r>
      <w:proofErr w:type="spellStart"/>
      <w:r w:rsidRPr="00550A6D">
        <w:rPr>
          <w:rFonts w:asciiTheme="majorHAnsi" w:eastAsia="AdvTimes-b" w:hAnsiTheme="majorHAnsi" w:cstheme="majorHAnsi"/>
          <w:kern w:val="0"/>
          <w:sz w:val="30"/>
          <w:szCs w:val="30"/>
        </w:rPr>
        <w:t>expansin</w:t>
      </w:r>
      <w:proofErr w:type="spellEnd"/>
      <w:r w:rsidRPr="00550A6D">
        <w:rPr>
          <w:rFonts w:asciiTheme="majorHAnsi" w:eastAsia="AdvTimes-b" w:hAnsiTheme="majorHAnsi" w:cstheme="majorHAnsi"/>
          <w:kern w:val="0"/>
          <w:sz w:val="30"/>
          <w:szCs w:val="30"/>
        </w:rPr>
        <w:t xml:space="preserve"> genes during root acclimations</w:t>
      </w:r>
    </w:p>
    <w:p w:rsidR="00D30889" w:rsidRDefault="00D30889" w:rsidP="00550A6D">
      <w:pPr>
        <w:autoSpaceDE w:val="0"/>
        <w:autoSpaceDN w:val="0"/>
        <w:adjustRightInd w:val="0"/>
        <w:spacing w:line="120" w:lineRule="auto"/>
        <w:ind w:left="0" w:rightChars="0" w:right="0" w:firstLineChars="0" w:firstLine="0"/>
        <w:contextualSpacing/>
        <w:jc w:val="center"/>
        <w:rPr>
          <w:rFonts w:ascii="AdvTimes-bi" w:eastAsia="AdvTimes-bi" w:cs="AdvTimes-bi"/>
          <w:kern w:val="0"/>
          <w:sz w:val="30"/>
          <w:szCs w:val="30"/>
        </w:rPr>
      </w:pPr>
      <w:r w:rsidRPr="00550A6D">
        <w:rPr>
          <w:rFonts w:asciiTheme="majorHAnsi" w:eastAsia="AdvTimes-b" w:hAnsiTheme="majorHAnsi" w:cstheme="majorHAnsi"/>
          <w:kern w:val="0"/>
          <w:sz w:val="30"/>
          <w:szCs w:val="30"/>
        </w:rPr>
        <w:t>to O</w:t>
      </w:r>
      <w:r w:rsidRPr="00550A6D">
        <w:rPr>
          <w:rFonts w:asciiTheme="majorHAnsi" w:eastAsia="AdvTimes-b" w:hAnsiTheme="majorHAnsi" w:cstheme="majorHAnsi"/>
          <w:kern w:val="0"/>
          <w:sz w:val="20"/>
          <w:szCs w:val="20"/>
        </w:rPr>
        <w:t xml:space="preserve">2 </w:t>
      </w:r>
      <w:r w:rsidRPr="00550A6D">
        <w:rPr>
          <w:rFonts w:asciiTheme="majorHAnsi" w:eastAsia="AdvTimes-b" w:hAnsiTheme="majorHAnsi" w:cstheme="majorHAnsi"/>
          <w:kern w:val="0"/>
          <w:sz w:val="30"/>
          <w:szCs w:val="30"/>
        </w:rPr>
        <w:t xml:space="preserve">deficiency in </w:t>
      </w:r>
      <w:proofErr w:type="spellStart"/>
      <w:r w:rsidRPr="00550A6D">
        <w:rPr>
          <w:rFonts w:asciiTheme="majorHAnsi" w:eastAsia="AdvTimes-bi" w:hAnsiTheme="majorHAnsi" w:cstheme="majorHAnsi"/>
          <w:i/>
          <w:kern w:val="0"/>
          <w:sz w:val="30"/>
          <w:szCs w:val="30"/>
        </w:rPr>
        <w:t>Rumex</w:t>
      </w:r>
      <w:proofErr w:type="spellEnd"/>
      <w:r w:rsidRPr="00550A6D">
        <w:rPr>
          <w:rFonts w:asciiTheme="majorHAnsi" w:eastAsia="AdvTimes-bi" w:hAnsiTheme="majorHAnsi" w:cstheme="majorHAnsi"/>
          <w:i/>
          <w:kern w:val="0"/>
          <w:sz w:val="30"/>
          <w:szCs w:val="30"/>
        </w:rPr>
        <w:t xml:space="preserve"> </w:t>
      </w:r>
      <w:proofErr w:type="spellStart"/>
      <w:r w:rsidRPr="00550A6D">
        <w:rPr>
          <w:rFonts w:asciiTheme="majorHAnsi" w:eastAsia="AdvTimes-bi" w:hAnsiTheme="majorHAnsi" w:cstheme="majorHAnsi"/>
          <w:i/>
          <w:kern w:val="0"/>
          <w:sz w:val="30"/>
          <w:szCs w:val="30"/>
        </w:rPr>
        <w:t>palustris</w:t>
      </w:r>
      <w:proofErr w:type="spellEnd"/>
    </w:p>
    <w:p w:rsidR="00D30889" w:rsidRPr="00550A6D" w:rsidRDefault="00D30889" w:rsidP="00D30889">
      <w:pPr>
        <w:autoSpaceDE w:val="0"/>
        <w:autoSpaceDN w:val="0"/>
        <w:adjustRightInd w:val="0"/>
        <w:ind w:left="0" w:rightChars="0" w:right="0" w:firstLineChars="0" w:firstLine="0"/>
        <w:jc w:val="center"/>
        <w:rPr>
          <w:rFonts w:ascii="AdvTimes" w:eastAsia="AdvTimes" w:cs="AdvTimes"/>
          <w:kern w:val="0"/>
          <w:szCs w:val="21"/>
        </w:rPr>
      </w:pPr>
      <w:proofErr w:type="spellStart"/>
      <w:r w:rsidRPr="00550A6D">
        <w:rPr>
          <w:rFonts w:ascii="AdvTimes" w:eastAsia="AdvTimes" w:cs="AdvTimes"/>
          <w:kern w:val="0"/>
          <w:szCs w:val="21"/>
        </w:rPr>
        <w:t>Colmer</w:t>
      </w:r>
      <w:proofErr w:type="spellEnd"/>
      <w:r w:rsidRPr="00550A6D">
        <w:rPr>
          <w:rFonts w:ascii="AdvTimes" w:eastAsia="AdvTimes" w:cs="AdvTimes"/>
          <w:kern w:val="0"/>
          <w:szCs w:val="21"/>
        </w:rPr>
        <w:t>,</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T</w:t>
      </w:r>
      <w:r w:rsidR="00691AF0" w:rsidRPr="00550A6D">
        <w:rPr>
          <w:rFonts w:ascii="AdvTimes" w:eastAsia="AdvTimes" w:cs="AdvTimes" w:hint="eastAsia"/>
          <w:kern w:val="0"/>
          <w:szCs w:val="21"/>
        </w:rPr>
        <w:t>.</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D</w:t>
      </w:r>
      <w:r w:rsidRPr="00550A6D">
        <w:rPr>
          <w:rFonts w:ascii="AdvTimes" w:eastAsia="AdvTimes" w:cs="AdvTimes" w:hint="eastAsia"/>
          <w:kern w:val="0"/>
          <w:szCs w:val="21"/>
        </w:rPr>
        <w:t xml:space="preserve">., </w:t>
      </w:r>
      <w:proofErr w:type="spellStart"/>
      <w:r w:rsidRPr="00550A6D">
        <w:rPr>
          <w:rFonts w:ascii="AdvTimes" w:eastAsia="AdvTimes" w:cs="AdvTimes"/>
          <w:kern w:val="0"/>
          <w:szCs w:val="21"/>
        </w:rPr>
        <w:t>Peeters</w:t>
      </w:r>
      <w:proofErr w:type="spellEnd"/>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A</w:t>
      </w:r>
      <w:r w:rsidR="00691AF0" w:rsidRPr="00550A6D">
        <w:rPr>
          <w:rFonts w:ascii="AdvTimes" w:eastAsia="AdvTimes" w:cs="AdvTimes" w:hint="eastAsia"/>
          <w:kern w:val="0"/>
          <w:szCs w:val="21"/>
        </w:rPr>
        <w:t>. J.</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M</w:t>
      </w:r>
      <w:r w:rsidRPr="00550A6D">
        <w:rPr>
          <w:rFonts w:ascii="AdvTimes" w:eastAsia="AdvTimes" w:cs="AdvTimes" w:hint="eastAsia"/>
          <w:kern w:val="0"/>
          <w:szCs w:val="21"/>
        </w:rPr>
        <w:t xml:space="preserve">., </w:t>
      </w:r>
      <w:proofErr w:type="spellStart"/>
      <w:r w:rsidRPr="00550A6D">
        <w:rPr>
          <w:rFonts w:ascii="AdvTimes" w:eastAsia="AdvTimes" w:cs="AdvTimes"/>
          <w:kern w:val="0"/>
          <w:szCs w:val="21"/>
        </w:rPr>
        <w:t>Wagemaker</w:t>
      </w:r>
      <w:proofErr w:type="spellEnd"/>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C</w:t>
      </w:r>
      <w:r w:rsidR="00691AF0" w:rsidRPr="00550A6D">
        <w:rPr>
          <w:rFonts w:ascii="AdvTimes" w:eastAsia="AdvTimes" w:cs="AdvTimes" w:hint="eastAsia"/>
          <w:kern w:val="0"/>
          <w:szCs w:val="21"/>
        </w:rPr>
        <w:t>. A.</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M</w:t>
      </w:r>
      <w:r w:rsidRPr="00550A6D">
        <w:rPr>
          <w:rFonts w:ascii="AdvTimes" w:eastAsia="AdvTimes" w:cs="AdvTimes" w:hint="eastAsia"/>
          <w:kern w:val="0"/>
          <w:szCs w:val="21"/>
        </w:rPr>
        <w:t xml:space="preserve">., </w:t>
      </w:r>
      <w:proofErr w:type="spellStart"/>
      <w:r w:rsidRPr="00550A6D">
        <w:rPr>
          <w:rFonts w:ascii="AdvTimes" w:eastAsia="AdvTimes" w:cs="AdvTimes"/>
          <w:kern w:val="0"/>
          <w:szCs w:val="21"/>
        </w:rPr>
        <w:t>Vriezen</w:t>
      </w:r>
      <w:proofErr w:type="spellEnd"/>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W</w:t>
      </w:r>
      <w:r w:rsidR="00691AF0" w:rsidRPr="00550A6D">
        <w:rPr>
          <w:rFonts w:ascii="AdvTimes" w:eastAsia="AdvTimes" w:cs="AdvTimes" w:hint="eastAsia"/>
          <w:kern w:val="0"/>
          <w:szCs w:val="21"/>
        </w:rPr>
        <w:t>.</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H</w:t>
      </w:r>
      <w:r w:rsidRPr="00550A6D">
        <w:rPr>
          <w:rFonts w:ascii="AdvTimes" w:eastAsia="AdvTimes" w:cs="AdvTimes" w:hint="eastAsia"/>
          <w:kern w:val="0"/>
          <w:szCs w:val="21"/>
        </w:rPr>
        <w:t>.</w:t>
      </w:r>
    </w:p>
    <w:p w:rsidR="005F02A3" w:rsidRPr="00550A6D" w:rsidRDefault="00D30889" w:rsidP="005F02A3">
      <w:pPr>
        <w:ind w:left="0" w:rightChars="0" w:right="-1" w:firstLineChars="0" w:firstLine="0"/>
        <w:jc w:val="center"/>
        <w:rPr>
          <w:rFonts w:asciiTheme="majorHAnsi" w:eastAsia="AdvTimes" w:hAnsiTheme="majorHAnsi" w:cstheme="majorHAnsi"/>
          <w:kern w:val="0"/>
          <w:szCs w:val="21"/>
        </w:rPr>
      </w:pPr>
      <w:proofErr w:type="spellStart"/>
      <w:r w:rsidRPr="00550A6D">
        <w:rPr>
          <w:rFonts w:ascii="AdvTimes" w:eastAsia="AdvTimes" w:cs="AdvTimes"/>
          <w:kern w:val="0"/>
          <w:szCs w:val="21"/>
        </w:rPr>
        <w:t>Ammerlaan</w:t>
      </w:r>
      <w:proofErr w:type="spellEnd"/>
      <w:r w:rsidRPr="00550A6D">
        <w:rPr>
          <w:rFonts w:ascii="AdvTimes" w:eastAsia="AdvTimes" w:cs="AdvTimes" w:hint="eastAsia"/>
          <w:kern w:val="0"/>
          <w:szCs w:val="21"/>
        </w:rPr>
        <w:t xml:space="preserve">, A., </w:t>
      </w:r>
      <w:proofErr w:type="spellStart"/>
      <w:r w:rsidRPr="00550A6D">
        <w:rPr>
          <w:rFonts w:ascii="AdvTimes" w:eastAsia="AdvTimes" w:cs="AdvTimes"/>
          <w:kern w:val="0"/>
          <w:szCs w:val="21"/>
        </w:rPr>
        <w:t>Voesenek</w:t>
      </w:r>
      <w:proofErr w:type="spellEnd"/>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L</w:t>
      </w:r>
      <w:r w:rsidR="00691AF0" w:rsidRPr="00550A6D">
        <w:rPr>
          <w:rFonts w:ascii="AdvTimes" w:eastAsia="AdvTimes" w:cs="AdvTimes" w:hint="eastAsia"/>
          <w:kern w:val="0"/>
          <w:szCs w:val="21"/>
        </w:rPr>
        <w:t>.</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A</w:t>
      </w:r>
      <w:r w:rsidR="00691AF0" w:rsidRPr="00550A6D">
        <w:rPr>
          <w:rFonts w:ascii="AdvTimes" w:eastAsia="AdvTimes" w:cs="AdvTimes" w:hint="eastAsia"/>
          <w:kern w:val="0"/>
          <w:szCs w:val="21"/>
        </w:rPr>
        <w:t>.</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C</w:t>
      </w:r>
      <w:r w:rsidR="00691AF0" w:rsidRPr="00550A6D">
        <w:rPr>
          <w:rFonts w:ascii="AdvTimes" w:eastAsia="AdvTimes" w:cs="AdvTimes" w:hint="eastAsia"/>
          <w:kern w:val="0"/>
          <w:szCs w:val="21"/>
        </w:rPr>
        <w:t>.</w:t>
      </w:r>
      <w:r w:rsidRPr="00550A6D">
        <w:rPr>
          <w:rFonts w:ascii="AdvTimes" w:eastAsia="AdvTimes" w:cs="AdvTimes" w:hint="eastAsia"/>
          <w:kern w:val="0"/>
          <w:szCs w:val="21"/>
        </w:rPr>
        <w:t xml:space="preserve"> </w:t>
      </w:r>
      <w:r w:rsidR="003D173F" w:rsidRPr="00550A6D">
        <w:rPr>
          <w:rFonts w:ascii="AdvTimes" w:eastAsia="AdvTimes" w:cs="AdvTimes" w:hint="eastAsia"/>
          <w:kern w:val="0"/>
          <w:szCs w:val="21"/>
        </w:rPr>
        <w:t>J</w:t>
      </w:r>
      <w:r w:rsidRPr="00550A6D">
        <w:rPr>
          <w:rFonts w:ascii="AdvTimes" w:eastAsia="AdvTimes" w:cs="AdvTimes" w:hint="eastAsia"/>
          <w:kern w:val="0"/>
          <w:szCs w:val="21"/>
        </w:rPr>
        <w:t>.</w:t>
      </w:r>
      <w:r w:rsidR="005F02A3" w:rsidRPr="00550A6D">
        <w:rPr>
          <w:rFonts w:ascii="AdvTimes" w:eastAsia="AdvTimes" w:cs="AdvTimes" w:hint="eastAsia"/>
          <w:kern w:val="0"/>
          <w:szCs w:val="21"/>
        </w:rPr>
        <w:t xml:space="preserve"> (200</w:t>
      </w:r>
      <w:r w:rsidR="005F02A3" w:rsidRPr="00550A6D">
        <w:rPr>
          <w:rFonts w:asciiTheme="majorHAnsi" w:eastAsia="AdvTimes" w:hAnsiTheme="majorHAnsi" w:cstheme="majorHAnsi" w:hint="eastAsia"/>
          <w:kern w:val="0"/>
          <w:szCs w:val="21"/>
        </w:rPr>
        <w:t>4)</w:t>
      </w:r>
    </w:p>
    <w:p w:rsidR="003834B0" w:rsidRPr="00550A6D" w:rsidRDefault="003834B0" w:rsidP="005F02A3">
      <w:pPr>
        <w:ind w:left="0" w:rightChars="0" w:right="-1" w:firstLineChars="0" w:firstLine="0"/>
        <w:jc w:val="center"/>
        <w:rPr>
          <w:rFonts w:asciiTheme="majorHAnsi" w:eastAsia="AdvTimes" w:hAnsiTheme="majorHAnsi" w:cstheme="majorHAnsi"/>
          <w:kern w:val="0"/>
          <w:szCs w:val="21"/>
        </w:rPr>
      </w:pPr>
      <w:r w:rsidRPr="00550A6D">
        <w:rPr>
          <w:rFonts w:asciiTheme="majorHAnsi" w:eastAsia="AdvTimes" w:hAnsiTheme="majorHAnsi" w:cstheme="majorHAnsi" w:hint="eastAsia"/>
          <w:kern w:val="0"/>
          <w:szCs w:val="21"/>
        </w:rPr>
        <w:t>Plant Mol</w:t>
      </w:r>
      <w:r w:rsidR="00F44DD3">
        <w:rPr>
          <w:rFonts w:asciiTheme="majorHAnsi" w:eastAsia="AdvTimes" w:hAnsiTheme="majorHAnsi" w:cstheme="majorHAnsi" w:hint="eastAsia"/>
          <w:kern w:val="0"/>
          <w:szCs w:val="21"/>
        </w:rPr>
        <w:t>.</w:t>
      </w:r>
      <w:r w:rsidRPr="00550A6D">
        <w:rPr>
          <w:rFonts w:asciiTheme="majorHAnsi" w:eastAsia="AdvTimes" w:hAnsiTheme="majorHAnsi" w:cstheme="majorHAnsi" w:hint="eastAsia"/>
          <w:kern w:val="0"/>
          <w:szCs w:val="21"/>
        </w:rPr>
        <w:t xml:space="preserve"> </w:t>
      </w:r>
      <w:proofErr w:type="spellStart"/>
      <w:r w:rsidRPr="00550A6D">
        <w:rPr>
          <w:rFonts w:asciiTheme="majorHAnsi" w:eastAsia="AdvTimes" w:hAnsiTheme="majorHAnsi" w:cstheme="majorHAnsi" w:hint="eastAsia"/>
          <w:kern w:val="0"/>
          <w:szCs w:val="21"/>
        </w:rPr>
        <w:t>Biol</w:t>
      </w:r>
      <w:proofErr w:type="spellEnd"/>
      <w:r w:rsidRPr="00550A6D">
        <w:rPr>
          <w:rFonts w:asciiTheme="majorHAnsi" w:eastAsia="AdvTimes" w:hAnsiTheme="majorHAnsi" w:cstheme="majorHAnsi" w:hint="eastAsia"/>
          <w:kern w:val="0"/>
          <w:szCs w:val="21"/>
        </w:rPr>
        <w:t xml:space="preserve"> </w:t>
      </w:r>
      <w:r w:rsidRPr="00550A6D">
        <w:rPr>
          <w:rFonts w:asciiTheme="majorHAnsi" w:eastAsia="AdvTimes" w:hAnsiTheme="majorHAnsi" w:cstheme="majorHAnsi" w:hint="eastAsia"/>
          <w:kern w:val="0"/>
          <w:szCs w:val="21"/>
          <w:u w:val="single"/>
        </w:rPr>
        <w:t>56</w:t>
      </w:r>
      <w:r w:rsidRPr="00550A6D">
        <w:rPr>
          <w:rFonts w:asciiTheme="majorHAnsi" w:eastAsia="AdvTimes" w:hAnsiTheme="majorHAnsi" w:cstheme="majorHAnsi" w:hint="eastAsia"/>
          <w:kern w:val="0"/>
          <w:szCs w:val="21"/>
        </w:rPr>
        <w:t>: 423-437</w:t>
      </w:r>
    </w:p>
    <w:p w:rsidR="005F02A3" w:rsidRPr="005F02A3" w:rsidRDefault="00691AF0" w:rsidP="005F02A3">
      <w:pPr>
        <w:ind w:left="0" w:rightChars="0" w:right="-1" w:firstLineChars="0" w:firstLine="0"/>
        <w:jc w:val="center"/>
        <w:rPr>
          <w:rFonts w:asciiTheme="majorEastAsia" w:eastAsiaTheme="majorEastAsia" w:hAnsiTheme="majorEastAsia" w:cstheme="majorHAnsi"/>
          <w:kern w:val="0"/>
          <w:sz w:val="24"/>
          <w:szCs w:val="24"/>
        </w:rPr>
      </w:pPr>
      <w:proofErr w:type="spellStart"/>
      <w:r w:rsidRPr="003C720F">
        <w:rPr>
          <w:rFonts w:asciiTheme="majorEastAsia" w:eastAsiaTheme="majorEastAsia" w:hAnsiTheme="majorEastAsia" w:cstheme="majorHAnsi" w:hint="eastAsia"/>
          <w:i/>
          <w:kern w:val="0"/>
          <w:sz w:val="24"/>
          <w:szCs w:val="24"/>
        </w:rPr>
        <w:t>Rumex</w:t>
      </w:r>
      <w:proofErr w:type="spellEnd"/>
      <w:r w:rsidRPr="003C720F">
        <w:rPr>
          <w:rFonts w:asciiTheme="majorEastAsia" w:eastAsiaTheme="majorEastAsia" w:hAnsiTheme="majorEastAsia" w:cstheme="majorHAnsi" w:hint="eastAsia"/>
          <w:i/>
          <w:kern w:val="0"/>
          <w:sz w:val="24"/>
          <w:szCs w:val="24"/>
        </w:rPr>
        <w:t xml:space="preserve"> </w:t>
      </w:r>
      <w:proofErr w:type="spellStart"/>
      <w:r w:rsidRPr="003C720F">
        <w:rPr>
          <w:rFonts w:asciiTheme="majorEastAsia" w:eastAsiaTheme="majorEastAsia" w:hAnsiTheme="majorEastAsia" w:cstheme="majorHAnsi" w:hint="eastAsia"/>
          <w:i/>
          <w:kern w:val="0"/>
          <w:sz w:val="24"/>
          <w:szCs w:val="24"/>
        </w:rPr>
        <w:t>palustris</w:t>
      </w:r>
      <w:proofErr w:type="spellEnd"/>
      <w:r w:rsidR="003834B0">
        <w:rPr>
          <w:rFonts w:asciiTheme="majorEastAsia" w:eastAsiaTheme="majorEastAsia" w:hAnsiTheme="majorEastAsia" w:cstheme="majorHAnsi" w:hint="eastAsia"/>
          <w:kern w:val="0"/>
          <w:sz w:val="24"/>
          <w:szCs w:val="24"/>
        </w:rPr>
        <w:t>の</w:t>
      </w:r>
      <w:r>
        <w:rPr>
          <w:rFonts w:asciiTheme="majorEastAsia" w:eastAsiaTheme="majorEastAsia" w:hAnsiTheme="majorEastAsia" w:cstheme="majorHAnsi" w:hint="eastAsia"/>
          <w:kern w:val="0"/>
          <w:sz w:val="24"/>
          <w:szCs w:val="24"/>
        </w:rPr>
        <w:t>酸素欠乏に対する順応における</w:t>
      </w:r>
      <w:r w:rsidR="005F02A3">
        <w:rPr>
          <w:rFonts w:asciiTheme="majorEastAsia" w:eastAsiaTheme="majorEastAsia" w:hAnsiTheme="majorEastAsia" w:cstheme="majorHAnsi" w:hint="eastAsia"/>
          <w:kern w:val="0"/>
          <w:sz w:val="24"/>
          <w:szCs w:val="24"/>
        </w:rPr>
        <w:t>α-エクスパンシン遺伝子の発現</w:t>
      </w:r>
    </w:p>
    <w:p w:rsidR="00CE4953" w:rsidRDefault="00CE4953" w:rsidP="00CE4953">
      <w:pPr>
        <w:ind w:left="0" w:rightChars="0" w:right="-1" w:firstLineChars="0" w:firstLine="0"/>
        <w:jc w:val="center"/>
        <w:rPr>
          <w:rFonts w:asciiTheme="majorEastAsia" w:eastAsiaTheme="majorEastAsia" w:hAnsiTheme="majorEastAsia" w:cs="AdvPSA189"/>
          <w:kern w:val="0"/>
          <w:sz w:val="24"/>
          <w:szCs w:val="24"/>
        </w:rPr>
      </w:pPr>
    </w:p>
    <w:p w:rsidR="0034114D" w:rsidRDefault="003D183D" w:rsidP="00CC22D9">
      <w:pPr>
        <w:tabs>
          <w:tab w:val="left" w:pos="10466"/>
        </w:tabs>
        <w:autoSpaceDE w:val="0"/>
        <w:autoSpaceDN w:val="0"/>
        <w:adjustRightInd w:val="0"/>
        <w:ind w:left="0" w:rightChars="-11" w:right="-23" w:firstLineChars="100" w:firstLine="210"/>
        <w:rPr>
          <w:rFonts w:asciiTheme="majorEastAsia" w:eastAsiaTheme="majorEastAsia" w:hAnsiTheme="majorEastAsia" w:cs="AdvPSA189" w:hint="eastAsia"/>
          <w:kern w:val="0"/>
          <w:szCs w:val="21"/>
        </w:rPr>
      </w:pPr>
      <w:r>
        <w:rPr>
          <w:rFonts w:asciiTheme="majorEastAsia" w:eastAsiaTheme="majorEastAsia" w:hAnsiTheme="majorEastAsia" w:cs="AdvPSA189" w:hint="eastAsia"/>
          <w:kern w:val="0"/>
          <w:szCs w:val="21"/>
        </w:rPr>
        <w:t xml:space="preserve">　</w:t>
      </w:r>
      <w:r w:rsidRPr="003834B0">
        <w:rPr>
          <w:rFonts w:asciiTheme="majorEastAsia" w:eastAsiaTheme="majorEastAsia" w:hAnsiTheme="majorEastAsia" w:cs="AdvPSA189" w:hint="eastAsia"/>
          <w:kern w:val="0"/>
          <w:szCs w:val="21"/>
        </w:rPr>
        <w:t>エクスパンシンは細胞壁を緩めるタンパク質であり、細胞伸長</w:t>
      </w:r>
      <w:r w:rsidR="00912DC1">
        <w:rPr>
          <w:rFonts w:asciiTheme="majorEastAsia" w:eastAsiaTheme="majorEastAsia" w:hAnsiTheme="majorEastAsia" w:cs="AdvPSA189" w:hint="eastAsia"/>
          <w:kern w:val="0"/>
          <w:szCs w:val="21"/>
        </w:rPr>
        <w:t>・</w:t>
      </w:r>
      <w:r w:rsidRPr="003834B0">
        <w:rPr>
          <w:rFonts w:asciiTheme="majorEastAsia" w:eastAsiaTheme="majorEastAsia" w:hAnsiTheme="majorEastAsia" w:cs="AdvPSA189" w:hint="eastAsia"/>
          <w:kern w:val="0"/>
          <w:szCs w:val="21"/>
        </w:rPr>
        <w:t>形態発生</w:t>
      </w:r>
      <w:r w:rsidR="00912DC1">
        <w:rPr>
          <w:rFonts w:asciiTheme="majorEastAsia" w:eastAsiaTheme="majorEastAsia" w:hAnsiTheme="majorEastAsia" w:cs="AdvPSA189" w:hint="eastAsia"/>
          <w:kern w:val="0"/>
          <w:szCs w:val="21"/>
        </w:rPr>
        <w:t>・</w:t>
      </w:r>
      <w:r w:rsidRPr="003834B0">
        <w:rPr>
          <w:rFonts w:asciiTheme="majorEastAsia" w:eastAsiaTheme="majorEastAsia" w:hAnsiTheme="majorEastAsia" w:cs="AdvPSA189" w:hint="eastAsia"/>
          <w:kern w:val="0"/>
          <w:szCs w:val="21"/>
        </w:rPr>
        <w:t>細胞分化に必須のものである。エクスパンシンには、α-エクスパンシン群とβ-エクスパンシン群があり、αは双子葉類、βは単子葉類で</w:t>
      </w:r>
      <w:r w:rsidR="00912DC1">
        <w:rPr>
          <w:rFonts w:asciiTheme="majorEastAsia" w:eastAsiaTheme="majorEastAsia" w:hAnsiTheme="majorEastAsia" w:cs="AdvPSA189" w:hint="eastAsia"/>
          <w:kern w:val="0"/>
          <w:szCs w:val="21"/>
        </w:rPr>
        <w:t>はたらくこと</w:t>
      </w:r>
      <w:r w:rsidR="007219E4" w:rsidRPr="003834B0">
        <w:rPr>
          <w:rFonts w:asciiTheme="majorEastAsia" w:eastAsiaTheme="majorEastAsia" w:hAnsiTheme="majorEastAsia" w:cs="AdvPSA189" w:hint="eastAsia"/>
          <w:kern w:val="0"/>
          <w:szCs w:val="21"/>
        </w:rPr>
        <w:t>が知られている。</w:t>
      </w:r>
      <w:r w:rsidR="00460960" w:rsidRPr="003834B0">
        <w:rPr>
          <w:rFonts w:asciiTheme="majorEastAsia" w:eastAsiaTheme="majorEastAsia" w:hAnsiTheme="majorEastAsia" w:cs="AdvPSA189" w:hint="eastAsia"/>
          <w:kern w:val="0"/>
          <w:szCs w:val="21"/>
        </w:rPr>
        <w:t>この遺伝子群</w:t>
      </w:r>
      <w:r w:rsidR="001E5AEC">
        <w:rPr>
          <w:rFonts w:asciiTheme="majorEastAsia" w:eastAsiaTheme="majorEastAsia" w:hAnsiTheme="majorEastAsia" w:cs="AdvPSA189" w:hint="eastAsia"/>
          <w:kern w:val="0"/>
          <w:szCs w:val="21"/>
        </w:rPr>
        <w:t>が大きい事</w:t>
      </w:r>
      <w:r w:rsidR="00460960" w:rsidRPr="003834B0">
        <w:rPr>
          <w:rFonts w:asciiTheme="majorEastAsia" w:eastAsiaTheme="majorEastAsia" w:hAnsiTheme="majorEastAsia" w:cs="AdvPSA189" w:hint="eastAsia"/>
          <w:kern w:val="0"/>
          <w:szCs w:val="21"/>
        </w:rPr>
        <w:t>は</w:t>
      </w:r>
      <w:r w:rsidR="001E5AEC">
        <w:rPr>
          <w:rFonts w:asciiTheme="majorEastAsia" w:eastAsiaTheme="majorEastAsia" w:hAnsiTheme="majorEastAsia" w:cs="AdvPSA189" w:hint="eastAsia"/>
          <w:kern w:val="0"/>
          <w:szCs w:val="21"/>
        </w:rPr>
        <w:t>、植物発生、分化、および非生物学的ストレス応答時におけるエクスパンシン遺伝子の器官・</w:t>
      </w:r>
      <w:r w:rsidR="00460960" w:rsidRPr="003834B0">
        <w:rPr>
          <w:rFonts w:asciiTheme="majorEastAsia" w:eastAsiaTheme="majorEastAsia" w:hAnsiTheme="majorEastAsia" w:cs="AdvPSA189" w:hint="eastAsia"/>
          <w:kern w:val="0"/>
          <w:szCs w:val="21"/>
        </w:rPr>
        <w:t>組織</w:t>
      </w:r>
      <w:r w:rsidR="001E5AEC">
        <w:rPr>
          <w:rFonts w:asciiTheme="majorEastAsia" w:eastAsiaTheme="majorEastAsia" w:hAnsiTheme="majorEastAsia" w:cs="AdvPSA189" w:hint="eastAsia"/>
          <w:kern w:val="0"/>
          <w:szCs w:val="21"/>
        </w:rPr>
        <w:t>・細胞で</w:t>
      </w:r>
      <w:r w:rsidR="00460960" w:rsidRPr="003834B0">
        <w:rPr>
          <w:rFonts w:asciiTheme="majorEastAsia" w:eastAsiaTheme="majorEastAsia" w:hAnsiTheme="majorEastAsia" w:cs="AdvPSA189" w:hint="eastAsia"/>
          <w:kern w:val="0"/>
          <w:szCs w:val="21"/>
        </w:rPr>
        <w:t>の</w:t>
      </w:r>
      <w:r w:rsidR="001E5AEC">
        <w:rPr>
          <w:rFonts w:asciiTheme="majorEastAsia" w:eastAsiaTheme="majorEastAsia" w:hAnsiTheme="majorEastAsia" w:cs="AdvPSA189" w:hint="eastAsia"/>
          <w:kern w:val="0"/>
          <w:szCs w:val="21"/>
        </w:rPr>
        <w:t>発現の</w:t>
      </w:r>
      <w:r w:rsidR="00460960" w:rsidRPr="003834B0">
        <w:rPr>
          <w:rFonts w:asciiTheme="majorEastAsia" w:eastAsiaTheme="majorEastAsia" w:hAnsiTheme="majorEastAsia" w:cs="AdvPSA189" w:hint="eastAsia"/>
          <w:kern w:val="0"/>
          <w:szCs w:val="21"/>
        </w:rPr>
        <w:t>時間的</w:t>
      </w:r>
      <w:r w:rsidR="001E5AEC">
        <w:rPr>
          <w:rFonts w:asciiTheme="majorEastAsia" w:eastAsiaTheme="majorEastAsia" w:hAnsiTheme="majorEastAsia" w:cs="AdvPSA189" w:hint="eastAsia"/>
          <w:kern w:val="0"/>
          <w:szCs w:val="21"/>
        </w:rPr>
        <w:t>・</w:t>
      </w:r>
      <w:r w:rsidR="00460960" w:rsidRPr="003834B0">
        <w:rPr>
          <w:rFonts w:asciiTheme="majorEastAsia" w:eastAsiaTheme="majorEastAsia" w:hAnsiTheme="majorEastAsia" w:cs="AdvPSA189" w:hint="eastAsia"/>
          <w:kern w:val="0"/>
          <w:szCs w:val="21"/>
        </w:rPr>
        <w:t>空間的な制御を可能に</w:t>
      </w:r>
      <w:r w:rsidR="001E5AEC">
        <w:rPr>
          <w:rFonts w:asciiTheme="majorEastAsia" w:eastAsiaTheme="majorEastAsia" w:hAnsiTheme="majorEastAsia" w:cs="AdvPSA189" w:hint="eastAsia"/>
          <w:kern w:val="0"/>
          <w:szCs w:val="21"/>
        </w:rPr>
        <w:t>しているという仮説がたてられている。</w:t>
      </w:r>
      <w:r w:rsidR="00912DC1">
        <w:rPr>
          <w:rFonts w:asciiTheme="majorEastAsia" w:eastAsiaTheme="majorEastAsia" w:hAnsiTheme="majorEastAsia" w:cs="AdvPSA189" w:hint="eastAsia"/>
          <w:kern w:val="0"/>
          <w:szCs w:val="21"/>
        </w:rPr>
        <w:t>しかしこれまでの</w:t>
      </w:r>
      <w:r w:rsidR="008B2E46" w:rsidRPr="003834B0">
        <w:rPr>
          <w:rFonts w:asciiTheme="majorEastAsia" w:eastAsiaTheme="majorEastAsia" w:hAnsiTheme="majorEastAsia" w:cs="AdvPSA189" w:hint="eastAsia"/>
          <w:kern w:val="0"/>
          <w:szCs w:val="21"/>
        </w:rPr>
        <w:t>エクスパンシンの役割に関する研究はほとんど細胞伸長に関するもの</w:t>
      </w:r>
      <w:r w:rsidR="00912DC1">
        <w:rPr>
          <w:rFonts w:asciiTheme="majorEastAsia" w:eastAsiaTheme="majorEastAsia" w:hAnsiTheme="majorEastAsia" w:cs="AdvPSA189" w:hint="eastAsia"/>
          <w:kern w:val="0"/>
          <w:szCs w:val="21"/>
        </w:rPr>
        <w:t>であった</w:t>
      </w:r>
      <w:r w:rsidR="008B2E46" w:rsidRPr="003834B0">
        <w:rPr>
          <w:rFonts w:asciiTheme="majorEastAsia" w:eastAsiaTheme="majorEastAsia" w:hAnsiTheme="majorEastAsia" w:cs="AdvPSA189" w:hint="eastAsia"/>
          <w:kern w:val="0"/>
          <w:szCs w:val="21"/>
        </w:rPr>
        <w:t>。湿地</w:t>
      </w:r>
      <w:r w:rsidR="001E5AEC">
        <w:rPr>
          <w:rFonts w:asciiTheme="majorEastAsia" w:eastAsiaTheme="majorEastAsia" w:hAnsiTheme="majorEastAsia" w:cs="AdvPSA189" w:hint="eastAsia"/>
          <w:kern w:val="0"/>
          <w:szCs w:val="21"/>
        </w:rPr>
        <w:t>性</w:t>
      </w:r>
      <w:r w:rsidR="008B2E46" w:rsidRPr="003834B0">
        <w:rPr>
          <w:rFonts w:asciiTheme="majorEastAsia" w:eastAsiaTheme="majorEastAsia" w:hAnsiTheme="majorEastAsia" w:cs="AdvPSA189" w:hint="eastAsia"/>
          <w:kern w:val="0"/>
          <w:szCs w:val="21"/>
        </w:rPr>
        <w:t>植物である</w:t>
      </w:r>
      <w:proofErr w:type="spellStart"/>
      <w:r w:rsidR="001E5AEC" w:rsidRPr="001E5AEC">
        <w:rPr>
          <w:rFonts w:asciiTheme="majorEastAsia" w:eastAsiaTheme="majorEastAsia" w:hAnsiTheme="majorEastAsia" w:cs="AdvPSA189" w:hint="eastAsia"/>
          <w:i/>
          <w:kern w:val="0"/>
          <w:szCs w:val="21"/>
        </w:rPr>
        <w:t>Rumex</w:t>
      </w:r>
      <w:proofErr w:type="spellEnd"/>
      <w:r w:rsidR="001E5AEC" w:rsidRPr="001E5AEC">
        <w:rPr>
          <w:rFonts w:asciiTheme="majorEastAsia" w:eastAsiaTheme="majorEastAsia" w:hAnsiTheme="majorEastAsia" w:cs="AdvPSA189" w:hint="eastAsia"/>
          <w:i/>
          <w:kern w:val="0"/>
          <w:szCs w:val="21"/>
        </w:rPr>
        <w:t xml:space="preserve"> </w:t>
      </w:r>
      <w:proofErr w:type="spellStart"/>
      <w:r w:rsidR="001E5AEC" w:rsidRPr="001E5AEC">
        <w:rPr>
          <w:rFonts w:asciiTheme="majorEastAsia" w:eastAsiaTheme="majorEastAsia" w:hAnsiTheme="majorEastAsia" w:cs="AdvPSA189" w:hint="eastAsia"/>
          <w:i/>
          <w:kern w:val="0"/>
          <w:szCs w:val="21"/>
        </w:rPr>
        <w:t>palustris</w:t>
      </w:r>
      <w:proofErr w:type="spellEnd"/>
      <w:r w:rsidR="008B2E46" w:rsidRPr="003834B0">
        <w:rPr>
          <w:rFonts w:asciiTheme="majorEastAsia" w:eastAsiaTheme="majorEastAsia" w:hAnsiTheme="majorEastAsia" w:cs="AdvPSA189" w:hint="eastAsia"/>
          <w:kern w:val="0"/>
          <w:szCs w:val="21"/>
        </w:rPr>
        <w:t>は、</w:t>
      </w:r>
      <w:r w:rsidR="00912DC1">
        <w:rPr>
          <w:rFonts w:asciiTheme="majorEastAsia" w:eastAsiaTheme="majorEastAsia" w:hAnsiTheme="majorEastAsia" w:cs="AdvPSA189" w:hint="eastAsia"/>
          <w:kern w:val="0"/>
          <w:szCs w:val="21"/>
        </w:rPr>
        <w:t>沈</w:t>
      </w:r>
      <w:r w:rsidR="00A360CB" w:rsidRPr="003834B0">
        <w:rPr>
          <w:rFonts w:asciiTheme="majorEastAsia" w:eastAsiaTheme="majorEastAsia" w:hAnsiTheme="majorEastAsia" w:cs="AdvPSA189" w:hint="eastAsia"/>
          <w:kern w:val="0"/>
          <w:szCs w:val="21"/>
        </w:rPr>
        <w:t>水誘導による下偏成長</w:t>
      </w:r>
      <w:r w:rsidR="00904249" w:rsidRPr="003834B0">
        <w:rPr>
          <w:rFonts w:asciiTheme="majorEastAsia" w:eastAsiaTheme="majorEastAsia" w:hAnsiTheme="majorEastAsia" w:cs="AdvPSA189" w:hint="eastAsia"/>
          <w:kern w:val="0"/>
          <w:szCs w:val="21"/>
        </w:rPr>
        <w:t>や葉柄の伸長</w:t>
      </w:r>
      <w:r w:rsidR="00912DC1">
        <w:rPr>
          <w:rFonts w:asciiTheme="majorEastAsia" w:eastAsiaTheme="majorEastAsia" w:hAnsiTheme="majorEastAsia" w:cs="AdvPSA189" w:hint="eastAsia"/>
          <w:kern w:val="0"/>
          <w:szCs w:val="21"/>
        </w:rPr>
        <w:t>において、</w:t>
      </w:r>
      <w:r w:rsidR="00904249" w:rsidRPr="003834B0">
        <w:rPr>
          <w:rFonts w:asciiTheme="majorEastAsia" w:eastAsiaTheme="majorEastAsia" w:hAnsiTheme="majorEastAsia" w:cs="AdvPSA189" w:hint="eastAsia"/>
          <w:kern w:val="0"/>
          <w:szCs w:val="21"/>
        </w:rPr>
        <w:t>ホルモンや分子</w:t>
      </w:r>
      <w:r w:rsidR="00912DC1">
        <w:rPr>
          <w:rFonts w:asciiTheme="majorEastAsia" w:eastAsiaTheme="majorEastAsia" w:hAnsiTheme="majorEastAsia" w:cs="AdvPSA189" w:hint="eastAsia"/>
          <w:kern w:val="0"/>
          <w:szCs w:val="21"/>
        </w:rPr>
        <w:t>レベルでの</w:t>
      </w:r>
      <w:r w:rsidR="00904249" w:rsidRPr="003834B0">
        <w:rPr>
          <w:rFonts w:asciiTheme="majorEastAsia" w:eastAsiaTheme="majorEastAsia" w:hAnsiTheme="majorEastAsia" w:cs="AdvPSA189" w:hint="eastAsia"/>
          <w:kern w:val="0"/>
          <w:szCs w:val="21"/>
        </w:rPr>
        <w:t>制御を研究するための双子葉類のモデル</w:t>
      </w:r>
      <w:r w:rsidR="00C94BAE">
        <w:rPr>
          <w:rFonts w:asciiTheme="majorEastAsia" w:eastAsiaTheme="majorEastAsia" w:hAnsiTheme="majorEastAsia" w:cs="AdvPSA189" w:hint="eastAsia"/>
          <w:kern w:val="0"/>
          <w:szCs w:val="21"/>
        </w:rPr>
        <w:t>実験系を提供する</w:t>
      </w:r>
      <w:r w:rsidR="00904249" w:rsidRPr="003834B0">
        <w:rPr>
          <w:rFonts w:asciiTheme="majorEastAsia" w:eastAsiaTheme="majorEastAsia" w:hAnsiTheme="majorEastAsia" w:cs="AdvPSA189" w:hint="eastAsia"/>
          <w:kern w:val="0"/>
          <w:szCs w:val="21"/>
        </w:rPr>
        <w:t>。</w:t>
      </w:r>
      <w:r w:rsidR="002E3E90" w:rsidRPr="003834B0">
        <w:rPr>
          <w:rFonts w:asciiTheme="majorEastAsia" w:eastAsiaTheme="majorEastAsia" w:hAnsiTheme="majorEastAsia" w:cs="AdvPSA189" w:hint="eastAsia"/>
          <w:kern w:val="0"/>
          <w:szCs w:val="21"/>
        </w:rPr>
        <w:t>沈水による葉柄の伸長は細胞伸長による結果であり、これは</w:t>
      </w:r>
      <w:r w:rsidR="00CC22D9">
        <w:rPr>
          <w:rFonts w:asciiTheme="majorEastAsia" w:eastAsiaTheme="majorEastAsia" w:hAnsiTheme="majorEastAsia" w:cs="AdvPSA189" w:hint="eastAsia"/>
          <w:kern w:val="0"/>
          <w:szCs w:val="21"/>
        </w:rPr>
        <w:t>α</w:t>
      </w:r>
      <w:r w:rsidR="002E3E90" w:rsidRPr="003834B0">
        <w:rPr>
          <w:rFonts w:asciiTheme="majorEastAsia" w:eastAsiaTheme="majorEastAsia" w:hAnsiTheme="majorEastAsia" w:cs="AdvPSA189" w:hint="eastAsia"/>
          <w:kern w:val="0"/>
          <w:szCs w:val="21"/>
        </w:rPr>
        <w:t>-エクスパンシンの発現上昇とも一致する。沈水が誘発する植物の伸長</w:t>
      </w:r>
      <w:r w:rsidR="00C94BAE">
        <w:rPr>
          <w:rFonts w:asciiTheme="majorEastAsia" w:eastAsiaTheme="majorEastAsia" w:hAnsiTheme="majorEastAsia" w:cs="AdvPSA189" w:hint="eastAsia"/>
          <w:kern w:val="0"/>
          <w:szCs w:val="21"/>
        </w:rPr>
        <w:t>により</w:t>
      </w:r>
      <w:r w:rsidR="002E3E90" w:rsidRPr="003834B0">
        <w:rPr>
          <w:rFonts w:asciiTheme="majorEastAsia" w:eastAsiaTheme="majorEastAsia" w:hAnsiTheme="majorEastAsia" w:cs="AdvPSA189" w:hint="eastAsia"/>
          <w:kern w:val="0"/>
          <w:szCs w:val="21"/>
        </w:rPr>
        <w:t>、</w:t>
      </w:r>
      <w:r w:rsidR="00C94BAE">
        <w:rPr>
          <w:rFonts w:asciiTheme="majorEastAsia" w:eastAsiaTheme="majorEastAsia" w:hAnsiTheme="majorEastAsia" w:cs="AdvPSA189" w:hint="eastAsia"/>
          <w:kern w:val="0"/>
          <w:szCs w:val="21"/>
        </w:rPr>
        <w:t>植物は</w:t>
      </w:r>
      <w:r w:rsidR="002E3E90" w:rsidRPr="003834B0">
        <w:rPr>
          <w:rFonts w:asciiTheme="majorEastAsia" w:eastAsiaTheme="majorEastAsia" w:hAnsiTheme="majorEastAsia" w:cs="AdvPSA189" w:hint="eastAsia"/>
          <w:kern w:val="0"/>
          <w:szCs w:val="21"/>
        </w:rPr>
        <w:t>シュートが空気に触れている部分を確保し</w:t>
      </w:r>
      <w:r w:rsidR="00531501" w:rsidRPr="003834B0">
        <w:rPr>
          <w:rFonts w:asciiTheme="majorEastAsia" w:eastAsiaTheme="majorEastAsia" w:hAnsiTheme="majorEastAsia" w:cs="AdvPSA189" w:hint="eastAsia"/>
          <w:kern w:val="0"/>
          <w:szCs w:val="21"/>
        </w:rPr>
        <w:t>ている。さらに、</w:t>
      </w:r>
      <w:r w:rsidR="00C94BAE">
        <w:rPr>
          <w:rFonts w:asciiTheme="majorEastAsia" w:eastAsiaTheme="majorEastAsia" w:hAnsiTheme="majorEastAsia" w:cs="AdvPSA189" w:hint="eastAsia"/>
          <w:kern w:val="0"/>
          <w:szCs w:val="21"/>
        </w:rPr>
        <w:t>この植物</w:t>
      </w:r>
      <w:r w:rsidR="00531501" w:rsidRPr="003834B0">
        <w:rPr>
          <w:rFonts w:asciiTheme="majorEastAsia" w:eastAsiaTheme="majorEastAsia" w:hAnsiTheme="majorEastAsia" w:cs="AdvPSA189" w:hint="eastAsia"/>
          <w:kern w:val="0"/>
          <w:szCs w:val="21"/>
        </w:rPr>
        <w:t>では</w:t>
      </w:r>
      <w:r w:rsidR="00C94BAE">
        <w:rPr>
          <w:rFonts w:asciiTheme="majorEastAsia" w:eastAsiaTheme="majorEastAsia" w:hAnsiTheme="majorEastAsia" w:cs="AdvPSA189" w:hint="eastAsia"/>
          <w:kern w:val="0"/>
          <w:szCs w:val="21"/>
        </w:rPr>
        <w:t>、</w:t>
      </w:r>
      <w:r w:rsidR="00531501" w:rsidRPr="003834B0">
        <w:rPr>
          <w:rFonts w:asciiTheme="majorEastAsia" w:eastAsiaTheme="majorEastAsia" w:hAnsiTheme="majorEastAsia" w:cs="AdvPSA189" w:hint="eastAsia"/>
          <w:kern w:val="0"/>
          <w:szCs w:val="21"/>
        </w:rPr>
        <w:t>沈水ストレスにより多くの不定根がつくられる。</w:t>
      </w:r>
      <w:proofErr w:type="spellStart"/>
      <w:r w:rsidR="00C94BAE" w:rsidRPr="001E5AEC">
        <w:rPr>
          <w:rFonts w:asciiTheme="majorEastAsia" w:eastAsiaTheme="majorEastAsia" w:hAnsiTheme="majorEastAsia" w:cs="AdvPSA189" w:hint="eastAsia"/>
          <w:i/>
          <w:kern w:val="0"/>
          <w:szCs w:val="21"/>
        </w:rPr>
        <w:t>Rumex</w:t>
      </w:r>
      <w:proofErr w:type="spellEnd"/>
      <w:r w:rsidR="00C94BAE" w:rsidRPr="001E5AEC">
        <w:rPr>
          <w:rFonts w:asciiTheme="majorEastAsia" w:eastAsiaTheme="majorEastAsia" w:hAnsiTheme="majorEastAsia" w:cs="AdvPSA189" w:hint="eastAsia"/>
          <w:i/>
          <w:kern w:val="0"/>
          <w:szCs w:val="21"/>
        </w:rPr>
        <w:t xml:space="preserve"> </w:t>
      </w:r>
      <w:proofErr w:type="spellStart"/>
      <w:r w:rsidR="00C94BAE" w:rsidRPr="001E5AEC">
        <w:rPr>
          <w:rFonts w:asciiTheme="majorEastAsia" w:eastAsiaTheme="majorEastAsia" w:hAnsiTheme="majorEastAsia" w:cs="AdvPSA189" w:hint="eastAsia"/>
          <w:i/>
          <w:kern w:val="0"/>
          <w:szCs w:val="21"/>
        </w:rPr>
        <w:t>palustris</w:t>
      </w:r>
      <w:proofErr w:type="spellEnd"/>
      <w:r w:rsidR="00531501" w:rsidRPr="003834B0">
        <w:rPr>
          <w:rFonts w:asciiTheme="majorEastAsia" w:eastAsiaTheme="majorEastAsia" w:hAnsiTheme="majorEastAsia" w:cs="AdvPSA189" w:hint="eastAsia"/>
          <w:kern w:val="0"/>
          <w:szCs w:val="21"/>
        </w:rPr>
        <w:t>の不定根には、ハチの巣状の離生通気組織が発達する。離生通気組織</w:t>
      </w:r>
      <w:r w:rsidR="00C94BAE">
        <w:rPr>
          <w:rFonts w:asciiTheme="majorEastAsia" w:eastAsiaTheme="majorEastAsia" w:hAnsiTheme="majorEastAsia" w:cs="AdvPSA189" w:hint="eastAsia"/>
          <w:kern w:val="0"/>
          <w:szCs w:val="21"/>
        </w:rPr>
        <w:t>と</w:t>
      </w:r>
      <w:r w:rsidR="00531501" w:rsidRPr="003834B0">
        <w:rPr>
          <w:rFonts w:asciiTheme="majorEastAsia" w:eastAsiaTheme="majorEastAsia" w:hAnsiTheme="majorEastAsia" w:cs="AdvPSA189" w:hint="eastAsia"/>
          <w:kern w:val="0"/>
          <w:szCs w:val="21"/>
        </w:rPr>
        <w:t>は、細胞成長によって細胞間が開き大きく開いた間隙として皮層に形成される</w:t>
      </w:r>
      <w:r w:rsidR="00C86A78">
        <w:rPr>
          <w:rFonts w:asciiTheme="majorEastAsia" w:eastAsiaTheme="majorEastAsia" w:hAnsiTheme="majorEastAsia" w:cs="AdvPSA189" w:hint="eastAsia"/>
          <w:kern w:val="0"/>
          <w:szCs w:val="21"/>
        </w:rPr>
        <w:t>通気間隙</w:t>
      </w:r>
      <w:r w:rsidR="00531501" w:rsidRPr="003834B0">
        <w:rPr>
          <w:rFonts w:asciiTheme="majorEastAsia" w:eastAsiaTheme="majorEastAsia" w:hAnsiTheme="majorEastAsia" w:cs="AdvPSA189" w:hint="eastAsia"/>
          <w:kern w:val="0"/>
          <w:szCs w:val="21"/>
        </w:rPr>
        <w:t>であり、</w:t>
      </w:r>
      <w:r w:rsidR="00547858" w:rsidRPr="003834B0">
        <w:rPr>
          <w:rFonts w:asciiTheme="majorEastAsia" w:eastAsiaTheme="majorEastAsia" w:hAnsiTheme="majorEastAsia" w:cs="AdvPSA189" w:hint="eastAsia"/>
          <w:kern w:val="0"/>
          <w:szCs w:val="21"/>
        </w:rPr>
        <w:t>根の組織のガス交換経路としてはたら</w:t>
      </w:r>
      <w:r w:rsidR="00C94BAE">
        <w:rPr>
          <w:rFonts w:asciiTheme="majorEastAsia" w:eastAsiaTheme="majorEastAsia" w:hAnsiTheme="majorEastAsia" w:cs="AdvPSA189" w:hint="eastAsia"/>
          <w:kern w:val="0"/>
          <w:szCs w:val="21"/>
        </w:rPr>
        <w:t>く空間である</w:t>
      </w:r>
      <w:r w:rsidR="00547858" w:rsidRPr="003834B0">
        <w:rPr>
          <w:rFonts w:asciiTheme="majorEastAsia" w:eastAsiaTheme="majorEastAsia" w:hAnsiTheme="majorEastAsia" w:cs="AdvPSA189" w:hint="eastAsia"/>
          <w:kern w:val="0"/>
          <w:szCs w:val="21"/>
        </w:rPr>
        <w:t>。</w:t>
      </w:r>
      <w:r w:rsidR="00EB27DE" w:rsidRPr="003834B0">
        <w:rPr>
          <w:rFonts w:asciiTheme="majorEastAsia" w:eastAsiaTheme="majorEastAsia" w:hAnsiTheme="majorEastAsia" w:cs="AdvPSA189" w:hint="eastAsia"/>
          <w:kern w:val="0"/>
          <w:szCs w:val="21"/>
        </w:rPr>
        <w:t>エクスパンシンは、この不定根原基でもmRNAの発現レベルが高く、また、エクスパンシンは</w:t>
      </w:r>
      <w:r w:rsidR="00C94BAE">
        <w:rPr>
          <w:rFonts w:asciiTheme="majorEastAsia" w:eastAsiaTheme="majorEastAsia" w:hAnsiTheme="majorEastAsia" w:cs="AdvPSA189" w:hint="eastAsia"/>
          <w:kern w:val="0"/>
          <w:szCs w:val="21"/>
        </w:rPr>
        <w:t>離生</w:t>
      </w:r>
      <w:r w:rsidR="00EB27DE" w:rsidRPr="003834B0">
        <w:rPr>
          <w:rFonts w:asciiTheme="majorEastAsia" w:eastAsiaTheme="majorEastAsia" w:hAnsiTheme="majorEastAsia" w:cs="AdvPSA189" w:hint="eastAsia"/>
          <w:kern w:val="0"/>
          <w:szCs w:val="21"/>
        </w:rPr>
        <w:t>通気組織形成時に細胞壁間の分離のプロセスに関わっているのではないかとも</w:t>
      </w:r>
      <w:r w:rsidR="00C86A78">
        <w:rPr>
          <w:rFonts w:asciiTheme="majorEastAsia" w:eastAsiaTheme="majorEastAsia" w:hAnsiTheme="majorEastAsia" w:cs="AdvPSA189" w:hint="eastAsia"/>
          <w:kern w:val="0"/>
          <w:szCs w:val="21"/>
        </w:rPr>
        <w:t>考えられ</w:t>
      </w:r>
      <w:r w:rsidR="00EB27DE" w:rsidRPr="003834B0">
        <w:rPr>
          <w:rFonts w:asciiTheme="majorEastAsia" w:eastAsiaTheme="majorEastAsia" w:hAnsiTheme="majorEastAsia" w:cs="AdvPSA189" w:hint="eastAsia"/>
          <w:kern w:val="0"/>
          <w:szCs w:val="21"/>
        </w:rPr>
        <w:t>ている。よって本研究では、</w:t>
      </w:r>
      <w:r w:rsidR="00E978CD" w:rsidRPr="003834B0">
        <w:rPr>
          <w:rFonts w:asciiTheme="majorEastAsia" w:eastAsiaTheme="majorEastAsia" w:hAnsiTheme="majorEastAsia" w:cs="AdvPSA189" w:hint="eastAsia"/>
          <w:kern w:val="0"/>
          <w:szCs w:val="21"/>
        </w:rPr>
        <w:t>①</w:t>
      </w:r>
      <w:r w:rsidR="009B1A78" w:rsidRPr="003834B0">
        <w:rPr>
          <w:rFonts w:asciiTheme="majorEastAsia" w:eastAsiaTheme="majorEastAsia" w:hAnsiTheme="majorEastAsia" w:cs="AdvPSA189" w:hint="eastAsia"/>
          <w:kern w:val="0"/>
          <w:szCs w:val="21"/>
        </w:rPr>
        <w:t>新たな</w:t>
      </w:r>
      <w:r w:rsidR="00CC22D9">
        <w:rPr>
          <w:rFonts w:asciiTheme="majorEastAsia" w:eastAsiaTheme="majorEastAsia" w:hAnsiTheme="majorEastAsia" w:cs="AdvPSA189" w:hint="eastAsia"/>
          <w:kern w:val="0"/>
          <w:szCs w:val="21"/>
        </w:rPr>
        <w:t>α</w:t>
      </w:r>
      <w:r w:rsidR="00E978CD" w:rsidRPr="003834B0">
        <w:rPr>
          <w:rFonts w:asciiTheme="majorEastAsia" w:eastAsiaTheme="majorEastAsia" w:hAnsiTheme="majorEastAsia" w:cs="AdvPSA189" w:hint="eastAsia"/>
          <w:kern w:val="0"/>
          <w:szCs w:val="21"/>
        </w:rPr>
        <w:t>-</w:t>
      </w:r>
      <w:r w:rsidR="009B1A78" w:rsidRPr="003834B0">
        <w:rPr>
          <w:rFonts w:asciiTheme="majorEastAsia" w:eastAsiaTheme="majorEastAsia" w:hAnsiTheme="majorEastAsia" w:cs="AdvPSA189" w:hint="eastAsia"/>
          <w:kern w:val="0"/>
          <w:szCs w:val="21"/>
        </w:rPr>
        <w:t>エクスパンシンmRNA</w:t>
      </w:r>
      <w:r w:rsidR="00C86A78">
        <w:rPr>
          <w:rFonts w:asciiTheme="majorEastAsia" w:eastAsiaTheme="majorEastAsia" w:hAnsiTheme="majorEastAsia" w:cs="AdvPSA189" w:hint="eastAsia"/>
          <w:kern w:val="0"/>
          <w:szCs w:val="21"/>
        </w:rPr>
        <w:t>を</w:t>
      </w:r>
      <w:r w:rsidR="00E978CD" w:rsidRPr="003834B0">
        <w:rPr>
          <w:rFonts w:asciiTheme="majorEastAsia" w:eastAsiaTheme="majorEastAsia" w:hAnsiTheme="majorEastAsia" w:cs="AdvPSA189" w:hint="eastAsia"/>
          <w:kern w:val="0"/>
          <w:szCs w:val="21"/>
        </w:rPr>
        <w:t>単離</w:t>
      </w:r>
      <w:r w:rsidR="00C86A78">
        <w:rPr>
          <w:rFonts w:asciiTheme="majorEastAsia" w:eastAsiaTheme="majorEastAsia" w:hAnsiTheme="majorEastAsia" w:cs="AdvPSA189" w:hint="eastAsia"/>
          <w:kern w:val="0"/>
          <w:szCs w:val="21"/>
        </w:rPr>
        <w:t>すること、</w:t>
      </w:r>
      <w:r w:rsidR="00E978CD" w:rsidRPr="003834B0">
        <w:rPr>
          <w:rFonts w:asciiTheme="majorEastAsia" w:eastAsiaTheme="majorEastAsia" w:hAnsiTheme="majorEastAsia" w:cs="AdvPSA189" w:hint="eastAsia"/>
          <w:kern w:val="0"/>
          <w:szCs w:val="21"/>
        </w:rPr>
        <w:t>②リアルタイムRT-PCRにより、異なる根型（直根、側根、不定根）での</w:t>
      </w:r>
      <w:r w:rsidR="00912DC1">
        <w:rPr>
          <w:rFonts w:asciiTheme="majorEastAsia" w:eastAsiaTheme="majorEastAsia" w:hAnsiTheme="majorEastAsia" w:cs="AdvPSA189" w:hint="eastAsia"/>
          <w:kern w:val="0"/>
          <w:szCs w:val="21"/>
        </w:rPr>
        <w:t>α</w:t>
      </w:r>
      <w:r w:rsidR="00E978CD" w:rsidRPr="003834B0">
        <w:rPr>
          <w:rFonts w:asciiTheme="majorEastAsia" w:eastAsiaTheme="majorEastAsia" w:hAnsiTheme="majorEastAsia" w:cs="AdvPSA189" w:hint="eastAsia"/>
          <w:kern w:val="0"/>
          <w:szCs w:val="21"/>
        </w:rPr>
        <w:t>-エクスパンシンの発現量や、酸素欠乏ストレス</w:t>
      </w:r>
      <w:r w:rsidR="00912DC1">
        <w:rPr>
          <w:rFonts w:asciiTheme="majorEastAsia" w:eastAsiaTheme="majorEastAsia" w:hAnsiTheme="majorEastAsia" w:cs="AdvPSA189" w:hint="eastAsia"/>
          <w:kern w:val="0"/>
          <w:szCs w:val="21"/>
        </w:rPr>
        <w:t>下</w:t>
      </w:r>
      <w:r w:rsidR="00E978CD" w:rsidRPr="003834B0">
        <w:rPr>
          <w:rFonts w:asciiTheme="majorEastAsia" w:eastAsiaTheme="majorEastAsia" w:hAnsiTheme="majorEastAsia" w:cs="AdvPSA189" w:hint="eastAsia"/>
          <w:kern w:val="0"/>
          <w:szCs w:val="21"/>
        </w:rPr>
        <w:t>に</w:t>
      </w:r>
      <w:r w:rsidR="00912DC1">
        <w:rPr>
          <w:rFonts w:asciiTheme="majorEastAsia" w:eastAsiaTheme="majorEastAsia" w:hAnsiTheme="majorEastAsia" w:cs="AdvPSA189" w:hint="eastAsia"/>
          <w:kern w:val="0"/>
          <w:szCs w:val="21"/>
        </w:rPr>
        <w:t>おけ</w:t>
      </w:r>
      <w:r w:rsidR="00E978CD" w:rsidRPr="003834B0">
        <w:rPr>
          <w:rFonts w:asciiTheme="majorEastAsia" w:eastAsiaTheme="majorEastAsia" w:hAnsiTheme="majorEastAsia" w:cs="AdvPSA189" w:hint="eastAsia"/>
          <w:kern w:val="0"/>
          <w:szCs w:val="21"/>
        </w:rPr>
        <w:t>る</w:t>
      </w:r>
      <w:r w:rsidR="00CC22D9">
        <w:rPr>
          <w:rFonts w:asciiTheme="majorEastAsia" w:eastAsiaTheme="majorEastAsia" w:hAnsiTheme="majorEastAsia" w:cs="AdvPSA189" w:hint="eastAsia"/>
          <w:kern w:val="0"/>
          <w:szCs w:val="21"/>
        </w:rPr>
        <w:t>α</w:t>
      </w:r>
      <w:r w:rsidR="00E978CD" w:rsidRPr="003834B0">
        <w:rPr>
          <w:rFonts w:asciiTheme="majorEastAsia" w:eastAsiaTheme="majorEastAsia" w:hAnsiTheme="majorEastAsia" w:cs="AdvPSA189" w:hint="eastAsia"/>
          <w:kern w:val="0"/>
          <w:szCs w:val="21"/>
        </w:rPr>
        <w:t>-エクスパンシンの</w:t>
      </w:r>
      <w:r w:rsidR="00912DC1">
        <w:rPr>
          <w:rFonts w:asciiTheme="majorEastAsia" w:eastAsiaTheme="majorEastAsia" w:hAnsiTheme="majorEastAsia" w:cs="AdvPSA189" w:hint="eastAsia"/>
          <w:kern w:val="0"/>
          <w:szCs w:val="21"/>
        </w:rPr>
        <w:t>発現</w:t>
      </w:r>
      <w:r w:rsidR="00E978CD" w:rsidRPr="003834B0">
        <w:rPr>
          <w:rFonts w:asciiTheme="majorEastAsia" w:eastAsiaTheme="majorEastAsia" w:hAnsiTheme="majorEastAsia" w:cs="AdvPSA189" w:hint="eastAsia"/>
          <w:kern w:val="0"/>
          <w:szCs w:val="21"/>
        </w:rPr>
        <w:t>のパターンを解析</w:t>
      </w:r>
      <w:r w:rsidR="00C86A78">
        <w:rPr>
          <w:rFonts w:asciiTheme="majorEastAsia" w:eastAsiaTheme="majorEastAsia" w:hAnsiTheme="majorEastAsia" w:cs="AdvPSA189" w:hint="eastAsia"/>
          <w:kern w:val="0"/>
          <w:szCs w:val="21"/>
        </w:rPr>
        <w:t>すること</w:t>
      </w:r>
      <w:r w:rsidR="00717512">
        <w:rPr>
          <w:rFonts w:asciiTheme="majorEastAsia" w:eastAsiaTheme="majorEastAsia" w:hAnsiTheme="majorEastAsia" w:cs="AdvPSA189" w:hint="eastAsia"/>
          <w:kern w:val="0"/>
          <w:szCs w:val="21"/>
        </w:rPr>
        <w:t>、</w:t>
      </w:r>
      <w:r w:rsidR="00E978CD" w:rsidRPr="003834B0">
        <w:rPr>
          <w:rFonts w:asciiTheme="majorEastAsia" w:eastAsiaTheme="majorEastAsia" w:hAnsiTheme="majorEastAsia" w:cs="AdvPSA189" w:hint="eastAsia"/>
          <w:kern w:val="0"/>
          <w:szCs w:val="21"/>
        </w:rPr>
        <w:t>③</w:t>
      </w:r>
      <w:r w:rsidR="00E978CD" w:rsidRPr="00F44DD3">
        <w:rPr>
          <w:rFonts w:asciiTheme="majorEastAsia" w:eastAsiaTheme="majorEastAsia" w:hAnsiTheme="majorEastAsia" w:cs="AdvPSA189" w:hint="eastAsia"/>
          <w:i/>
          <w:kern w:val="0"/>
          <w:szCs w:val="21"/>
        </w:rPr>
        <w:t>in situ</w:t>
      </w:r>
      <w:r w:rsidR="00126EF2" w:rsidRPr="003834B0">
        <w:rPr>
          <w:rFonts w:asciiTheme="majorEastAsia" w:eastAsiaTheme="majorEastAsia" w:hAnsiTheme="majorEastAsia" w:cs="AdvPSA189" w:hint="eastAsia"/>
          <w:kern w:val="0"/>
          <w:szCs w:val="21"/>
        </w:rPr>
        <w:t>ハイブリダイゼーション</w:t>
      </w:r>
      <w:r w:rsidR="00C86A78">
        <w:rPr>
          <w:rFonts w:asciiTheme="majorEastAsia" w:eastAsiaTheme="majorEastAsia" w:hAnsiTheme="majorEastAsia" w:cs="AdvPSA189" w:hint="eastAsia"/>
          <w:kern w:val="0"/>
          <w:szCs w:val="21"/>
        </w:rPr>
        <w:t>による</w:t>
      </w:r>
      <w:r w:rsidR="00CC22D9">
        <w:rPr>
          <w:rFonts w:asciiTheme="majorEastAsia" w:eastAsiaTheme="majorEastAsia" w:hAnsiTheme="majorEastAsia" w:cs="AdvPSA189" w:hint="eastAsia"/>
          <w:kern w:val="0"/>
          <w:szCs w:val="21"/>
        </w:rPr>
        <w:t>α</w:t>
      </w:r>
      <w:r w:rsidR="00126EF2" w:rsidRPr="003834B0">
        <w:rPr>
          <w:rFonts w:asciiTheme="majorEastAsia" w:eastAsiaTheme="majorEastAsia" w:hAnsiTheme="majorEastAsia" w:cs="AdvPSA189" w:hint="eastAsia"/>
          <w:kern w:val="0"/>
          <w:szCs w:val="21"/>
        </w:rPr>
        <w:t>-エクスパンシン</w:t>
      </w:r>
      <w:r w:rsidR="00C86A78">
        <w:rPr>
          <w:rFonts w:asciiTheme="majorEastAsia" w:eastAsiaTheme="majorEastAsia" w:hAnsiTheme="majorEastAsia" w:cs="AdvPSA189" w:hint="eastAsia"/>
          <w:kern w:val="0"/>
          <w:szCs w:val="21"/>
        </w:rPr>
        <w:t>遺伝子の発現組織の観察</w:t>
      </w:r>
      <w:r w:rsidR="00912DC1">
        <w:rPr>
          <w:rFonts w:asciiTheme="majorEastAsia" w:eastAsiaTheme="majorEastAsia" w:hAnsiTheme="majorEastAsia" w:cs="AdvPSA189" w:hint="eastAsia"/>
          <w:kern w:val="0"/>
          <w:szCs w:val="21"/>
        </w:rPr>
        <w:t>を行うこと</w:t>
      </w:r>
      <w:r w:rsidR="00C86A78">
        <w:rPr>
          <w:rFonts w:asciiTheme="majorEastAsia" w:eastAsiaTheme="majorEastAsia" w:hAnsiTheme="majorEastAsia" w:cs="AdvPSA189" w:hint="eastAsia"/>
          <w:kern w:val="0"/>
          <w:szCs w:val="21"/>
        </w:rPr>
        <w:t>、を目的とした。</w:t>
      </w:r>
    </w:p>
    <w:p w:rsidR="00C86A78" w:rsidRPr="00354F19" w:rsidRDefault="00C86A78" w:rsidP="00CC22D9">
      <w:pPr>
        <w:tabs>
          <w:tab w:val="left" w:pos="10466"/>
        </w:tabs>
        <w:autoSpaceDE w:val="0"/>
        <w:autoSpaceDN w:val="0"/>
        <w:adjustRightInd w:val="0"/>
        <w:ind w:left="0" w:rightChars="-11" w:right="-23" w:firstLineChars="100" w:firstLine="210"/>
        <w:rPr>
          <w:rFonts w:asciiTheme="majorEastAsia" w:eastAsiaTheme="majorEastAsia" w:hAnsiTheme="majorEastAsia" w:cs="AdvPSA189" w:hint="eastAsia"/>
          <w:kern w:val="0"/>
          <w:szCs w:val="21"/>
        </w:rPr>
      </w:pPr>
      <w:r>
        <w:rPr>
          <w:rFonts w:asciiTheme="majorEastAsia" w:eastAsiaTheme="majorEastAsia" w:hAnsiTheme="majorEastAsia" w:cs="AdvPSA189" w:hint="eastAsia"/>
          <w:kern w:val="0"/>
          <w:szCs w:val="21"/>
        </w:rPr>
        <w:t>今回</w:t>
      </w:r>
      <w:r w:rsidR="00751858">
        <w:rPr>
          <w:rFonts w:asciiTheme="majorEastAsia" w:eastAsiaTheme="majorEastAsia" w:hAnsiTheme="majorEastAsia" w:cs="AdvPSA189" w:hint="eastAsia"/>
          <w:kern w:val="0"/>
          <w:szCs w:val="21"/>
        </w:rPr>
        <w:t>、</w:t>
      </w:r>
      <w:proofErr w:type="spellStart"/>
      <w:r w:rsidRPr="001E5AEC">
        <w:rPr>
          <w:rFonts w:asciiTheme="majorEastAsia" w:eastAsiaTheme="majorEastAsia" w:hAnsiTheme="majorEastAsia" w:cs="AdvPSA189" w:hint="eastAsia"/>
          <w:i/>
          <w:kern w:val="0"/>
          <w:szCs w:val="21"/>
        </w:rPr>
        <w:t>Rumex</w:t>
      </w:r>
      <w:proofErr w:type="spellEnd"/>
      <w:r w:rsidRPr="001E5AEC">
        <w:rPr>
          <w:rFonts w:asciiTheme="majorEastAsia" w:eastAsiaTheme="majorEastAsia" w:hAnsiTheme="majorEastAsia" w:cs="AdvPSA189" w:hint="eastAsia"/>
          <w:i/>
          <w:kern w:val="0"/>
          <w:szCs w:val="21"/>
        </w:rPr>
        <w:t xml:space="preserve"> </w:t>
      </w:r>
      <w:proofErr w:type="spellStart"/>
      <w:r w:rsidRPr="001E5AEC">
        <w:rPr>
          <w:rFonts w:asciiTheme="majorEastAsia" w:eastAsiaTheme="majorEastAsia" w:hAnsiTheme="majorEastAsia" w:cs="AdvPSA189" w:hint="eastAsia"/>
          <w:i/>
          <w:kern w:val="0"/>
          <w:szCs w:val="21"/>
        </w:rPr>
        <w:t>palustris</w:t>
      </w:r>
      <w:proofErr w:type="spellEnd"/>
      <w:r>
        <w:rPr>
          <w:rFonts w:asciiTheme="majorEastAsia" w:eastAsiaTheme="majorEastAsia" w:hAnsiTheme="majorEastAsia" w:cs="AdvPSA189" w:hint="eastAsia"/>
          <w:kern w:val="0"/>
          <w:szCs w:val="21"/>
        </w:rPr>
        <w:t>から</w:t>
      </w:r>
      <w:r w:rsidR="00751858">
        <w:rPr>
          <w:rFonts w:asciiTheme="majorEastAsia" w:eastAsiaTheme="majorEastAsia" w:hAnsiTheme="majorEastAsia" w:cs="AdvPSA189" w:hint="eastAsia"/>
          <w:kern w:val="0"/>
          <w:szCs w:val="21"/>
        </w:rPr>
        <w:t>13のα-エクスパンシン遺伝子</w:t>
      </w:r>
      <w:r w:rsidR="009A46F5">
        <w:rPr>
          <w:rFonts w:asciiTheme="majorEastAsia" w:eastAsiaTheme="majorEastAsia" w:hAnsiTheme="majorEastAsia" w:cs="AdvPSA189" w:hint="eastAsia"/>
          <w:kern w:val="0"/>
          <w:szCs w:val="21"/>
        </w:rPr>
        <w:t>を単離した</w:t>
      </w:r>
      <w:r w:rsidR="00751858">
        <w:rPr>
          <w:rFonts w:asciiTheme="majorEastAsia" w:eastAsiaTheme="majorEastAsia" w:hAnsiTheme="majorEastAsia" w:cs="AdvPSA189" w:hint="eastAsia"/>
          <w:kern w:val="0"/>
          <w:szCs w:val="21"/>
        </w:rPr>
        <w:t>、そのうち12遺伝子(</w:t>
      </w:r>
      <w:r w:rsidR="00751858" w:rsidRPr="00F44DD3">
        <w:rPr>
          <w:rFonts w:asciiTheme="majorEastAsia" w:eastAsiaTheme="majorEastAsia" w:hAnsiTheme="majorEastAsia" w:cs="AdvPSA189" w:hint="eastAsia"/>
          <w:i/>
          <w:kern w:val="0"/>
          <w:szCs w:val="21"/>
        </w:rPr>
        <w:t>RpEXPA</w:t>
      </w:r>
      <w:r w:rsidR="00751858">
        <w:rPr>
          <w:rFonts w:asciiTheme="majorEastAsia" w:eastAsiaTheme="majorEastAsia" w:hAnsiTheme="majorEastAsia" w:cs="AdvPSA189" w:hint="eastAsia"/>
          <w:kern w:val="0"/>
          <w:szCs w:val="21"/>
        </w:rPr>
        <w:t>7</w:t>
      </w:r>
      <w:r w:rsidR="00912DC1">
        <w:rPr>
          <w:rFonts w:asciiTheme="majorEastAsia" w:eastAsiaTheme="majorEastAsia" w:hAnsiTheme="majorEastAsia" w:cs="AdvPSA189" w:hint="eastAsia"/>
          <w:kern w:val="0"/>
          <w:szCs w:val="21"/>
        </w:rPr>
        <w:t>から</w:t>
      </w:r>
      <w:r w:rsidR="00751858" w:rsidRPr="00F44DD3">
        <w:rPr>
          <w:rFonts w:asciiTheme="majorEastAsia" w:eastAsiaTheme="majorEastAsia" w:hAnsiTheme="majorEastAsia" w:cs="AdvPSA189" w:hint="eastAsia"/>
          <w:i/>
          <w:kern w:val="0"/>
          <w:szCs w:val="21"/>
        </w:rPr>
        <w:t>RpEXPA</w:t>
      </w:r>
      <w:r w:rsidR="00751858">
        <w:rPr>
          <w:rFonts w:asciiTheme="majorEastAsia" w:eastAsiaTheme="majorEastAsia" w:hAnsiTheme="majorEastAsia" w:cs="AdvPSA189" w:hint="eastAsia"/>
          <w:kern w:val="0"/>
          <w:szCs w:val="21"/>
        </w:rPr>
        <w:t>18</w:t>
      </w:r>
      <w:r w:rsidR="00912DC1">
        <w:rPr>
          <w:rFonts w:asciiTheme="majorEastAsia" w:eastAsiaTheme="majorEastAsia" w:hAnsiTheme="majorEastAsia" w:cs="AdvPSA189" w:hint="eastAsia"/>
          <w:kern w:val="0"/>
          <w:szCs w:val="21"/>
        </w:rPr>
        <w:t>まで</w:t>
      </w:r>
      <w:r w:rsidR="00751858">
        <w:rPr>
          <w:rFonts w:asciiTheme="majorEastAsia" w:eastAsiaTheme="majorEastAsia" w:hAnsiTheme="majorEastAsia" w:cs="AdvPSA189" w:hint="eastAsia"/>
          <w:kern w:val="0"/>
          <w:szCs w:val="21"/>
        </w:rPr>
        <w:t>)は根から単離し、</w:t>
      </w:r>
      <w:r w:rsidR="00751858" w:rsidRPr="00F44DD3">
        <w:rPr>
          <w:rFonts w:asciiTheme="majorEastAsia" w:eastAsiaTheme="majorEastAsia" w:hAnsiTheme="majorEastAsia" w:cs="AdvPSA189" w:hint="eastAsia"/>
          <w:i/>
          <w:kern w:val="0"/>
          <w:szCs w:val="21"/>
        </w:rPr>
        <w:t>RpEXPA</w:t>
      </w:r>
      <w:r w:rsidR="00751858">
        <w:rPr>
          <w:rFonts w:asciiTheme="majorEastAsia" w:eastAsiaTheme="majorEastAsia" w:hAnsiTheme="majorEastAsia" w:cs="AdvPSA189" w:hint="eastAsia"/>
          <w:kern w:val="0"/>
          <w:szCs w:val="21"/>
        </w:rPr>
        <w:t>19のみ葉柄から単離した。先行研究(</w:t>
      </w:r>
      <w:proofErr w:type="spellStart"/>
      <w:r w:rsidR="00751858">
        <w:rPr>
          <w:rFonts w:asciiTheme="majorEastAsia" w:eastAsiaTheme="majorEastAsia" w:hAnsiTheme="majorEastAsia" w:cs="AdvPSA189" w:hint="eastAsia"/>
          <w:kern w:val="0"/>
          <w:szCs w:val="21"/>
        </w:rPr>
        <w:t>Vriezen</w:t>
      </w:r>
      <w:proofErr w:type="spellEnd"/>
      <w:r w:rsidR="00751858">
        <w:rPr>
          <w:rFonts w:asciiTheme="majorEastAsia" w:eastAsiaTheme="majorEastAsia" w:hAnsiTheme="majorEastAsia" w:cs="AdvPSA189" w:hint="eastAsia"/>
          <w:kern w:val="0"/>
          <w:szCs w:val="21"/>
        </w:rPr>
        <w:t xml:space="preserve"> et al. </w:t>
      </w:r>
      <w:r w:rsidR="00550A6D">
        <w:rPr>
          <w:rFonts w:asciiTheme="majorEastAsia" w:eastAsiaTheme="majorEastAsia" w:hAnsiTheme="majorEastAsia" w:cs="AdvPSA189" w:hint="eastAsia"/>
          <w:kern w:val="0"/>
          <w:szCs w:val="21"/>
        </w:rPr>
        <w:t>2000)により単離された6遺伝子も含め、これらはコードされたタンパク質レベルにおいて高い相同性が予測されるものであった。</w:t>
      </w:r>
      <w:r w:rsidR="00F9785A">
        <w:rPr>
          <w:rFonts w:asciiTheme="majorEastAsia" w:eastAsiaTheme="majorEastAsia" w:hAnsiTheme="majorEastAsia" w:cs="AdvPSA189" w:hint="eastAsia"/>
          <w:kern w:val="0"/>
          <w:szCs w:val="21"/>
        </w:rPr>
        <w:t>単離された遺伝子のうち5遺伝子に</w:t>
      </w:r>
      <w:r w:rsidR="00912DC1">
        <w:rPr>
          <w:rFonts w:asciiTheme="majorEastAsia" w:eastAsiaTheme="majorEastAsia" w:hAnsiTheme="majorEastAsia" w:cs="AdvPSA189" w:hint="eastAsia"/>
          <w:kern w:val="0"/>
          <w:szCs w:val="21"/>
        </w:rPr>
        <w:t>ついて</w:t>
      </w:r>
      <w:r w:rsidR="00F9785A">
        <w:rPr>
          <w:rFonts w:asciiTheme="majorEastAsia" w:eastAsiaTheme="majorEastAsia" w:hAnsiTheme="majorEastAsia" w:cs="AdvPSA189" w:hint="eastAsia"/>
          <w:kern w:val="0"/>
          <w:szCs w:val="21"/>
        </w:rPr>
        <w:t>行われた</w:t>
      </w:r>
      <w:r w:rsidR="000B7494">
        <w:rPr>
          <w:rFonts w:asciiTheme="majorEastAsia" w:eastAsiaTheme="majorEastAsia" w:hAnsiTheme="majorEastAsia" w:cs="AdvPSA189" w:hint="eastAsia"/>
          <w:kern w:val="0"/>
          <w:szCs w:val="21"/>
        </w:rPr>
        <w:t>リアルタイムRT-PCR</w:t>
      </w:r>
      <w:r w:rsidR="00F9785A">
        <w:rPr>
          <w:rFonts w:asciiTheme="majorEastAsia" w:eastAsiaTheme="majorEastAsia" w:hAnsiTheme="majorEastAsia" w:cs="AdvPSA189" w:hint="eastAsia"/>
          <w:kern w:val="0"/>
          <w:szCs w:val="21"/>
        </w:rPr>
        <w:t>においては、</w:t>
      </w:r>
      <w:proofErr w:type="spellStart"/>
      <w:r w:rsidR="00F9785A" w:rsidRPr="001E5AEC">
        <w:rPr>
          <w:rFonts w:asciiTheme="majorEastAsia" w:eastAsiaTheme="majorEastAsia" w:hAnsiTheme="majorEastAsia" w:cs="AdvPSA189" w:hint="eastAsia"/>
          <w:i/>
          <w:kern w:val="0"/>
          <w:szCs w:val="21"/>
        </w:rPr>
        <w:t>Rumex</w:t>
      </w:r>
      <w:proofErr w:type="spellEnd"/>
      <w:r w:rsidR="00F9785A" w:rsidRPr="001E5AEC">
        <w:rPr>
          <w:rFonts w:asciiTheme="majorEastAsia" w:eastAsiaTheme="majorEastAsia" w:hAnsiTheme="majorEastAsia" w:cs="AdvPSA189" w:hint="eastAsia"/>
          <w:i/>
          <w:kern w:val="0"/>
          <w:szCs w:val="21"/>
        </w:rPr>
        <w:t xml:space="preserve"> </w:t>
      </w:r>
      <w:proofErr w:type="spellStart"/>
      <w:r w:rsidR="00F9785A" w:rsidRPr="001E5AEC">
        <w:rPr>
          <w:rFonts w:asciiTheme="majorEastAsia" w:eastAsiaTheme="majorEastAsia" w:hAnsiTheme="majorEastAsia" w:cs="AdvPSA189" w:hint="eastAsia"/>
          <w:i/>
          <w:kern w:val="0"/>
          <w:szCs w:val="21"/>
        </w:rPr>
        <w:t>palustris</w:t>
      </w:r>
      <w:proofErr w:type="spellEnd"/>
      <w:r w:rsidR="00F9785A">
        <w:rPr>
          <w:rFonts w:asciiTheme="majorEastAsia" w:eastAsiaTheme="majorEastAsia" w:hAnsiTheme="majorEastAsia" w:cs="AdvPSA189" w:hint="eastAsia"/>
          <w:kern w:val="0"/>
          <w:szCs w:val="21"/>
        </w:rPr>
        <w:t>の不定根先端部において</w:t>
      </w:r>
      <w:r w:rsidR="00D10AEB">
        <w:rPr>
          <w:rFonts w:asciiTheme="majorEastAsia" w:eastAsiaTheme="majorEastAsia" w:hAnsiTheme="majorEastAsia" w:cs="AdvPSA189" w:hint="eastAsia"/>
          <w:kern w:val="0"/>
          <w:szCs w:val="21"/>
        </w:rPr>
        <w:t>通気条件では</w:t>
      </w:r>
      <w:r w:rsidR="00D10AEB" w:rsidRPr="00F44DD3">
        <w:rPr>
          <w:rFonts w:asciiTheme="majorEastAsia" w:eastAsiaTheme="majorEastAsia" w:hAnsiTheme="majorEastAsia" w:cs="AdvPSA189" w:hint="eastAsia"/>
          <w:i/>
          <w:kern w:val="0"/>
          <w:szCs w:val="21"/>
        </w:rPr>
        <w:t>RpEXPA</w:t>
      </w:r>
      <w:r w:rsidR="00D10AEB">
        <w:rPr>
          <w:rFonts w:asciiTheme="majorEastAsia" w:eastAsiaTheme="majorEastAsia" w:hAnsiTheme="majorEastAsia" w:cs="AdvPSA189" w:hint="eastAsia"/>
          <w:kern w:val="0"/>
          <w:szCs w:val="21"/>
        </w:rPr>
        <w:t>18と</w:t>
      </w:r>
      <w:r w:rsidR="00D10AEB" w:rsidRPr="00F44DD3">
        <w:rPr>
          <w:rFonts w:asciiTheme="majorEastAsia" w:eastAsiaTheme="majorEastAsia" w:hAnsiTheme="majorEastAsia" w:cs="AdvPSA189" w:hint="eastAsia"/>
          <w:i/>
          <w:kern w:val="0"/>
          <w:szCs w:val="21"/>
        </w:rPr>
        <w:t>RpEXPA</w:t>
      </w:r>
      <w:r w:rsidR="00D10AEB">
        <w:rPr>
          <w:rFonts w:asciiTheme="majorEastAsia" w:eastAsiaTheme="majorEastAsia" w:hAnsiTheme="majorEastAsia" w:cs="AdvPSA189" w:hint="eastAsia"/>
          <w:kern w:val="0"/>
          <w:szCs w:val="21"/>
        </w:rPr>
        <w:t>1において</w:t>
      </w:r>
      <w:r w:rsidR="00CB4F4F">
        <w:rPr>
          <w:rFonts w:asciiTheme="majorEastAsia" w:eastAsiaTheme="majorEastAsia" w:hAnsiTheme="majorEastAsia" w:cs="AdvPSA189" w:hint="eastAsia"/>
          <w:kern w:val="0"/>
          <w:szCs w:val="21"/>
        </w:rPr>
        <w:t>共に</w:t>
      </w:r>
      <w:r w:rsidR="00F44DD3">
        <w:rPr>
          <w:rFonts w:asciiTheme="majorEastAsia" w:eastAsiaTheme="majorEastAsia" w:hAnsiTheme="majorEastAsia" w:cs="AdvPSA189" w:hint="eastAsia"/>
          <w:kern w:val="0"/>
          <w:szCs w:val="21"/>
        </w:rPr>
        <w:t>他より</w:t>
      </w:r>
      <w:r w:rsidR="00D10AEB">
        <w:rPr>
          <w:rFonts w:asciiTheme="majorEastAsia" w:eastAsiaTheme="majorEastAsia" w:hAnsiTheme="majorEastAsia" w:cs="AdvPSA189" w:hint="eastAsia"/>
          <w:kern w:val="0"/>
          <w:szCs w:val="21"/>
        </w:rPr>
        <w:t>高い発現が見られたのに対し</w:t>
      </w:r>
      <w:r w:rsidR="00F9785A">
        <w:rPr>
          <w:rFonts w:asciiTheme="majorEastAsia" w:eastAsiaTheme="majorEastAsia" w:hAnsiTheme="majorEastAsia" w:cs="AdvPSA189" w:hint="eastAsia"/>
          <w:kern w:val="0"/>
          <w:szCs w:val="21"/>
        </w:rPr>
        <w:t>、沈水下の不定根先端部においては</w:t>
      </w:r>
      <w:r w:rsidR="00F9785A" w:rsidRPr="00F44DD3">
        <w:rPr>
          <w:rFonts w:asciiTheme="majorEastAsia" w:eastAsiaTheme="majorEastAsia" w:hAnsiTheme="majorEastAsia" w:cs="AdvPSA189" w:hint="eastAsia"/>
          <w:i/>
          <w:kern w:val="0"/>
          <w:szCs w:val="21"/>
        </w:rPr>
        <w:t>RpEXPA</w:t>
      </w:r>
      <w:r w:rsidR="00F9785A">
        <w:rPr>
          <w:rFonts w:asciiTheme="majorEastAsia" w:eastAsiaTheme="majorEastAsia" w:hAnsiTheme="majorEastAsia" w:cs="AdvPSA189" w:hint="eastAsia"/>
          <w:kern w:val="0"/>
          <w:szCs w:val="21"/>
        </w:rPr>
        <w:t>8の転写物量が</w:t>
      </w:r>
      <w:r w:rsidR="00F9785A" w:rsidRPr="00F44DD3">
        <w:rPr>
          <w:rFonts w:asciiTheme="majorEastAsia" w:eastAsiaTheme="majorEastAsia" w:hAnsiTheme="majorEastAsia" w:cs="AdvPSA189" w:hint="eastAsia"/>
          <w:i/>
          <w:kern w:val="0"/>
          <w:szCs w:val="21"/>
        </w:rPr>
        <w:t>RpEXPA</w:t>
      </w:r>
      <w:r w:rsidR="00F9785A">
        <w:rPr>
          <w:rFonts w:asciiTheme="majorEastAsia" w:eastAsiaTheme="majorEastAsia" w:hAnsiTheme="majorEastAsia" w:cs="AdvPSA189" w:hint="eastAsia"/>
          <w:kern w:val="0"/>
          <w:szCs w:val="21"/>
        </w:rPr>
        <w:t>1の5倍</w:t>
      </w:r>
      <w:r w:rsidR="00CB4F4F">
        <w:rPr>
          <w:rFonts w:asciiTheme="majorEastAsia" w:eastAsiaTheme="majorEastAsia" w:hAnsiTheme="majorEastAsia" w:cs="AdvPSA189" w:hint="eastAsia"/>
          <w:kern w:val="0"/>
          <w:szCs w:val="21"/>
        </w:rPr>
        <w:t>、</w:t>
      </w:r>
      <w:r w:rsidR="00CB4F4F" w:rsidRPr="00F44DD3">
        <w:rPr>
          <w:rFonts w:asciiTheme="majorEastAsia" w:eastAsiaTheme="majorEastAsia" w:hAnsiTheme="majorEastAsia" w:cs="AdvPSA189" w:hint="eastAsia"/>
          <w:i/>
          <w:kern w:val="0"/>
          <w:szCs w:val="21"/>
        </w:rPr>
        <w:t>RpEXPA</w:t>
      </w:r>
      <w:r w:rsidR="00CB4F4F">
        <w:rPr>
          <w:rFonts w:asciiTheme="majorEastAsia" w:eastAsiaTheme="majorEastAsia" w:hAnsiTheme="majorEastAsia" w:cs="AdvPSA189" w:hint="eastAsia"/>
          <w:kern w:val="0"/>
          <w:szCs w:val="21"/>
        </w:rPr>
        <w:t>18よりも2桁</w:t>
      </w:r>
      <w:r w:rsidR="00F9785A">
        <w:rPr>
          <w:rFonts w:asciiTheme="majorEastAsia" w:eastAsiaTheme="majorEastAsia" w:hAnsiTheme="majorEastAsia" w:cs="AdvPSA189" w:hint="eastAsia"/>
          <w:kern w:val="0"/>
          <w:szCs w:val="21"/>
        </w:rPr>
        <w:t>高くなっていた。これは</w:t>
      </w:r>
      <w:r w:rsidR="00354F19">
        <w:rPr>
          <w:rFonts w:asciiTheme="majorEastAsia" w:eastAsiaTheme="majorEastAsia" w:hAnsiTheme="majorEastAsia" w:cs="AdvPSA189" w:hint="eastAsia"/>
          <w:kern w:val="0"/>
          <w:szCs w:val="21"/>
        </w:rPr>
        <w:t>α-</w:t>
      </w:r>
      <w:r w:rsidR="00F9785A">
        <w:rPr>
          <w:rFonts w:asciiTheme="majorEastAsia" w:eastAsiaTheme="majorEastAsia" w:hAnsiTheme="majorEastAsia" w:cs="AdvPSA189" w:hint="eastAsia"/>
          <w:kern w:val="0"/>
          <w:szCs w:val="21"/>
        </w:rPr>
        <w:t>エクスパンシン</w:t>
      </w:r>
      <w:r w:rsidR="00354F19">
        <w:rPr>
          <w:rFonts w:asciiTheme="majorEastAsia" w:eastAsiaTheme="majorEastAsia" w:hAnsiTheme="majorEastAsia" w:cs="AdvPSA189" w:hint="eastAsia"/>
          <w:kern w:val="0"/>
          <w:szCs w:val="21"/>
        </w:rPr>
        <w:t>遺伝子群の発現の</w:t>
      </w:r>
      <w:r w:rsidR="00D10AEB">
        <w:rPr>
          <w:rFonts w:asciiTheme="majorEastAsia" w:eastAsiaTheme="majorEastAsia" w:hAnsiTheme="majorEastAsia" w:cs="AdvPSA189" w:hint="eastAsia"/>
          <w:kern w:val="0"/>
          <w:szCs w:val="21"/>
        </w:rPr>
        <w:t>大きさ</w:t>
      </w:r>
      <w:r w:rsidR="00354F19">
        <w:rPr>
          <w:rFonts w:asciiTheme="majorEastAsia" w:eastAsiaTheme="majorEastAsia" w:hAnsiTheme="majorEastAsia" w:cs="AdvPSA189" w:hint="eastAsia"/>
          <w:kern w:val="0"/>
          <w:szCs w:val="21"/>
        </w:rPr>
        <w:t>が</w:t>
      </w:r>
      <w:r w:rsidR="00D10AEB">
        <w:rPr>
          <w:rFonts w:asciiTheme="majorEastAsia" w:eastAsiaTheme="majorEastAsia" w:hAnsiTheme="majorEastAsia" w:cs="AdvPSA189" w:hint="eastAsia"/>
          <w:kern w:val="0"/>
          <w:szCs w:val="21"/>
        </w:rPr>
        <w:t>、非生物ストレス応答のみならず植物</w:t>
      </w:r>
      <w:r w:rsidR="00354F19">
        <w:rPr>
          <w:rFonts w:asciiTheme="majorEastAsia" w:eastAsiaTheme="majorEastAsia" w:hAnsiTheme="majorEastAsia" w:cs="AdvPSA189" w:hint="eastAsia"/>
          <w:kern w:val="0"/>
          <w:szCs w:val="21"/>
        </w:rPr>
        <w:t>の正常な発生において</w:t>
      </w:r>
      <w:r w:rsidR="00D10AEB">
        <w:rPr>
          <w:rFonts w:asciiTheme="majorEastAsia" w:eastAsiaTheme="majorEastAsia" w:hAnsiTheme="majorEastAsia" w:cs="AdvPSA189" w:hint="eastAsia"/>
          <w:kern w:val="0"/>
          <w:szCs w:val="21"/>
        </w:rPr>
        <w:t>も</w:t>
      </w:r>
      <w:r w:rsidR="00354F19">
        <w:rPr>
          <w:rFonts w:asciiTheme="majorEastAsia" w:eastAsiaTheme="majorEastAsia" w:hAnsiTheme="majorEastAsia" w:cs="AdvPSA189" w:hint="eastAsia"/>
          <w:kern w:val="0"/>
          <w:szCs w:val="21"/>
        </w:rPr>
        <w:t>、多様な器官</w:t>
      </w:r>
      <w:r w:rsidR="00D10AEB">
        <w:rPr>
          <w:rFonts w:asciiTheme="majorEastAsia" w:eastAsiaTheme="majorEastAsia" w:hAnsiTheme="majorEastAsia" w:cs="AdvPSA189" w:hint="eastAsia"/>
          <w:kern w:val="0"/>
          <w:szCs w:val="21"/>
        </w:rPr>
        <w:t>や組織における発現の</w:t>
      </w:r>
      <w:r w:rsidR="00354F19">
        <w:rPr>
          <w:rFonts w:asciiTheme="majorEastAsia" w:eastAsiaTheme="majorEastAsia" w:hAnsiTheme="majorEastAsia" w:cs="AdvPSA189" w:hint="eastAsia"/>
          <w:kern w:val="0"/>
          <w:szCs w:val="21"/>
        </w:rPr>
        <w:t>柔軟性を</w:t>
      </w:r>
      <w:r w:rsidR="00D10AEB">
        <w:rPr>
          <w:rFonts w:asciiTheme="majorEastAsia" w:eastAsiaTheme="majorEastAsia" w:hAnsiTheme="majorEastAsia" w:cs="AdvPSA189" w:hint="eastAsia"/>
          <w:kern w:val="0"/>
          <w:szCs w:val="21"/>
        </w:rPr>
        <w:t>可能にしている</w:t>
      </w:r>
      <w:r w:rsidR="00354F19">
        <w:rPr>
          <w:rFonts w:asciiTheme="majorEastAsia" w:eastAsiaTheme="majorEastAsia" w:hAnsiTheme="majorEastAsia" w:cs="AdvPSA189" w:hint="eastAsia"/>
          <w:kern w:val="0"/>
          <w:szCs w:val="21"/>
        </w:rPr>
        <w:t>という仮説を支持するものである。</w:t>
      </w:r>
      <w:r w:rsidR="009A46F5">
        <w:rPr>
          <w:rFonts w:asciiTheme="majorEastAsia" w:eastAsiaTheme="majorEastAsia" w:hAnsiTheme="majorEastAsia" w:cs="AdvPSA189" w:hint="eastAsia"/>
          <w:kern w:val="0"/>
          <w:szCs w:val="21"/>
        </w:rPr>
        <w:t>直</w:t>
      </w:r>
      <w:r w:rsidR="00A27286">
        <w:rPr>
          <w:rFonts w:asciiTheme="majorEastAsia" w:eastAsiaTheme="majorEastAsia" w:hAnsiTheme="majorEastAsia" w:cs="AdvPSA189" w:hint="eastAsia"/>
          <w:kern w:val="0"/>
          <w:szCs w:val="21"/>
        </w:rPr>
        <w:t>根上部の横断面に</w:t>
      </w:r>
      <w:r w:rsidR="00D10AEB">
        <w:rPr>
          <w:rFonts w:asciiTheme="majorEastAsia" w:eastAsiaTheme="majorEastAsia" w:hAnsiTheme="majorEastAsia" w:cs="AdvPSA189" w:hint="eastAsia"/>
          <w:kern w:val="0"/>
          <w:szCs w:val="21"/>
        </w:rPr>
        <w:t>おける</w:t>
      </w:r>
      <w:r w:rsidR="00A27286" w:rsidRPr="00D10AEB">
        <w:rPr>
          <w:rFonts w:asciiTheme="majorEastAsia" w:eastAsiaTheme="majorEastAsia" w:hAnsiTheme="majorEastAsia" w:cs="AdvPSA189" w:hint="eastAsia"/>
          <w:i/>
          <w:kern w:val="0"/>
          <w:szCs w:val="21"/>
        </w:rPr>
        <w:t>in situ</w:t>
      </w:r>
      <w:r w:rsidR="00A27286">
        <w:rPr>
          <w:rFonts w:asciiTheme="majorEastAsia" w:eastAsiaTheme="majorEastAsia" w:hAnsiTheme="majorEastAsia" w:cs="AdvPSA189" w:hint="eastAsia"/>
          <w:kern w:val="0"/>
          <w:szCs w:val="21"/>
        </w:rPr>
        <w:t>ハイブリダイゼーションにおいては、α-エクスパンシンの発現を示す色素の発生は、維管束形成層付近において局在がみられ</w:t>
      </w:r>
      <w:r w:rsidR="00D10AEB">
        <w:rPr>
          <w:rFonts w:asciiTheme="majorEastAsia" w:eastAsiaTheme="majorEastAsia" w:hAnsiTheme="majorEastAsia" w:cs="AdvPSA189" w:hint="eastAsia"/>
          <w:kern w:val="0"/>
          <w:szCs w:val="21"/>
        </w:rPr>
        <w:t>た。</w:t>
      </w:r>
      <w:r w:rsidR="00A27286">
        <w:rPr>
          <w:rFonts w:asciiTheme="majorEastAsia" w:eastAsiaTheme="majorEastAsia" w:hAnsiTheme="majorEastAsia" w:cs="AdvPSA189" w:hint="eastAsia"/>
          <w:kern w:val="0"/>
          <w:szCs w:val="21"/>
        </w:rPr>
        <w:t>根の二次成長に付随するものと考えられるエクスパンシンの発現の観察としては、初めての</w:t>
      </w:r>
      <w:r w:rsidR="00D10AEB">
        <w:rPr>
          <w:rFonts w:asciiTheme="majorEastAsia" w:eastAsiaTheme="majorEastAsia" w:hAnsiTheme="majorEastAsia" w:cs="AdvPSA189" w:hint="eastAsia"/>
          <w:kern w:val="0"/>
          <w:szCs w:val="21"/>
        </w:rPr>
        <w:t>もの</w:t>
      </w:r>
      <w:r w:rsidR="00A27286">
        <w:rPr>
          <w:rFonts w:asciiTheme="majorEastAsia" w:eastAsiaTheme="majorEastAsia" w:hAnsiTheme="majorEastAsia" w:cs="AdvPSA189" w:hint="eastAsia"/>
          <w:kern w:val="0"/>
          <w:szCs w:val="21"/>
        </w:rPr>
        <w:t>である。</w:t>
      </w:r>
      <w:r w:rsidR="00D10AEB">
        <w:rPr>
          <w:rFonts w:asciiTheme="majorEastAsia" w:eastAsiaTheme="majorEastAsia" w:hAnsiTheme="majorEastAsia" w:cs="AdvPSA189" w:hint="eastAsia"/>
          <w:kern w:val="0"/>
          <w:szCs w:val="21"/>
        </w:rPr>
        <w:t>一方</w:t>
      </w:r>
      <w:r w:rsidR="003046DB">
        <w:rPr>
          <w:rFonts w:asciiTheme="majorEastAsia" w:eastAsiaTheme="majorEastAsia" w:hAnsiTheme="majorEastAsia" w:cs="AdvPSA189" w:hint="eastAsia"/>
          <w:kern w:val="0"/>
          <w:szCs w:val="21"/>
        </w:rPr>
        <w:t>、</w:t>
      </w:r>
      <w:r w:rsidR="006A3CF5">
        <w:rPr>
          <w:rFonts w:asciiTheme="majorEastAsia" w:eastAsiaTheme="majorEastAsia" w:hAnsiTheme="majorEastAsia" w:cs="AdvPSA189" w:hint="eastAsia"/>
          <w:kern w:val="0"/>
          <w:szCs w:val="21"/>
        </w:rPr>
        <w:t>離生通気組織形成部でのα-エクスパンシンの発現が見られず、</w:t>
      </w:r>
      <w:r w:rsidR="009A46F5">
        <w:rPr>
          <w:rFonts w:asciiTheme="majorEastAsia" w:eastAsiaTheme="majorEastAsia" w:hAnsiTheme="majorEastAsia" w:cs="AdvPSA189" w:hint="eastAsia"/>
          <w:kern w:val="0"/>
          <w:szCs w:val="21"/>
        </w:rPr>
        <w:t>α-エクスパンシンが</w:t>
      </w:r>
      <w:r w:rsidR="003046DB">
        <w:rPr>
          <w:rFonts w:asciiTheme="majorEastAsia" w:eastAsiaTheme="majorEastAsia" w:hAnsiTheme="majorEastAsia" w:cs="AdvPSA189" w:hint="eastAsia"/>
          <w:kern w:val="0"/>
          <w:szCs w:val="21"/>
        </w:rPr>
        <w:t>通気組織形成について</w:t>
      </w:r>
      <w:r w:rsidR="009A46F5">
        <w:rPr>
          <w:rFonts w:asciiTheme="majorEastAsia" w:eastAsiaTheme="majorEastAsia" w:hAnsiTheme="majorEastAsia" w:cs="AdvPSA189" w:hint="eastAsia"/>
          <w:kern w:val="0"/>
          <w:szCs w:val="21"/>
        </w:rPr>
        <w:t>直接関与していない疑いが浮かび上がる結果となった。</w:t>
      </w:r>
    </w:p>
    <w:p w:rsidR="003834B0" w:rsidRPr="003834B0" w:rsidRDefault="003834B0" w:rsidP="003834B0">
      <w:pPr>
        <w:ind w:left="0" w:rightChars="27" w:right="57" w:firstLineChars="100" w:firstLine="210"/>
        <w:jc w:val="right"/>
        <w:rPr>
          <w:rFonts w:asciiTheme="majorEastAsia" w:eastAsiaTheme="majorEastAsia" w:hAnsiTheme="majorEastAsia"/>
        </w:rPr>
      </w:pPr>
      <w:r w:rsidRPr="003834B0">
        <w:rPr>
          <w:rFonts w:asciiTheme="majorEastAsia" w:eastAsiaTheme="majorEastAsia" w:hAnsiTheme="majorEastAsia" w:hint="eastAsia"/>
        </w:rPr>
        <w:t>興味をもたれた方は、是非ご参加ください。　坂東理史</w:t>
      </w:r>
    </w:p>
    <w:sectPr w:rsidR="003834B0" w:rsidRPr="003834B0" w:rsidSect="00DA43A1">
      <w:headerReference w:type="even" r:id="rId7"/>
      <w:headerReference w:type="default" r:id="rId8"/>
      <w:footerReference w:type="even" r:id="rId9"/>
      <w:footerReference w:type="default" r:id="rId10"/>
      <w:headerReference w:type="first" r:id="rId11"/>
      <w:footerReference w:type="first" r:id="rId12"/>
      <w:pgSz w:w="11906" w:h="16838"/>
      <w:pgMar w:top="720" w:right="737" w:bottom="720"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6A6" w:rsidRDefault="003F76A6" w:rsidP="00D30889">
      <w:pPr>
        <w:ind w:left="567" w:right="840" w:hanging="567"/>
      </w:pPr>
      <w:r>
        <w:separator/>
      </w:r>
    </w:p>
  </w:endnote>
  <w:endnote w:type="continuationSeparator" w:id="0">
    <w:p w:rsidR="003F76A6" w:rsidRDefault="003F76A6" w:rsidP="00D30889">
      <w:pPr>
        <w:ind w:left="567" w:right="840" w:hanging="567"/>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vTimes-b">
    <w:altName w:val="AVGmdBU"/>
    <w:panose1 w:val="00000000000000000000"/>
    <w:charset w:val="80"/>
    <w:family w:val="auto"/>
    <w:notTrueType/>
    <w:pitch w:val="default"/>
    <w:sig w:usb0="00000001" w:usb1="08070000" w:usb2="00000010" w:usb3="00000000" w:csb0="00020000" w:csb1="00000000"/>
  </w:font>
  <w:font w:name="AdvPS_SSYB">
    <w:altName w:val="AVGmdBU"/>
    <w:panose1 w:val="00000000000000000000"/>
    <w:charset w:val="80"/>
    <w:family w:val="auto"/>
    <w:notTrueType/>
    <w:pitch w:val="default"/>
    <w:sig w:usb0="00000001" w:usb1="08070000" w:usb2="00000010" w:usb3="00000000" w:csb0="00020000" w:csb1="00000000"/>
  </w:font>
  <w:font w:name="AdvTimes-bi">
    <w:altName w:val="AVGmdBU"/>
    <w:panose1 w:val="00000000000000000000"/>
    <w:charset w:val="80"/>
    <w:family w:val="auto"/>
    <w:notTrueType/>
    <w:pitch w:val="default"/>
    <w:sig w:usb0="00000001" w:usb1="08070000" w:usb2="00000010" w:usb3="00000000" w:csb0="00020000" w:csb1="00000000"/>
  </w:font>
  <w:font w:name="AdvTimes">
    <w:altName w:val="AVGmdBU"/>
    <w:panose1 w:val="00000000000000000000"/>
    <w:charset w:val="80"/>
    <w:family w:val="auto"/>
    <w:notTrueType/>
    <w:pitch w:val="default"/>
    <w:sig w:usb0="00000001" w:usb1="08070000" w:usb2="00000010" w:usb3="00000000" w:csb0="00020000" w:csb1="00000000"/>
  </w:font>
  <w:font w:name="AdvPSA189">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5"/>
      <w:ind w:left="567" w:right="840" w:hanging="56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5"/>
      <w:ind w:left="567" w:right="840" w:hanging="56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5"/>
      <w:ind w:left="567" w:right="840" w:hanging="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6A6" w:rsidRDefault="003F76A6" w:rsidP="00D30889">
      <w:pPr>
        <w:ind w:left="567" w:right="840" w:hanging="567"/>
      </w:pPr>
      <w:r>
        <w:separator/>
      </w:r>
    </w:p>
  </w:footnote>
  <w:footnote w:type="continuationSeparator" w:id="0">
    <w:p w:rsidR="003F76A6" w:rsidRDefault="003F76A6" w:rsidP="00D30889">
      <w:pPr>
        <w:ind w:left="567" w:right="840" w:hanging="56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3"/>
      <w:ind w:left="567" w:right="840" w:hanging="56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3"/>
      <w:ind w:left="567" w:right="840" w:hanging="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3"/>
      <w:ind w:left="567" w:right="840" w:hanging="56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953"/>
    <w:rsid w:val="00030E11"/>
    <w:rsid w:val="000B6047"/>
    <w:rsid w:val="000B7494"/>
    <w:rsid w:val="000F1853"/>
    <w:rsid w:val="00126EF2"/>
    <w:rsid w:val="00146235"/>
    <w:rsid w:val="001E5AEC"/>
    <w:rsid w:val="00240ED7"/>
    <w:rsid w:val="002E3E90"/>
    <w:rsid w:val="003046DB"/>
    <w:rsid w:val="0034114D"/>
    <w:rsid w:val="00341F9B"/>
    <w:rsid w:val="00354F19"/>
    <w:rsid w:val="003834B0"/>
    <w:rsid w:val="00387C86"/>
    <w:rsid w:val="003C720F"/>
    <w:rsid w:val="003D173F"/>
    <w:rsid w:val="003D183D"/>
    <w:rsid w:val="003F76A6"/>
    <w:rsid w:val="00434630"/>
    <w:rsid w:val="00460960"/>
    <w:rsid w:val="004C069B"/>
    <w:rsid w:val="00531501"/>
    <w:rsid w:val="00544B94"/>
    <w:rsid w:val="00547858"/>
    <w:rsid w:val="00550A6D"/>
    <w:rsid w:val="005E4177"/>
    <w:rsid w:val="005F02A3"/>
    <w:rsid w:val="00657542"/>
    <w:rsid w:val="00670328"/>
    <w:rsid w:val="006807CD"/>
    <w:rsid w:val="00691AF0"/>
    <w:rsid w:val="006A3CF5"/>
    <w:rsid w:val="006F67E1"/>
    <w:rsid w:val="007117CD"/>
    <w:rsid w:val="007134D7"/>
    <w:rsid w:val="00717512"/>
    <w:rsid w:val="007219E4"/>
    <w:rsid w:val="00751858"/>
    <w:rsid w:val="00773832"/>
    <w:rsid w:val="007C4CBE"/>
    <w:rsid w:val="008B2E46"/>
    <w:rsid w:val="00904249"/>
    <w:rsid w:val="00912DC1"/>
    <w:rsid w:val="00922E1A"/>
    <w:rsid w:val="0093211D"/>
    <w:rsid w:val="00932C18"/>
    <w:rsid w:val="00997732"/>
    <w:rsid w:val="009A46F5"/>
    <w:rsid w:val="009B1A78"/>
    <w:rsid w:val="00A27286"/>
    <w:rsid w:val="00A360CB"/>
    <w:rsid w:val="00A92A51"/>
    <w:rsid w:val="00B34FEB"/>
    <w:rsid w:val="00BB7633"/>
    <w:rsid w:val="00C70F8B"/>
    <w:rsid w:val="00C811C1"/>
    <w:rsid w:val="00C86A78"/>
    <w:rsid w:val="00C94BAE"/>
    <w:rsid w:val="00CB4F4F"/>
    <w:rsid w:val="00CC22D9"/>
    <w:rsid w:val="00CE4953"/>
    <w:rsid w:val="00CF3432"/>
    <w:rsid w:val="00D10AEB"/>
    <w:rsid w:val="00D30889"/>
    <w:rsid w:val="00DA43A1"/>
    <w:rsid w:val="00DA473B"/>
    <w:rsid w:val="00E17B75"/>
    <w:rsid w:val="00E2530E"/>
    <w:rsid w:val="00E34CD5"/>
    <w:rsid w:val="00E978CD"/>
    <w:rsid w:val="00EB27DE"/>
    <w:rsid w:val="00ED4252"/>
    <w:rsid w:val="00F44DD3"/>
    <w:rsid w:val="00F54D5F"/>
    <w:rsid w:val="00F9785A"/>
    <w:rsid w:val="00FC07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ind w:left="270" w:rightChars="400" w:right="400" w:hangingChars="270" w:hanging="2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95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30889"/>
    <w:pPr>
      <w:tabs>
        <w:tab w:val="center" w:pos="4252"/>
        <w:tab w:val="right" w:pos="8504"/>
      </w:tabs>
      <w:snapToGrid w:val="0"/>
    </w:pPr>
  </w:style>
  <w:style w:type="character" w:customStyle="1" w:styleId="a4">
    <w:name w:val="ヘッダー (文字)"/>
    <w:basedOn w:val="a0"/>
    <w:link w:val="a3"/>
    <w:uiPriority w:val="99"/>
    <w:semiHidden/>
    <w:rsid w:val="00D30889"/>
  </w:style>
  <w:style w:type="paragraph" w:styleId="a5">
    <w:name w:val="footer"/>
    <w:basedOn w:val="a"/>
    <w:link w:val="a6"/>
    <w:uiPriority w:val="99"/>
    <w:semiHidden/>
    <w:unhideWhenUsed/>
    <w:rsid w:val="00D30889"/>
    <w:pPr>
      <w:tabs>
        <w:tab w:val="center" w:pos="4252"/>
        <w:tab w:val="right" w:pos="8504"/>
      </w:tabs>
      <w:snapToGrid w:val="0"/>
    </w:pPr>
  </w:style>
  <w:style w:type="character" w:customStyle="1" w:styleId="a6">
    <w:name w:val="フッター (文字)"/>
    <w:basedOn w:val="a0"/>
    <w:link w:val="a5"/>
    <w:uiPriority w:val="99"/>
    <w:semiHidden/>
    <w:rsid w:val="00D308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CB7F3-C2DA-4F94-AE41-B8DDDE55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piel</dc:creator>
  <cp:lastModifiedBy>piel</cp:lastModifiedBy>
  <cp:revision>14</cp:revision>
  <cp:lastPrinted>2011-12-07T11:01:00Z</cp:lastPrinted>
  <dcterms:created xsi:type="dcterms:W3CDTF">2011-11-29T07:55:00Z</dcterms:created>
  <dcterms:modified xsi:type="dcterms:W3CDTF">2011-12-07T11:10:00Z</dcterms:modified>
</cp:coreProperties>
</file>