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615" w:rsidRPr="00124EE8" w:rsidRDefault="00880615" w:rsidP="00880615">
      <w:pPr>
        <w:autoSpaceDE w:val="0"/>
        <w:autoSpaceDN w:val="0"/>
        <w:adjustRightInd w:val="0"/>
        <w:jc w:val="center"/>
        <w:rPr>
          <w:rFonts w:ascii="AdvP40319B" w:hAnsi="AdvP40319B" w:cs="AdvP40319B"/>
          <w:kern w:val="0"/>
          <w:sz w:val="20"/>
          <w:szCs w:val="20"/>
        </w:rPr>
      </w:pPr>
      <w:r w:rsidRPr="00124EE8">
        <w:rPr>
          <w:rFonts w:ascii="AdvP40319B" w:hAnsi="AdvP40319B" w:cs="AdvP40319B" w:hint="eastAsia"/>
          <w:kern w:val="0"/>
          <w:sz w:val="20"/>
          <w:szCs w:val="20"/>
        </w:rPr>
        <w:t>2013</w:t>
      </w:r>
      <w:r w:rsidR="0004137B" w:rsidRPr="00124EE8">
        <w:rPr>
          <w:rFonts w:ascii="AdvP40319B" w:hAnsi="AdvP40319B" w:cs="AdvP40319B" w:hint="eastAsia"/>
          <w:kern w:val="0"/>
          <w:sz w:val="20"/>
          <w:szCs w:val="20"/>
        </w:rPr>
        <w:t xml:space="preserve">年度前期　</w:t>
      </w:r>
      <w:r w:rsidRPr="00124EE8">
        <w:rPr>
          <w:rFonts w:ascii="AdvP40319B" w:hAnsi="AdvP40319B" w:cs="AdvP40319B" w:hint="eastAsia"/>
          <w:kern w:val="0"/>
          <w:sz w:val="20"/>
          <w:szCs w:val="20"/>
        </w:rPr>
        <w:t>第</w:t>
      </w:r>
      <w:r w:rsidRPr="00124EE8">
        <w:rPr>
          <w:rFonts w:ascii="AdvP40319B" w:hAnsi="AdvP40319B" w:cs="AdvP40319B" w:hint="eastAsia"/>
          <w:kern w:val="0"/>
          <w:sz w:val="20"/>
          <w:szCs w:val="20"/>
        </w:rPr>
        <w:t>7</w:t>
      </w:r>
      <w:r w:rsidRPr="00124EE8">
        <w:rPr>
          <w:rFonts w:ascii="AdvP40319B" w:hAnsi="AdvP40319B" w:cs="AdvP40319B" w:hint="eastAsia"/>
          <w:kern w:val="0"/>
          <w:sz w:val="20"/>
          <w:szCs w:val="20"/>
        </w:rPr>
        <w:t>回　細胞</w:t>
      </w:r>
      <w:r w:rsidR="0004137B" w:rsidRPr="00124EE8">
        <w:rPr>
          <w:rFonts w:ascii="AdvP40319B" w:hAnsi="AdvP40319B" w:cs="AdvP40319B" w:hint="eastAsia"/>
          <w:kern w:val="0"/>
          <w:sz w:val="20"/>
          <w:szCs w:val="20"/>
        </w:rPr>
        <w:t>生物</w:t>
      </w:r>
      <w:r w:rsidRPr="00124EE8">
        <w:rPr>
          <w:rFonts w:ascii="AdvP40319B" w:hAnsi="AdvP40319B" w:cs="AdvP40319B" w:hint="eastAsia"/>
          <w:kern w:val="0"/>
          <w:sz w:val="20"/>
          <w:szCs w:val="20"/>
        </w:rPr>
        <w:t>学セミナー</w:t>
      </w:r>
    </w:p>
    <w:p w:rsidR="0082142C" w:rsidRDefault="00880615" w:rsidP="00C773BA">
      <w:pPr>
        <w:autoSpaceDE w:val="0"/>
        <w:autoSpaceDN w:val="0"/>
        <w:adjustRightInd w:val="0"/>
        <w:jc w:val="center"/>
        <w:rPr>
          <w:rFonts w:ascii="AdvP40319B" w:hAnsi="AdvP40319B" w:cs="AdvP40319B" w:hint="eastAsia"/>
          <w:kern w:val="0"/>
          <w:sz w:val="20"/>
          <w:szCs w:val="20"/>
        </w:rPr>
      </w:pPr>
      <w:r w:rsidRPr="00124EE8">
        <w:rPr>
          <w:rFonts w:ascii="AdvP40319B" w:hAnsi="AdvP40319B" w:cs="AdvP40319B" w:hint="eastAsia"/>
          <w:kern w:val="0"/>
          <w:sz w:val="20"/>
          <w:szCs w:val="20"/>
        </w:rPr>
        <w:t>日時：</w:t>
      </w:r>
      <w:r w:rsidRPr="00124EE8">
        <w:rPr>
          <w:rFonts w:ascii="AdvP40319B" w:hAnsi="AdvP40319B" w:cs="AdvP40319B" w:hint="eastAsia"/>
          <w:kern w:val="0"/>
          <w:sz w:val="20"/>
          <w:szCs w:val="20"/>
        </w:rPr>
        <w:t>7</w:t>
      </w:r>
      <w:r w:rsidRPr="00124EE8">
        <w:rPr>
          <w:rFonts w:ascii="AdvP40319B" w:hAnsi="AdvP40319B" w:cs="AdvP40319B" w:hint="eastAsia"/>
          <w:kern w:val="0"/>
          <w:sz w:val="20"/>
          <w:szCs w:val="20"/>
        </w:rPr>
        <w:t>月</w:t>
      </w:r>
      <w:r w:rsidRPr="00124EE8">
        <w:rPr>
          <w:rFonts w:ascii="AdvP40319B" w:hAnsi="AdvP40319B" w:cs="AdvP40319B" w:hint="eastAsia"/>
          <w:kern w:val="0"/>
          <w:sz w:val="20"/>
          <w:szCs w:val="20"/>
        </w:rPr>
        <w:t>2</w:t>
      </w:r>
      <w:r w:rsidRPr="00124EE8">
        <w:rPr>
          <w:rFonts w:ascii="AdvP40319B" w:hAnsi="AdvP40319B" w:cs="AdvP40319B" w:hint="eastAsia"/>
          <w:kern w:val="0"/>
          <w:sz w:val="20"/>
          <w:szCs w:val="20"/>
        </w:rPr>
        <w:t>日（火）</w:t>
      </w:r>
      <w:r w:rsidRPr="00124EE8">
        <w:rPr>
          <w:rFonts w:ascii="AdvP40319B" w:hAnsi="AdvP40319B" w:cs="AdvP40319B" w:hint="eastAsia"/>
          <w:kern w:val="0"/>
          <w:sz w:val="20"/>
          <w:szCs w:val="20"/>
        </w:rPr>
        <w:t>17:00</w:t>
      </w:r>
      <w:r w:rsidRPr="00124EE8">
        <w:rPr>
          <w:rFonts w:ascii="AdvP40319B" w:hAnsi="AdvP40319B" w:cs="AdvP40319B" w:hint="eastAsia"/>
          <w:kern w:val="0"/>
          <w:sz w:val="20"/>
          <w:szCs w:val="20"/>
        </w:rPr>
        <w:t>～</w:t>
      </w:r>
      <w:r w:rsidR="00D87E30">
        <w:rPr>
          <w:rFonts w:ascii="AdvP40319B" w:hAnsi="AdvP40319B" w:cs="AdvP40319B" w:hint="eastAsia"/>
          <w:kern w:val="0"/>
          <w:sz w:val="20"/>
          <w:szCs w:val="20"/>
        </w:rPr>
        <w:t xml:space="preserve">　　</w:t>
      </w:r>
    </w:p>
    <w:p w:rsidR="00880615" w:rsidRPr="00124EE8" w:rsidRDefault="00880615" w:rsidP="00C773BA">
      <w:pPr>
        <w:autoSpaceDE w:val="0"/>
        <w:autoSpaceDN w:val="0"/>
        <w:adjustRightInd w:val="0"/>
        <w:jc w:val="center"/>
        <w:rPr>
          <w:rFonts w:ascii="AdvP40319B" w:hAnsi="AdvP40319B" w:cs="AdvP40319B"/>
          <w:kern w:val="0"/>
          <w:sz w:val="20"/>
          <w:szCs w:val="20"/>
        </w:rPr>
      </w:pPr>
      <w:r w:rsidRPr="00124EE8">
        <w:rPr>
          <w:rFonts w:ascii="AdvP40319B" w:hAnsi="AdvP40319B" w:cs="AdvP40319B" w:hint="eastAsia"/>
          <w:kern w:val="0"/>
          <w:sz w:val="20"/>
          <w:szCs w:val="20"/>
        </w:rPr>
        <w:t>場所：総合研究棟</w:t>
      </w:r>
      <w:r w:rsidRPr="00124EE8">
        <w:rPr>
          <w:rFonts w:ascii="AdvP40319B" w:hAnsi="AdvP40319B" w:cs="AdvP40319B" w:hint="eastAsia"/>
          <w:kern w:val="0"/>
          <w:sz w:val="20"/>
          <w:szCs w:val="20"/>
        </w:rPr>
        <w:t>6</w:t>
      </w:r>
      <w:r w:rsidRPr="00124EE8">
        <w:rPr>
          <w:rFonts w:ascii="AdvP40319B" w:hAnsi="AdvP40319B" w:cs="AdvP40319B" w:hint="eastAsia"/>
          <w:kern w:val="0"/>
          <w:sz w:val="20"/>
          <w:szCs w:val="20"/>
        </w:rPr>
        <w:t>階クリエーションルーム</w:t>
      </w:r>
    </w:p>
    <w:p w:rsidR="00880615" w:rsidRPr="00124EE8" w:rsidRDefault="0004137B" w:rsidP="00880615">
      <w:pPr>
        <w:autoSpaceDE w:val="0"/>
        <w:autoSpaceDN w:val="0"/>
        <w:adjustRightInd w:val="0"/>
        <w:jc w:val="center"/>
        <w:rPr>
          <w:rFonts w:cs="AdvP40319B"/>
          <w:kern w:val="0"/>
          <w:sz w:val="20"/>
          <w:szCs w:val="20"/>
        </w:rPr>
      </w:pPr>
      <w:r w:rsidRPr="00124EE8">
        <w:rPr>
          <w:rFonts w:cs="AdvP40319B"/>
          <w:kern w:val="0"/>
          <w:sz w:val="20"/>
          <w:szCs w:val="20"/>
        </w:rPr>
        <w:t xml:space="preserve">Root </w:t>
      </w:r>
      <w:proofErr w:type="spellStart"/>
      <w:r w:rsidRPr="00124EE8">
        <w:rPr>
          <w:rFonts w:cs="AdvP40319B"/>
          <w:kern w:val="0"/>
          <w:sz w:val="20"/>
          <w:szCs w:val="20"/>
        </w:rPr>
        <w:t>suberin</w:t>
      </w:r>
      <w:proofErr w:type="spellEnd"/>
      <w:r w:rsidRPr="00124EE8">
        <w:rPr>
          <w:rFonts w:cs="AdvP40319B"/>
          <w:kern w:val="0"/>
          <w:sz w:val="20"/>
          <w:szCs w:val="20"/>
        </w:rPr>
        <w:t xml:space="preserve"> forms an extracellular barrier that a</w:t>
      </w:r>
      <w:r w:rsidR="00880615" w:rsidRPr="00124EE8">
        <w:rPr>
          <w:rFonts w:cs="AdvP40319B"/>
          <w:kern w:val="0"/>
          <w:sz w:val="20"/>
          <w:szCs w:val="20"/>
        </w:rPr>
        <w:t xml:space="preserve">ffects </w:t>
      </w:r>
      <w:r w:rsidRPr="00124EE8">
        <w:rPr>
          <w:rFonts w:cs="AdvP40319B"/>
          <w:kern w:val="0"/>
          <w:sz w:val="20"/>
          <w:szCs w:val="20"/>
        </w:rPr>
        <w:t>water r</w:t>
      </w:r>
      <w:r w:rsidR="00E0437D" w:rsidRPr="00124EE8">
        <w:rPr>
          <w:rFonts w:cs="AdvP40319B"/>
          <w:kern w:val="0"/>
          <w:sz w:val="20"/>
          <w:szCs w:val="20"/>
        </w:rPr>
        <w:t xml:space="preserve">elations and mineral nutrition in </w:t>
      </w:r>
      <w:r w:rsidR="00E0437D" w:rsidRPr="00124EE8">
        <w:rPr>
          <w:rFonts w:cs="AdvP40319B" w:hint="eastAsia"/>
          <w:kern w:val="0"/>
          <w:sz w:val="20"/>
          <w:szCs w:val="20"/>
        </w:rPr>
        <w:t>A</w:t>
      </w:r>
      <w:r w:rsidR="00880615" w:rsidRPr="00124EE8">
        <w:rPr>
          <w:rFonts w:cs="AdvP40319B"/>
          <w:kern w:val="0"/>
          <w:sz w:val="20"/>
          <w:szCs w:val="20"/>
        </w:rPr>
        <w:t>rabidopsis</w:t>
      </w:r>
    </w:p>
    <w:p w:rsidR="006F7652" w:rsidRPr="00124EE8" w:rsidRDefault="006F7652" w:rsidP="006F7652">
      <w:pPr>
        <w:autoSpaceDE w:val="0"/>
        <w:autoSpaceDN w:val="0"/>
        <w:adjustRightInd w:val="0"/>
        <w:jc w:val="center"/>
        <w:rPr>
          <w:rFonts w:cs="AdvP41461E"/>
          <w:kern w:val="0"/>
          <w:sz w:val="20"/>
          <w:szCs w:val="20"/>
        </w:rPr>
      </w:pPr>
      <w:r w:rsidRPr="00124EE8">
        <w:rPr>
          <w:rFonts w:cs="AdvP41461E"/>
          <w:kern w:val="0"/>
          <w:sz w:val="20"/>
          <w:szCs w:val="20"/>
        </w:rPr>
        <w:t xml:space="preserve">Baxter, I., </w:t>
      </w:r>
      <w:proofErr w:type="spellStart"/>
      <w:r w:rsidRPr="00124EE8">
        <w:rPr>
          <w:rFonts w:cs="AdvP41461E"/>
          <w:kern w:val="0"/>
          <w:sz w:val="20"/>
          <w:szCs w:val="20"/>
        </w:rPr>
        <w:t>Hosmani</w:t>
      </w:r>
      <w:proofErr w:type="spellEnd"/>
      <w:r w:rsidRPr="00124EE8">
        <w:rPr>
          <w:rFonts w:cs="AdvP41461E"/>
          <w:kern w:val="0"/>
          <w:sz w:val="20"/>
          <w:szCs w:val="20"/>
        </w:rPr>
        <w:t xml:space="preserve">, P. S., </w:t>
      </w:r>
      <w:proofErr w:type="spellStart"/>
      <w:r w:rsidRPr="00124EE8">
        <w:rPr>
          <w:rFonts w:cs="AdvP41461E"/>
          <w:kern w:val="0"/>
          <w:sz w:val="20"/>
          <w:szCs w:val="20"/>
        </w:rPr>
        <w:t>Rus</w:t>
      </w:r>
      <w:proofErr w:type="spellEnd"/>
      <w:r w:rsidRPr="00124EE8">
        <w:rPr>
          <w:rFonts w:cs="AdvP41461E"/>
          <w:kern w:val="0"/>
          <w:sz w:val="20"/>
          <w:szCs w:val="20"/>
        </w:rPr>
        <w:t>,</w:t>
      </w:r>
      <w:r w:rsidR="0071037F" w:rsidRPr="00124EE8">
        <w:rPr>
          <w:rFonts w:cs="AdvP41461E"/>
          <w:kern w:val="0"/>
          <w:sz w:val="20"/>
          <w:szCs w:val="20"/>
        </w:rPr>
        <w:t xml:space="preserve"> A.,</w:t>
      </w:r>
      <w:r w:rsidRPr="00124EE8">
        <w:rPr>
          <w:rFonts w:cs="AdvP41461E"/>
          <w:kern w:val="0"/>
          <w:sz w:val="20"/>
          <w:szCs w:val="20"/>
        </w:rPr>
        <w:t xml:space="preserve"> </w:t>
      </w:r>
      <w:proofErr w:type="spellStart"/>
      <w:r w:rsidRPr="00124EE8">
        <w:rPr>
          <w:rFonts w:cs="AdvP41461E"/>
          <w:kern w:val="0"/>
          <w:sz w:val="20"/>
          <w:szCs w:val="20"/>
        </w:rPr>
        <w:t>Lahner</w:t>
      </w:r>
      <w:proofErr w:type="spellEnd"/>
      <w:r w:rsidR="0071037F" w:rsidRPr="00124EE8">
        <w:rPr>
          <w:rFonts w:cs="AdvP41461E"/>
          <w:kern w:val="0"/>
          <w:sz w:val="20"/>
          <w:szCs w:val="20"/>
        </w:rPr>
        <w:t xml:space="preserve">., B, </w:t>
      </w:r>
      <w:proofErr w:type="spellStart"/>
      <w:r w:rsidR="0071037F" w:rsidRPr="00124EE8">
        <w:rPr>
          <w:rFonts w:cs="AdvP41461E"/>
          <w:kern w:val="0"/>
          <w:sz w:val="20"/>
          <w:szCs w:val="20"/>
        </w:rPr>
        <w:t>Borevitz</w:t>
      </w:r>
      <w:proofErr w:type="spellEnd"/>
      <w:r w:rsidR="0071037F" w:rsidRPr="00124EE8">
        <w:rPr>
          <w:rFonts w:cs="AdvP41461E"/>
          <w:kern w:val="0"/>
          <w:sz w:val="20"/>
          <w:szCs w:val="20"/>
        </w:rPr>
        <w:t xml:space="preserve">, J. O., </w:t>
      </w:r>
      <w:proofErr w:type="spellStart"/>
      <w:r w:rsidR="00124EE8" w:rsidRPr="00124EE8">
        <w:rPr>
          <w:rFonts w:cs="AdvP41461E"/>
          <w:kern w:val="0"/>
          <w:sz w:val="20"/>
          <w:szCs w:val="20"/>
        </w:rPr>
        <w:t>Muthukumar</w:t>
      </w:r>
      <w:proofErr w:type="spellEnd"/>
      <w:r w:rsidR="00124EE8" w:rsidRPr="00124EE8">
        <w:rPr>
          <w:rFonts w:cs="AdvP41461E"/>
          <w:kern w:val="0"/>
          <w:sz w:val="20"/>
          <w:szCs w:val="20"/>
        </w:rPr>
        <w:t>, B</w:t>
      </w:r>
      <w:r w:rsidR="00124EE8" w:rsidRPr="00124EE8">
        <w:rPr>
          <w:rFonts w:cs="AdvP41461E" w:hint="eastAsia"/>
          <w:kern w:val="0"/>
          <w:sz w:val="20"/>
          <w:szCs w:val="20"/>
        </w:rPr>
        <w:t>.</w:t>
      </w:r>
      <w:r w:rsidR="0071037F" w:rsidRPr="00124EE8">
        <w:rPr>
          <w:rFonts w:cs="AdvP41461E"/>
          <w:kern w:val="0"/>
          <w:sz w:val="20"/>
          <w:szCs w:val="20"/>
        </w:rPr>
        <w:t xml:space="preserve"> </w:t>
      </w:r>
    </w:p>
    <w:p w:rsidR="0071037F" w:rsidRPr="00124EE8" w:rsidRDefault="0071037F" w:rsidP="006F7652">
      <w:pPr>
        <w:autoSpaceDE w:val="0"/>
        <w:autoSpaceDN w:val="0"/>
        <w:adjustRightInd w:val="0"/>
        <w:jc w:val="center"/>
        <w:rPr>
          <w:rFonts w:cs="AdvP41461E"/>
          <w:kern w:val="0"/>
          <w:sz w:val="20"/>
          <w:szCs w:val="20"/>
        </w:rPr>
      </w:pPr>
      <w:proofErr w:type="spellStart"/>
      <w:r w:rsidRPr="00124EE8">
        <w:rPr>
          <w:rFonts w:cs="AdvP41461E"/>
          <w:kern w:val="0"/>
          <w:sz w:val="20"/>
          <w:szCs w:val="20"/>
        </w:rPr>
        <w:t>Mickelbart</w:t>
      </w:r>
      <w:proofErr w:type="spellEnd"/>
      <w:r w:rsidRPr="00124EE8">
        <w:rPr>
          <w:rFonts w:cs="AdvP41461E"/>
          <w:kern w:val="0"/>
          <w:sz w:val="20"/>
          <w:szCs w:val="20"/>
        </w:rPr>
        <w:t xml:space="preserve">, M. V., Schreiber, L., </w:t>
      </w:r>
      <w:proofErr w:type="spellStart"/>
      <w:r w:rsidRPr="00124EE8">
        <w:rPr>
          <w:rFonts w:cs="AdvP41461E"/>
          <w:kern w:val="0"/>
          <w:sz w:val="20"/>
          <w:szCs w:val="20"/>
        </w:rPr>
        <w:t>Franke</w:t>
      </w:r>
      <w:proofErr w:type="spellEnd"/>
      <w:r w:rsidRPr="00124EE8">
        <w:rPr>
          <w:rFonts w:cs="AdvP41461E"/>
          <w:kern w:val="0"/>
          <w:sz w:val="20"/>
          <w:szCs w:val="20"/>
        </w:rPr>
        <w:t>, R. B., Salt, D. E.</w:t>
      </w:r>
      <w:r w:rsidR="00E0437D" w:rsidRPr="00124EE8">
        <w:rPr>
          <w:rFonts w:cs="AdvP41461E" w:hint="eastAsia"/>
          <w:kern w:val="0"/>
          <w:sz w:val="20"/>
          <w:szCs w:val="20"/>
        </w:rPr>
        <w:t>（</w:t>
      </w:r>
      <w:r w:rsidR="00E0437D" w:rsidRPr="00124EE8">
        <w:rPr>
          <w:rFonts w:cs="AdvP41461E" w:hint="eastAsia"/>
          <w:kern w:val="0"/>
          <w:sz w:val="20"/>
          <w:szCs w:val="20"/>
        </w:rPr>
        <w:t>2009</w:t>
      </w:r>
      <w:r w:rsidR="00E0437D" w:rsidRPr="00124EE8">
        <w:rPr>
          <w:rFonts w:cs="AdvP41461E" w:hint="eastAsia"/>
          <w:kern w:val="0"/>
          <w:sz w:val="20"/>
          <w:szCs w:val="20"/>
        </w:rPr>
        <w:t>）</w:t>
      </w:r>
    </w:p>
    <w:p w:rsidR="00C3002D" w:rsidRPr="00124EE8" w:rsidRDefault="00656CC9" w:rsidP="00656CC9">
      <w:pPr>
        <w:tabs>
          <w:tab w:val="center" w:pos="5233"/>
          <w:tab w:val="left" w:pos="8293"/>
        </w:tabs>
        <w:autoSpaceDE w:val="0"/>
        <w:autoSpaceDN w:val="0"/>
        <w:adjustRightInd w:val="0"/>
        <w:jc w:val="left"/>
        <w:rPr>
          <w:rStyle w:val="citation-flpages"/>
          <w:sz w:val="20"/>
          <w:szCs w:val="20"/>
        </w:rPr>
      </w:pPr>
      <w:r w:rsidRPr="00124EE8">
        <w:rPr>
          <w:rStyle w:val="citation-abbreviation"/>
          <w:sz w:val="20"/>
          <w:szCs w:val="20"/>
        </w:rPr>
        <w:tab/>
      </w:r>
      <w:proofErr w:type="spellStart"/>
      <w:r w:rsidR="00C3002D" w:rsidRPr="00124EE8">
        <w:rPr>
          <w:rStyle w:val="citation-abbreviation"/>
          <w:sz w:val="20"/>
          <w:szCs w:val="20"/>
        </w:rPr>
        <w:t>PLoS</w:t>
      </w:r>
      <w:proofErr w:type="spellEnd"/>
      <w:r w:rsidR="00C3002D" w:rsidRPr="00124EE8">
        <w:rPr>
          <w:rStyle w:val="citation-abbreviation"/>
          <w:sz w:val="20"/>
          <w:szCs w:val="20"/>
        </w:rPr>
        <w:t xml:space="preserve"> Genet.</w:t>
      </w:r>
      <w:r w:rsidR="00C773BA" w:rsidRPr="00124EE8">
        <w:rPr>
          <w:rStyle w:val="citation-abbreviation"/>
          <w:rFonts w:hint="eastAsia"/>
          <w:sz w:val="20"/>
          <w:szCs w:val="20"/>
        </w:rPr>
        <w:t xml:space="preserve"> 5 </w:t>
      </w:r>
      <w:r w:rsidR="00E0437D" w:rsidRPr="00124EE8">
        <w:rPr>
          <w:rStyle w:val="citation-abbreviation"/>
          <w:rFonts w:hint="eastAsia"/>
          <w:sz w:val="20"/>
          <w:szCs w:val="20"/>
        </w:rPr>
        <w:t>: e1000492</w:t>
      </w:r>
      <w:r w:rsidRPr="00124EE8">
        <w:rPr>
          <w:rStyle w:val="citation-abbreviation"/>
          <w:sz w:val="20"/>
          <w:szCs w:val="20"/>
        </w:rPr>
        <w:tab/>
      </w:r>
    </w:p>
    <w:p w:rsidR="00370E51" w:rsidRPr="0091097C" w:rsidRDefault="00BB3580" w:rsidP="00370E51">
      <w:pPr>
        <w:jc w:val="center"/>
        <w:rPr>
          <w:sz w:val="22"/>
        </w:rPr>
      </w:pPr>
      <w:r w:rsidRPr="0091097C">
        <w:rPr>
          <w:rFonts w:hint="eastAsia"/>
          <w:sz w:val="22"/>
        </w:rPr>
        <w:t>シロイヌナズナにおいて根のスベリンは</w:t>
      </w:r>
      <w:r w:rsidR="00360117">
        <w:rPr>
          <w:rFonts w:hint="eastAsia"/>
          <w:sz w:val="22"/>
        </w:rPr>
        <w:t>水および</w:t>
      </w:r>
      <w:r w:rsidRPr="0091097C">
        <w:rPr>
          <w:rFonts w:hint="eastAsia"/>
          <w:sz w:val="22"/>
        </w:rPr>
        <w:t>無機養分の吸収に影響する細胞外バリアを形成する</w:t>
      </w:r>
      <w:r w:rsidR="00C773BA" w:rsidRPr="0091097C">
        <w:rPr>
          <w:rFonts w:hint="eastAsia"/>
          <w:sz w:val="22"/>
        </w:rPr>
        <w:t>。</w:t>
      </w:r>
    </w:p>
    <w:p w:rsidR="00C3002D" w:rsidRPr="00D87E30" w:rsidRDefault="00C3002D" w:rsidP="00C3002D">
      <w:pPr>
        <w:autoSpaceDE w:val="0"/>
        <w:autoSpaceDN w:val="0"/>
        <w:adjustRightInd w:val="0"/>
        <w:jc w:val="center"/>
        <w:rPr>
          <w:rFonts w:ascii="AdvP41461E" w:hAnsi="AdvP41461E" w:cs="AdvP41461E"/>
          <w:kern w:val="0"/>
          <w:sz w:val="16"/>
          <w:szCs w:val="16"/>
        </w:rPr>
      </w:pPr>
    </w:p>
    <w:p w:rsidR="009679BF" w:rsidRPr="00666784" w:rsidRDefault="00370E51" w:rsidP="00D84CD4">
      <w:pPr>
        <w:rPr>
          <w:rFonts w:cs="AdvP4041BD"/>
          <w:kern w:val="0"/>
          <w:sz w:val="20"/>
          <w:szCs w:val="20"/>
        </w:rPr>
      </w:pPr>
      <w:r w:rsidRPr="00666784">
        <w:rPr>
          <w:rFonts w:ascii="AdvP41461E" w:hAnsi="AdvP41461E" w:cs="AdvP41461E" w:hint="eastAsia"/>
          <w:kern w:val="0"/>
          <w:sz w:val="20"/>
          <w:szCs w:val="20"/>
        </w:rPr>
        <w:t xml:space="preserve">　</w:t>
      </w:r>
      <w:r w:rsidR="00BB3580" w:rsidRPr="00666784">
        <w:rPr>
          <w:rFonts w:cs="AdvP4041BD" w:hint="eastAsia"/>
          <w:kern w:val="0"/>
          <w:sz w:val="20"/>
          <w:szCs w:val="20"/>
        </w:rPr>
        <w:t>根は</w:t>
      </w:r>
      <w:r w:rsidR="00C773BA" w:rsidRPr="00666784">
        <w:rPr>
          <w:rFonts w:cs="AdvP4041BD" w:hint="eastAsia"/>
          <w:kern w:val="0"/>
          <w:sz w:val="20"/>
          <w:szCs w:val="20"/>
        </w:rPr>
        <w:t>土壌中</w:t>
      </w:r>
      <w:r w:rsidR="00601BA2" w:rsidRPr="00666784">
        <w:rPr>
          <w:rFonts w:cs="AdvP4041BD" w:hint="eastAsia"/>
          <w:kern w:val="0"/>
          <w:sz w:val="20"/>
          <w:szCs w:val="20"/>
        </w:rPr>
        <w:t>から水と必要な無機栄養</w:t>
      </w:r>
      <w:r w:rsidR="009679BF" w:rsidRPr="00666784">
        <w:rPr>
          <w:rFonts w:cs="AdvP4041BD" w:hint="eastAsia"/>
          <w:kern w:val="0"/>
          <w:sz w:val="20"/>
          <w:szCs w:val="20"/>
        </w:rPr>
        <w:t>の</w:t>
      </w:r>
      <w:r w:rsidR="00BB3580" w:rsidRPr="00666784">
        <w:rPr>
          <w:rFonts w:cs="AdvP4041BD" w:hint="eastAsia"/>
          <w:kern w:val="0"/>
          <w:sz w:val="20"/>
          <w:szCs w:val="20"/>
        </w:rPr>
        <w:t>両方を取り込むために</w:t>
      </w:r>
      <w:r w:rsidR="009426A2" w:rsidRPr="00666784">
        <w:rPr>
          <w:rFonts w:cs="AdvP4041BD" w:hint="eastAsia"/>
          <w:kern w:val="0"/>
          <w:sz w:val="20"/>
          <w:szCs w:val="20"/>
        </w:rPr>
        <w:t>特殊化</w:t>
      </w:r>
      <w:r w:rsidR="00B57A24" w:rsidRPr="00666784">
        <w:rPr>
          <w:rFonts w:cs="AdvP4041BD" w:hint="eastAsia"/>
          <w:kern w:val="0"/>
          <w:sz w:val="20"/>
          <w:szCs w:val="20"/>
        </w:rPr>
        <w:t>された器官である。根は水と無機</w:t>
      </w:r>
      <w:r w:rsidR="00DD37A3" w:rsidRPr="00666784">
        <w:rPr>
          <w:rFonts w:cs="AdvP4041BD" w:hint="eastAsia"/>
          <w:kern w:val="0"/>
          <w:sz w:val="20"/>
          <w:szCs w:val="20"/>
        </w:rPr>
        <w:t>イオンの取り込みを調節</w:t>
      </w:r>
      <w:r w:rsidR="00B57A24" w:rsidRPr="00666784">
        <w:rPr>
          <w:rFonts w:cs="AdvP4041BD" w:hint="eastAsia"/>
          <w:kern w:val="0"/>
          <w:sz w:val="20"/>
          <w:szCs w:val="20"/>
        </w:rPr>
        <w:t>し、</w:t>
      </w:r>
      <w:r w:rsidR="00DD37A3" w:rsidRPr="00666784">
        <w:rPr>
          <w:rFonts w:cs="AdvP4041BD" w:hint="eastAsia"/>
          <w:kern w:val="0"/>
          <w:sz w:val="20"/>
          <w:szCs w:val="20"/>
        </w:rPr>
        <w:t>シュー</w:t>
      </w:r>
      <w:r w:rsidR="00B57A24" w:rsidRPr="00666784">
        <w:rPr>
          <w:rFonts w:cs="AdvP4041BD" w:hint="eastAsia"/>
          <w:kern w:val="0"/>
          <w:sz w:val="20"/>
          <w:szCs w:val="20"/>
        </w:rPr>
        <w:t>トへの長距離輸送における中心的な役割をもつ維管束系に対する水・</w:t>
      </w:r>
      <w:r w:rsidR="00DD37A3" w:rsidRPr="00666784">
        <w:rPr>
          <w:rFonts w:cs="AdvP4041BD" w:hint="eastAsia"/>
          <w:kern w:val="0"/>
          <w:sz w:val="20"/>
          <w:szCs w:val="20"/>
        </w:rPr>
        <w:t>溶質の移動も制御</w:t>
      </w:r>
      <w:r w:rsidR="00601BA2" w:rsidRPr="00666784">
        <w:rPr>
          <w:rFonts w:cs="AdvP4041BD" w:hint="eastAsia"/>
          <w:kern w:val="0"/>
          <w:sz w:val="20"/>
          <w:szCs w:val="20"/>
        </w:rPr>
        <w:t>している。</w:t>
      </w:r>
      <w:r w:rsidR="00BB3580" w:rsidRPr="00666784">
        <w:rPr>
          <w:rFonts w:cs="AdvP4041BD" w:hint="eastAsia"/>
          <w:kern w:val="0"/>
          <w:sz w:val="20"/>
          <w:szCs w:val="20"/>
        </w:rPr>
        <w:t>内皮と外皮をもつ</w:t>
      </w:r>
      <w:r w:rsidR="000427C9" w:rsidRPr="00666784">
        <w:rPr>
          <w:rFonts w:cs="AdvP4041BD" w:hint="eastAsia"/>
          <w:kern w:val="0"/>
          <w:sz w:val="20"/>
          <w:szCs w:val="20"/>
        </w:rPr>
        <w:t>トウモロコシや</w:t>
      </w:r>
      <w:r w:rsidR="0082142C">
        <w:rPr>
          <w:rFonts w:cs="AdvP4041BD" w:hint="eastAsia"/>
          <w:kern w:val="0"/>
          <w:sz w:val="20"/>
          <w:szCs w:val="20"/>
        </w:rPr>
        <w:t>内皮のみをもつソラマメなどを用いた先行研究では</w:t>
      </w:r>
      <w:r w:rsidR="00B57A24" w:rsidRPr="00666784">
        <w:rPr>
          <w:rFonts w:cs="AdvP4041BD" w:hint="eastAsia"/>
          <w:kern w:val="0"/>
          <w:sz w:val="20"/>
          <w:szCs w:val="20"/>
        </w:rPr>
        <w:t>根</w:t>
      </w:r>
      <w:r w:rsidR="00BB3580" w:rsidRPr="00666784">
        <w:rPr>
          <w:rFonts w:cs="AdvP4041BD" w:hint="eastAsia"/>
          <w:kern w:val="0"/>
          <w:sz w:val="20"/>
          <w:szCs w:val="20"/>
        </w:rPr>
        <w:t>の</w:t>
      </w:r>
      <w:r w:rsidR="00B57A24" w:rsidRPr="00666784">
        <w:rPr>
          <w:rFonts w:cs="AdvP4041BD" w:hint="eastAsia"/>
          <w:kern w:val="0"/>
          <w:sz w:val="20"/>
          <w:szCs w:val="20"/>
        </w:rPr>
        <w:t>スベリン</w:t>
      </w:r>
      <w:r w:rsidR="00C773BA" w:rsidRPr="00666784">
        <w:rPr>
          <w:rFonts w:cs="AdvP4041BD" w:hint="eastAsia"/>
          <w:kern w:val="0"/>
          <w:sz w:val="20"/>
          <w:szCs w:val="20"/>
        </w:rPr>
        <w:t>量</w:t>
      </w:r>
      <w:r w:rsidR="0082142C">
        <w:rPr>
          <w:rFonts w:cs="AdvP4041BD" w:hint="eastAsia"/>
          <w:kern w:val="0"/>
          <w:sz w:val="20"/>
          <w:szCs w:val="20"/>
        </w:rPr>
        <w:t>の変化</w:t>
      </w:r>
      <w:r w:rsidR="00B57A24" w:rsidRPr="00666784">
        <w:rPr>
          <w:rFonts w:cs="AdvP4041BD" w:hint="eastAsia"/>
          <w:kern w:val="0"/>
          <w:sz w:val="20"/>
          <w:szCs w:val="20"/>
        </w:rPr>
        <w:t>が</w:t>
      </w:r>
      <w:r w:rsidR="00717564" w:rsidRPr="00666784">
        <w:rPr>
          <w:rFonts w:cs="AdvP4041BD" w:hint="eastAsia"/>
          <w:kern w:val="0"/>
          <w:sz w:val="20"/>
          <w:szCs w:val="20"/>
        </w:rPr>
        <w:t>蛍光色素の</w:t>
      </w:r>
      <w:r w:rsidR="00B57A24" w:rsidRPr="00666784">
        <w:rPr>
          <w:rFonts w:cs="AdvP4041BD" w:hint="eastAsia"/>
          <w:kern w:val="0"/>
          <w:sz w:val="20"/>
          <w:szCs w:val="20"/>
        </w:rPr>
        <w:t>アポプラスト輸送</w:t>
      </w:r>
      <w:r w:rsidR="00BB3580" w:rsidRPr="00666784">
        <w:rPr>
          <w:rFonts w:cs="AdvP4041BD" w:hint="eastAsia"/>
          <w:kern w:val="0"/>
          <w:sz w:val="20"/>
          <w:szCs w:val="20"/>
        </w:rPr>
        <w:t>の効率</w:t>
      </w:r>
      <w:r w:rsidR="00B57A24" w:rsidRPr="00666784">
        <w:rPr>
          <w:rFonts w:cs="AdvP4041BD" w:hint="eastAsia"/>
          <w:kern w:val="0"/>
          <w:sz w:val="20"/>
          <w:szCs w:val="20"/>
        </w:rPr>
        <w:t>に</w:t>
      </w:r>
      <w:r w:rsidR="0082142C">
        <w:rPr>
          <w:rFonts w:cs="AdvP4041BD" w:hint="eastAsia"/>
          <w:kern w:val="0"/>
          <w:sz w:val="20"/>
          <w:szCs w:val="20"/>
        </w:rPr>
        <w:t>関与している結果が得られた</w:t>
      </w:r>
      <w:r w:rsidR="00BD3B84" w:rsidRPr="00666784">
        <w:rPr>
          <w:rFonts w:cs="AdvP4041BD" w:hint="eastAsia"/>
          <w:kern w:val="0"/>
          <w:sz w:val="20"/>
          <w:szCs w:val="20"/>
        </w:rPr>
        <w:t>が、</w:t>
      </w:r>
      <w:r w:rsidR="009679BF" w:rsidRPr="00666784">
        <w:rPr>
          <w:rFonts w:ascii="AdvP41461E" w:hAnsi="AdvP41461E" w:cs="AdvP41461E" w:hint="eastAsia"/>
          <w:kern w:val="0"/>
          <w:sz w:val="20"/>
          <w:szCs w:val="20"/>
        </w:rPr>
        <w:t>現在</w:t>
      </w:r>
      <w:r w:rsidR="00F51074" w:rsidRPr="00666784">
        <w:rPr>
          <w:rFonts w:ascii="AdvP41461E" w:hAnsi="AdvP41461E" w:cs="AdvP41461E" w:hint="eastAsia"/>
          <w:kern w:val="0"/>
          <w:sz w:val="20"/>
          <w:szCs w:val="20"/>
        </w:rPr>
        <w:t>、</w:t>
      </w:r>
      <w:r w:rsidRPr="00666784">
        <w:rPr>
          <w:rFonts w:ascii="AdvP41461E" w:hAnsi="AdvP41461E" w:cs="AdvP41461E" w:hint="eastAsia"/>
          <w:kern w:val="0"/>
          <w:sz w:val="20"/>
          <w:szCs w:val="20"/>
        </w:rPr>
        <w:t>植</w:t>
      </w:r>
      <w:r w:rsidR="00F51074" w:rsidRPr="00666784">
        <w:rPr>
          <w:rFonts w:ascii="AdvP41461E" w:hAnsi="AdvP41461E" w:cs="AdvP41461E" w:hint="eastAsia"/>
          <w:kern w:val="0"/>
          <w:sz w:val="20"/>
          <w:szCs w:val="20"/>
        </w:rPr>
        <w:t>物の根の細胞外やアポプラストでの水や溶質の輸送を制限する</w:t>
      </w:r>
      <w:r w:rsidR="0082142C">
        <w:rPr>
          <w:rFonts w:ascii="AdvP41461E" w:hAnsi="AdvP41461E" w:cs="AdvP41461E" w:hint="eastAsia"/>
          <w:kern w:val="0"/>
          <w:sz w:val="20"/>
          <w:szCs w:val="20"/>
        </w:rPr>
        <w:t>バリアを形成機能に</w:t>
      </w:r>
      <w:r w:rsidR="0082142C" w:rsidRPr="00666784">
        <w:rPr>
          <w:rFonts w:ascii="AdvP41461E" w:hAnsi="AdvP41461E" w:cs="AdvP41461E" w:hint="eastAsia"/>
          <w:kern w:val="0"/>
          <w:sz w:val="20"/>
          <w:szCs w:val="20"/>
        </w:rPr>
        <w:t>根のスベリンが</w:t>
      </w:r>
      <w:r w:rsidR="0082142C">
        <w:rPr>
          <w:rFonts w:ascii="AdvP41461E" w:hAnsi="AdvP41461E" w:cs="AdvP41461E" w:hint="eastAsia"/>
          <w:kern w:val="0"/>
          <w:sz w:val="20"/>
          <w:szCs w:val="20"/>
        </w:rPr>
        <w:t>影響を与える</w:t>
      </w:r>
      <w:r w:rsidR="00334595" w:rsidRPr="00666784">
        <w:rPr>
          <w:rFonts w:ascii="AdvP41461E" w:hAnsi="AdvP41461E" w:cs="AdvP41461E" w:hint="eastAsia"/>
          <w:kern w:val="0"/>
          <w:sz w:val="20"/>
          <w:szCs w:val="20"/>
        </w:rPr>
        <w:t>直接の遺伝学的</w:t>
      </w:r>
      <w:r w:rsidRPr="00666784">
        <w:rPr>
          <w:rFonts w:ascii="AdvP41461E" w:hAnsi="AdvP41461E" w:cs="AdvP41461E" w:hint="eastAsia"/>
          <w:kern w:val="0"/>
          <w:sz w:val="20"/>
          <w:szCs w:val="20"/>
        </w:rPr>
        <w:t>証拠は存在しない。</w:t>
      </w:r>
      <w:r w:rsidR="00223E9F" w:rsidRPr="00666784">
        <w:rPr>
          <w:rFonts w:ascii="AdvP41461E" w:hAnsi="AdvP41461E" w:cs="AdvP41461E" w:hint="eastAsia"/>
          <w:kern w:val="0"/>
          <w:sz w:val="20"/>
          <w:szCs w:val="20"/>
        </w:rPr>
        <w:t>そこで本研究では</w:t>
      </w:r>
      <w:r w:rsidR="00BB3580" w:rsidRPr="00666784">
        <w:rPr>
          <w:rFonts w:ascii="AdvP41461E" w:hAnsi="AdvP41461E" w:cs="AdvP41461E" w:hint="eastAsia"/>
          <w:kern w:val="0"/>
          <w:sz w:val="20"/>
          <w:szCs w:val="20"/>
        </w:rPr>
        <w:t>シロイヌナズナ</w:t>
      </w:r>
      <w:r w:rsidR="00C773BA" w:rsidRPr="00666784">
        <w:rPr>
          <w:rFonts w:ascii="AdvP41461E" w:hAnsi="AdvP41461E" w:cs="AdvP41461E" w:hint="eastAsia"/>
          <w:kern w:val="0"/>
          <w:sz w:val="20"/>
          <w:szCs w:val="20"/>
        </w:rPr>
        <w:t>（</w:t>
      </w:r>
      <w:r w:rsidR="00BB3580" w:rsidRPr="00666784">
        <w:rPr>
          <w:rFonts w:cs="AdvP41461E"/>
          <w:i/>
          <w:kern w:val="0"/>
          <w:sz w:val="20"/>
          <w:szCs w:val="20"/>
        </w:rPr>
        <w:t>Arabidopsis thaliana</w:t>
      </w:r>
      <w:r w:rsidR="00C773BA" w:rsidRPr="00666784">
        <w:rPr>
          <w:rFonts w:ascii="AdvP41461E" w:hAnsi="AdvP41461E" w:cs="AdvP41461E" w:hint="eastAsia"/>
          <w:kern w:val="0"/>
          <w:sz w:val="20"/>
          <w:szCs w:val="20"/>
        </w:rPr>
        <w:t>）</w:t>
      </w:r>
      <w:r w:rsidR="00DD37A3" w:rsidRPr="00666784">
        <w:rPr>
          <w:rFonts w:ascii="AdvP41461E" w:hAnsi="AdvP41461E" w:cs="AdvP41461E" w:hint="eastAsia"/>
          <w:kern w:val="0"/>
          <w:sz w:val="20"/>
          <w:szCs w:val="20"/>
        </w:rPr>
        <w:t>を用いて</w:t>
      </w:r>
      <w:r w:rsidR="00223E9F" w:rsidRPr="00666784">
        <w:rPr>
          <w:rFonts w:ascii="AdvP41461E" w:hAnsi="AdvP41461E" w:cs="AdvP41461E" w:hint="eastAsia"/>
          <w:kern w:val="0"/>
          <w:sz w:val="20"/>
          <w:szCs w:val="20"/>
        </w:rPr>
        <w:t>野生型</w:t>
      </w:r>
      <w:r w:rsidR="00DD37A3" w:rsidRPr="00666784">
        <w:rPr>
          <w:rFonts w:cs="AdvP41461E"/>
          <w:kern w:val="0"/>
          <w:sz w:val="20"/>
          <w:szCs w:val="20"/>
        </w:rPr>
        <w:t>Col-0</w:t>
      </w:r>
      <w:r w:rsidR="00223E9F" w:rsidRPr="00666784">
        <w:rPr>
          <w:rFonts w:ascii="AdvP41461E" w:hAnsi="AdvP41461E" w:cs="AdvP41461E" w:hint="eastAsia"/>
          <w:kern w:val="0"/>
          <w:sz w:val="20"/>
          <w:szCs w:val="20"/>
        </w:rPr>
        <w:t>と根の</w:t>
      </w:r>
      <w:r w:rsidR="00701585" w:rsidRPr="00666784">
        <w:rPr>
          <w:rFonts w:ascii="AdvP41461E" w:hAnsi="AdvP41461E" w:cs="AdvP41461E" w:hint="eastAsia"/>
          <w:kern w:val="0"/>
          <w:sz w:val="20"/>
          <w:szCs w:val="20"/>
        </w:rPr>
        <w:t>スベリン</w:t>
      </w:r>
      <w:r w:rsidR="00BB3580" w:rsidRPr="00666784">
        <w:rPr>
          <w:rFonts w:ascii="AdvP41461E" w:hAnsi="AdvP41461E" w:cs="AdvP41461E" w:hint="eastAsia"/>
          <w:kern w:val="0"/>
          <w:sz w:val="20"/>
          <w:szCs w:val="20"/>
        </w:rPr>
        <w:t>の脂肪性</w:t>
      </w:r>
      <w:r w:rsidR="00701585" w:rsidRPr="00666784">
        <w:rPr>
          <w:rFonts w:ascii="AdvP41461E" w:hAnsi="AdvP41461E" w:cs="AdvP41461E" w:hint="eastAsia"/>
          <w:kern w:val="0"/>
          <w:sz w:val="20"/>
          <w:szCs w:val="20"/>
        </w:rPr>
        <w:t>単量体成分が</w:t>
      </w:r>
      <w:r w:rsidR="00B57A24" w:rsidRPr="00666784">
        <w:rPr>
          <w:rFonts w:ascii="AdvP41461E" w:hAnsi="AdvP41461E" w:cs="AdvP41461E" w:hint="eastAsia"/>
          <w:kern w:val="0"/>
          <w:sz w:val="20"/>
          <w:szCs w:val="20"/>
        </w:rPr>
        <w:t>増加している</w:t>
      </w:r>
      <w:r w:rsidR="00BB3580" w:rsidRPr="00666784">
        <w:rPr>
          <w:rFonts w:cs="AdvP41461E"/>
          <w:i/>
          <w:kern w:val="0"/>
          <w:sz w:val="20"/>
          <w:szCs w:val="20"/>
        </w:rPr>
        <w:t>enhanced suberin1</w:t>
      </w:r>
      <w:r w:rsidR="00BB3580" w:rsidRPr="00666784">
        <w:rPr>
          <w:rFonts w:ascii="AdvP41461E" w:hAnsi="AdvP41461E" w:cs="AdvP41461E" w:hint="eastAsia"/>
          <w:kern w:val="0"/>
          <w:sz w:val="20"/>
          <w:szCs w:val="20"/>
        </w:rPr>
        <w:t>（</w:t>
      </w:r>
      <w:r w:rsidR="00D84CD4" w:rsidRPr="00666784">
        <w:rPr>
          <w:rFonts w:cs="AdvP41461E"/>
          <w:i/>
          <w:kern w:val="0"/>
          <w:sz w:val="20"/>
          <w:szCs w:val="20"/>
        </w:rPr>
        <w:t>esb1</w:t>
      </w:r>
      <w:r w:rsidR="00BB3580" w:rsidRPr="00666784">
        <w:rPr>
          <w:rFonts w:ascii="AdvP41461E" w:hAnsi="AdvP41461E" w:cs="AdvP41461E" w:hint="eastAsia"/>
          <w:kern w:val="0"/>
          <w:sz w:val="20"/>
          <w:szCs w:val="20"/>
        </w:rPr>
        <w:t>）</w:t>
      </w:r>
      <w:r w:rsidRPr="00666784">
        <w:rPr>
          <w:rFonts w:ascii="AdvP41461E" w:hAnsi="AdvP41461E" w:cs="AdvP41461E" w:hint="eastAsia"/>
          <w:kern w:val="0"/>
          <w:sz w:val="20"/>
          <w:szCs w:val="20"/>
        </w:rPr>
        <w:t>変異体</w:t>
      </w:r>
      <w:r w:rsidR="00701585" w:rsidRPr="00666784">
        <w:rPr>
          <w:rFonts w:ascii="AdvP41461E" w:hAnsi="AdvP41461E" w:cs="AdvP41461E" w:hint="eastAsia"/>
          <w:kern w:val="0"/>
          <w:sz w:val="20"/>
          <w:szCs w:val="20"/>
        </w:rPr>
        <w:t>を</w:t>
      </w:r>
      <w:r w:rsidR="008070D6" w:rsidRPr="00666784">
        <w:rPr>
          <w:rFonts w:ascii="AdvP41461E" w:hAnsi="AdvP41461E" w:cs="AdvP41461E" w:hint="eastAsia"/>
          <w:kern w:val="0"/>
          <w:sz w:val="20"/>
          <w:szCs w:val="20"/>
        </w:rPr>
        <w:t>形態学的・遺伝学的な解析、およびイ</w:t>
      </w:r>
      <w:r w:rsidR="00285618" w:rsidRPr="00666784">
        <w:rPr>
          <w:rFonts w:ascii="AdvP41461E" w:hAnsi="AdvP41461E" w:cs="AdvP41461E" w:hint="eastAsia"/>
          <w:kern w:val="0"/>
          <w:sz w:val="20"/>
          <w:szCs w:val="20"/>
        </w:rPr>
        <w:t>オノーム</w:t>
      </w:r>
      <w:r w:rsidR="00C773BA" w:rsidRPr="00666784">
        <w:rPr>
          <w:rFonts w:ascii="AdvP41461E" w:hAnsi="AdvP41461E" w:cs="AdvP41461E" w:hint="eastAsia"/>
          <w:kern w:val="0"/>
          <w:sz w:val="20"/>
          <w:szCs w:val="20"/>
        </w:rPr>
        <w:t>（</w:t>
      </w:r>
      <w:r w:rsidR="00BB3580" w:rsidRPr="00666784">
        <w:rPr>
          <w:rFonts w:ascii="AdvP41461E" w:hAnsi="AdvP41461E" w:cs="AdvP41461E" w:hint="eastAsia"/>
          <w:kern w:val="0"/>
          <w:sz w:val="20"/>
          <w:szCs w:val="20"/>
        </w:rPr>
        <w:t>ある生物に含まれる全ての無機養分と微量元素の</w:t>
      </w:r>
      <w:r w:rsidR="00C773BA" w:rsidRPr="00666784">
        <w:rPr>
          <w:rFonts w:ascii="AdvP41461E" w:hAnsi="AdvP41461E" w:cs="AdvP41461E" w:hint="eastAsia"/>
          <w:kern w:val="0"/>
          <w:sz w:val="20"/>
          <w:szCs w:val="20"/>
        </w:rPr>
        <w:t>組成）</w:t>
      </w:r>
      <w:r w:rsidR="00BB3580" w:rsidRPr="00666784">
        <w:rPr>
          <w:rFonts w:ascii="AdvP41461E" w:hAnsi="AdvP41461E" w:cs="AdvP41461E" w:hint="eastAsia"/>
          <w:kern w:val="0"/>
          <w:sz w:val="20"/>
          <w:szCs w:val="20"/>
        </w:rPr>
        <w:t>の</w:t>
      </w:r>
      <w:r w:rsidR="008070D6" w:rsidRPr="00666784">
        <w:rPr>
          <w:rFonts w:ascii="AdvP41461E" w:hAnsi="AdvP41461E" w:cs="AdvP41461E" w:hint="eastAsia"/>
          <w:kern w:val="0"/>
          <w:sz w:val="20"/>
          <w:szCs w:val="20"/>
        </w:rPr>
        <w:t>主成分分析により</w:t>
      </w:r>
      <w:r w:rsidR="00701585" w:rsidRPr="00666784">
        <w:rPr>
          <w:rFonts w:ascii="AdvP41461E" w:hAnsi="AdvP41461E" w:cs="AdvP41461E" w:hint="eastAsia"/>
          <w:kern w:val="0"/>
          <w:sz w:val="20"/>
          <w:szCs w:val="20"/>
        </w:rPr>
        <w:t>比較し</w:t>
      </w:r>
      <w:r w:rsidR="008070D6" w:rsidRPr="00666784">
        <w:rPr>
          <w:rFonts w:ascii="AdvP41461E" w:hAnsi="AdvP41461E" w:cs="AdvP41461E" w:hint="eastAsia"/>
          <w:kern w:val="0"/>
          <w:sz w:val="20"/>
          <w:szCs w:val="20"/>
        </w:rPr>
        <w:t>、</w:t>
      </w:r>
      <w:r w:rsidR="009426A2" w:rsidRPr="00666784">
        <w:rPr>
          <w:rFonts w:cs="AdvP4041BD" w:hint="eastAsia"/>
          <w:kern w:val="0"/>
          <w:sz w:val="20"/>
          <w:szCs w:val="20"/>
        </w:rPr>
        <w:t>シロイヌナズナの</w:t>
      </w:r>
      <w:r w:rsidR="00D84CD4" w:rsidRPr="00666784">
        <w:rPr>
          <w:rFonts w:cs="AdvP4041BD" w:hint="eastAsia"/>
          <w:kern w:val="0"/>
          <w:sz w:val="20"/>
          <w:szCs w:val="20"/>
        </w:rPr>
        <w:t>根</w:t>
      </w:r>
      <w:r w:rsidR="009426A2" w:rsidRPr="00666784">
        <w:rPr>
          <w:rFonts w:cs="AdvP4041BD" w:hint="eastAsia"/>
          <w:kern w:val="0"/>
          <w:sz w:val="20"/>
          <w:szCs w:val="20"/>
        </w:rPr>
        <w:t>の</w:t>
      </w:r>
      <w:r w:rsidR="00D84CD4" w:rsidRPr="00666784">
        <w:rPr>
          <w:rFonts w:cs="AdvP4041BD" w:hint="eastAsia"/>
          <w:kern w:val="0"/>
          <w:sz w:val="20"/>
          <w:szCs w:val="20"/>
        </w:rPr>
        <w:t>スベリン</w:t>
      </w:r>
      <w:r w:rsidR="00F202AB" w:rsidRPr="00666784">
        <w:rPr>
          <w:rFonts w:cs="AdvP4041BD" w:hint="eastAsia"/>
          <w:kern w:val="0"/>
          <w:sz w:val="20"/>
          <w:szCs w:val="20"/>
        </w:rPr>
        <w:t>沈着</w:t>
      </w:r>
      <w:r w:rsidR="00717564" w:rsidRPr="00666784">
        <w:rPr>
          <w:rFonts w:cs="AdvP4041BD" w:hint="eastAsia"/>
          <w:kern w:val="0"/>
          <w:sz w:val="20"/>
          <w:szCs w:val="20"/>
        </w:rPr>
        <w:t>の変化</w:t>
      </w:r>
      <w:r w:rsidR="00BB3580" w:rsidRPr="00666784">
        <w:rPr>
          <w:rFonts w:cs="AdvP4041BD" w:hint="eastAsia"/>
          <w:kern w:val="0"/>
          <w:sz w:val="20"/>
          <w:szCs w:val="20"/>
        </w:rPr>
        <w:t>と、</w:t>
      </w:r>
      <w:r w:rsidR="009426A2" w:rsidRPr="00666784">
        <w:rPr>
          <w:rFonts w:cs="AdvP4041BD" w:hint="eastAsia"/>
          <w:kern w:val="0"/>
          <w:sz w:val="20"/>
          <w:szCs w:val="20"/>
        </w:rPr>
        <w:t>シュートへの溶質蓄積および体内の水移動と</w:t>
      </w:r>
      <w:r w:rsidR="009679BF" w:rsidRPr="00666784">
        <w:rPr>
          <w:rFonts w:cs="AdvP4041BD" w:hint="eastAsia"/>
          <w:kern w:val="0"/>
          <w:sz w:val="20"/>
          <w:szCs w:val="20"/>
        </w:rPr>
        <w:t>の</w:t>
      </w:r>
      <w:r w:rsidR="009426A2" w:rsidRPr="00666784">
        <w:rPr>
          <w:rFonts w:cs="AdvP4041BD" w:hint="eastAsia"/>
          <w:kern w:val="0"/>
          <w:sz w:val="20"/>
          <w:szCs w:val="20"/>
        </w:rPr>
        <w:t>関係</w:t>
      </w:r>
      <w:r w:rsidR="009679BF" w:rsidRPr="00666784">
        <w:rPr>
          <w:rFonts w:cs="AdvP4041BD" w:hint="eastAsia"/>
          <w:kern w:val="0"/>
          <w:sz w:val="20"/>
          <w:szCs w:val="20"/>
        </w:rPr>
        <w:t>を調べた</w:t>
      </w:r>
      <w:r w:rsidRPr="00666784">
        <w:rPr>
          <w:rFonts w:cs="AdvP4041BD" w:hint="eastAsia"/>
          <w:kern w:val="0"/>
          <w:sz w:val="20"/>
          <w:szCs w:val="20"/>
        </w:rPr>
        <w:t>。</w:t>
      </w:r>
    </w:p>
    <w:p w:rsidR="00370E51" w:rsidRPr="00124EE8" w:rsidRDefault="006A5572" w:rsidP="00156BE7">
      <w:pPr>
        <w:rPr>
          <w:rFonts w:cs="AdvP4041BD"/>
          <w:kern w:val="0"/>
          <w:sz w:val="20"/>
          <w:szCs w:val="20"/>
        </w:rPr>
      </w:pPr>
      <w:r w:rsidRPr="00666784">
        <w:rPr>
          <w:rFonts w:cs="AdvP4041BD" w:hint="eastAsia"/>
          <w:kern w:val="0"/>
          <w:sz w:val="20"/>
          <w:szCs w:val="20"/>
        </w:rPr>
        <w:t xml:space="preserve">　</w:t>
      </w:r>
      <w:r w:rsidRPr="00666784">
        <w:rPr>
          <w:rFonts w:cs="AdvP4041BD"/>
          <w:i/>
          <w:kern w:val="0"/>
          <w:sz w:val="20"/>
          <w:szCs w:val="20"/>
        </w:rPr>
        <w:t>esb</w:t>
      </w:r>
      <w:r w:rsidRPr="00666784">
        <w:rPr>
          <w:rFonts w:cs="AdvP4041BD" w:hint="eastAsia"/>
          <w:i/>
          <w:kern w:val="0"/>
          <w:sz w:val="20"/>
          <w:szCs w:val="20"/>
        </w:rPr>
        <w:t>1</w:t>
      </w:r>
      <w:r w:rsidR="0078325C" w:rsidRPr="00666784">
        <w:rPr>
          <w:rFonts w:cs="AdvP4041BD" w:hint="eastAsia"/>
          <w:kern w:val="0"/>
          <w:sz w:val="20"/>
          <w:szCs w:val="20"/>
        </w:rPr>
        <w:t>の根における</w:t>
      </w:r>
      <w:r w:rsidRPr="00666784">
        <w:rPr>
          <w:rFonts w:cs="AdvP4041BD" w:hint="eastAsia"/>
          <w:kern w:val="0"/>
          <w:sz w:val="20"/>
          <w:szCs w:val="20"/>
        </w:rPr>
        <w:t>スベリン</w:t>
      </w:r>
      <w:r w:rsidR="0078325C" w:rsidRPr="00666784">
        <w:rPr>
          <w:rFonts w:cs="AdvP4041BD" w:hint="eastAsia"/>
          <w:kern w:val="0"/>
          <w:sz w:val="20"/>
          <w:szCs w:val="20"/>
        </w:rPr>
        <w:t>の脂肪性成分の</w:t>
      </w:r>
      <w:r w:rsidR="0079040E" w:rsidRPr="00666784">
        <w:rPr>
          <w:rFonts w:cs="AdvP4041BD" w:hint="eastAsia"/>
          <w:kern w:val="0"/>
          <w:sz w:val="20"/>
          <w:szCs w:val="20"/>
        </w:rPr>
        <w:t>単量体</w:t>
      </w:r>
      <w:r w:rsidRPr="00666784">
        <w:rPr>
          <w:rFonts w:cs="AdvP4041BD" w:hint="eastAsia"/>
          <w:kern w:val="0"/>
          <w:sz w:val="20"/>
          <w:szCs w:val="20"/>
        </w:rPr>
        <w:t>増加の原因遺伝子を特定するため、</w:t>
      </w:r>
      <w:r w:rsidR="0078325C" w:rsidRPr="00666784">
        <w:rPr>
          <w:rFonts w:cs="AdvP4041BD" w:hint="eastAsia"/>
          <w:kern w:val="0"/>
          <w:sz w:val="20"/>
          <w:szCs w:val="20"/>
        </w:rPr>
        <w:t xml:space="preserve">bulk </w:t>
      </w:r>
      <w:proofErr w:type="spellStart"/>
      <w:r w:rsidR="0078325C" w:rsidRPr="00666784">
        <w:rPr>
          <w:rFonts w:cs="AdvP4041BD" w:hint="eastAsia"/>
          <w:kern w:val="0"/>
          <w:sz w:val="20"/>
          <w:szCs w:val="20"/>
        </w:rPr>
        <w:t>segregant</w:t>
      </w:r>
      <w:proofErr w:type="spellEnd"/>
      <w:r w:rsidR="0078325C" w:rsidRPr="00666784">
        <w:rPr>
          <w:rFonts w:cs="AdvP4041BD" w:hint="eastAsia"/>
          <w:kern w:val="0"/>
          <w:sz w:val="20"/>
          <w:szCs w:val="20"/>
        </w:rPr>
        <w:t xml:space="preserve"> analysis</w:t>
      </w:r>
      <w:r w:rsidR="0078325C" w:rsidRPr="00666784">
        <w:rPr>
          <w:rFonts w:cs="AdvP4041BD" w:hint="eastAsia"/>
          <w:kern w:val="0"/>
          <w:sz w:val="20"/>
          <w:szCs w:val="20"/>
        </w:rPr>
        <w:t>による大まかなマッピングを行った。具体的には</w:t>
      </w:r>
      <w:r w:rsidR="0078325C" w:rsidRPr="00666784">
        <w:rPr>
          <w:rFonts w:cs="AdvP4041BD" w:hint="eastAsia"/>
          <w:i/>
          <w:kern w:val="0"/>
          <w:sz w:val="20"/>
          <w:szCs w:val="20"/>
        </w:rPr>
        <w:t>esb1</w:t>
      </w:r>
      <w:r w:rsidR="0078325C" w:rsidRPr="00666784">
        <w:rPr>
          <w:rFonts w:cs="AdvP4041BD" w:hint="eastAsia"/>
          <w:kern w:val="0"/>
          <w:sz w:val="20"/>
          <w:szCs w:val="20"/>
        </w:rPr>
        <w:t>（</w:t>
      </w:r>
      <w:r w:rsidR="0078325C" w:rsidRPr="00666784">
        <w:rPr>
          <w:rFonts w:cs="AdvP4041BD" w:hint="eastAsia"/>
          <w:kern w:val="0"/>
          <w:sz w:val="20"/>
          <w:szCs w:val="20"/>
        </w:rPr>
        <w:t>Col-0</w:t>
      </w:r>
      <w:r w:rsidR="0078325C" w:rsidRPr="00666784">
        <w:rPr>
          <w:rFonts w:cs="AdvP4041BD" w:hint="eastAsia"/>
          <w:kern w:val="0"/>
          <w:sz w:val="20"/>
          <w:szCs w:val="20"/>
        </w:rPr>
        <w:t>）と</w:t>
      </w:r>
      <w:r w:rsidR="0078325C" w:rsidRPr="00666784">
        <w:rPr>
          <w:rFonts w:cs="AdvP4041BD" w:hint="eastAsia"/>
          <w:kern w:val="0"/>
          <w:sz w:val="20"/>
          <w:szCs w:val="20"/>
        </w:rPr>
        <w:t>Ler-0</w:t>
      </w:r>
      <w:r w:rsidR="0078325C" w:rsidRPr="00666784">
        <w:rPr>
          <w:rFonts w:cs="AdvP4041BD" w:hint="eastAsia"/>
          <w:kern w:val="0"/>
          <w:sz w:val="20"/>
          <w:szCs w:val="20"/>
        </w:rPr>
        <w:t>間の異系交配による</w:t>
      </w:r>
      <w:r w:rsidR="0078325C" w:rsidRPr="00666784">
        <w:rPr>
          <w:rFonts w:cs="AdvP4041BD" w:hint="eastAsia"/>
          <w:kern w:val="0"/>
          <w:sz w:val="20"/>
          <w:szCs w:val="20"/>
        </w:rPr>
        <w:t>F2</w:t>
      </w:r>
      <w:r w:rsidR="0078325C" w:rsidRPr="00666784">
        <w:rPr>
          <w:rFonts w:cs="AdvP4041BD" w:hint="eastAsia"/>
          <w:kern w:val="0"/>
          <w:sz w:val="20"/>
          <w:szCs w:val="20"/>
        </w:rPr>
        <w:t>集団</w:t>
      </w:r>
      <w:r w:rsidR="0078325C" w:rsidRPr="00666784">
        <w:rPr>
          <w:rFonts w:cs="AdvP4041BD" w:hint="eastAsia"/>
          <w:kern w:val="0"/>
          <w:sz w:val="20"/>
          <w:szCs w:val="20"/>
        </w:rPr>
        <w:t>175</w:t>
      </w:r>
      <w:r w:rsidR="0078325C" w:rsidRPr="00666784">
        <w:rPr>
          <w:rFonts w:cs="AdvP4041BD" w:hint="eastAsia"/>
          <w:kern w:val="0"/>
          <w:sz w:val="20"/>
          <w:szCs w:val="20"/>
        </w:rPr>
        <w:t>個体のイオノームを調べ、</w:t>
      </w:r>
      <w:r w:rsidR="0078325C" w:rsidRPr="00666784">
        <w:rPr>
          <w:rFonts w:cs="AdvP4041BD" w:hint="eastAsia"/>
          <w:i/>
          <w:kern w:val="0"/>
          <w:sz w:val="20"/>
          <w:szCs w:val="20"/>
        </w:rPr>
        <w:t>esb1-1</w:t>
      </w:r>
      <w:r w:rsidR="0078325C" w:rsidRPr="00666784">
        <w:rPr>
          <w:rFonts w:cs="AdvP4041BD" w:hint="eastAsia"/>
          <w:kern w:val="0"/>
          <w:sz w:val="20"/>
          <w:szCs w:val="20"/>
        </w:rPr>
        <w:t>および野生型</w:t>
      </w:r>
      <w:r w:rsidR="0078325C" w:rsidRPr="00666784">
        <w:rPr>
          <w:rFonts w:cs="AdvP4041BD" w:hint="eastAsia"/>
          <w:kern w:val="0"/>
          <w:sz w:val="20"/>
          <w:szCs w:val="20"/>
        </w:rPr>
        <w:t>Col-0</w:t>
      </w:r>
      <w:r w:rsidR="0078325C" w:rsidRPr="00666784">
        <w:rPr>
          <w:rFonts w:cs="AdvP4041BD" w:hint="eastAsia"/>
          <w:kern w:val="0"/>
          <w:sz w:val="20"/>
          <w:szCs w:val="20"/>
        </w:rPr>
        <w:t>それぞれに似たイオノーム（前者は</w:t>
      </w:r>
      <w:r w:rsidR="0078325C" w:rsidRPr="00666784">
        <w:rPr>
          <w:rFonts w:cs="AdvP4041BD" w:hint="eastAsia"/>
          <w:kern w:val="0"/>
          <w:sz w:val="20"/>
          <w:szCs w:val="20"/>
        </w:rPr>
        <w:t>Ca</w:t>
      </w:r>
      <w:r w:rsidR="0078325C" w:rsidRPr="00666784">
        <w:rPr>
          <w:rFonts w:cs="AdvP4041BD" w:hint="eastAsia"/>
          <w:kern w:val="0"/>
          <w:sz w:val="20"/>
          <w:szCs w:val="20"/>
        </w:rPr>
        <w:t>と</w:t>
      </w:r>
      <w:r w:rsidR="0078325C" w:rsidRPr="00666784">
        <w:rPr>
          <w:rFonts w:cs="AdvP4041BD" w:hint="eastAsia"/>
          <w:kern w:val="0"/>
          <w:sz w:val="20"/>
          <w:szCs w:val="20"/>
        </w:rPr>
        <w:t>B</w:t>
      </w:r>
      <w:r w:rsidR="0078325C" w:rsidRPr="00666784">
        <w:rPr>
          <w:rFonts w:cs="AdvP4041BD" w:hint="eastAsia"/>
          <w:kern w:val="0"/>
          <w:sz w:val="20"/>
          <w:szCs w:val="20"/>
        </w:rPr>
        <w:t>の含量が低い）を示す集団をプールし、それぞれからゲノム</w:t>
      </w:r>
      <w:r w:rsidR="0078325C" w:rsidRPr="00666784">
        <w:rPr>
          <w:rFonts w:cs="AdvP4041BD" w:hint="eastAsia"/>
          <w:kern w:val="0"/>
          <w:sz w:val="20"/>
          <w:szCs w:val="20"/>
        </w:rPr>
        <w:t>DNA</w:t>
      </w:r>
      <w:r w:rsidR="0078325C" w:rsidRPr="00666784">
        <w:rPr>
          <w:rFonts w:cs="AdvP4041BD" w:hint="eastAsia"/>
          <w:kern w:val="0"/>
          <w:sz w:val="20"/>
          <w:szCs w:val="20"/>
        </w:rPr>
        <w:t>を抽出し、</w:t>
      </w:r>
      <w:r w:rsidR="0078325C" w:rsidRPr="00666784">
        <w:rPr>
          <w:rFonts w:cs="AdvP4041BD" w:hint="eastAsia"/>
          <w:kern w:val="0"/>
          <w:sz w:val="20"/>
          <w:szCs w:val="20"/>
        </w:rPr>
        <w:t>AffymetrixATH1</w:t>
      </w:r>
      <w:r w:rsidR="0078325C" w:rsidRPr="00666784">
        <w:rPr>
          <w:rFonts w:cs="AdvP4041BD" w:hint="eastAsia"/>
          <w:kern w:val="0"/>
          <w:sz w:val="20"/>
          <w:szCs w:val="20"/>
        </w:rPr>
        <w:t>マイクロアレイに</w:t>
      </w:r>
      <w:r w:rsidR="0091097C" w:rsidRPr="00666784">
        <w:rPr>
          <w:rFonts w:cs="AdvP4041BD" w:hint="eastAsia"/>
          <w:kern w:val="0"/>
          <w:sz w:val="20"/>
          <w:szCs w:val="20"/>
        </w:rPr>
        <w:t>ハイブリダ</w:t>
      </w:r>
      <w:r w:rsidR="0078325C" w:rsidRPr="00666784">
        <w:rPr>
          <w:rFonts w:cs="AdvP4041BD" w:hint="eastAsia"/>
          <w:kern w:val="0"/>
          <w:sz w:val="20"/>
          <w:szCs w:val="20"/>
        </w:rPr>
        <w:t>イズさせた。</w:t>
      </w:r>
      <w:r w:rsidR="002A5095" w:rsidRPr="00666784">
        <w:rPr>
          <w:rFonts w:cs="AdvP4041BD" w:hint="eastAsia"/>
          <w:kern w:val="0"/>
          <w:sz w:val="20"/>
          <w:szCs w:val="20"/>
        </w:rPr>
        <w:t>Ler-0</w:t>
      </w:r>
      <w:r w:rsidR="002A5095" w:rsidRPr="00666784">
        <w:rPr>
          <w:rFonts w:cs="AdvP4041BD" w:hint="eastAsia"/>
          <w:kern w:val="0"/>
          <w:sz w:val="20"/>
          <w:szCs w:val="20"/>
        </w:rPr>
        <w:t>と</w:t>
      </w:r>
      <w:r w:rsidR="002A5095" w:rsidRPr="00666784">
        <w:rPr>
          <w:rFonts w:cs="AdvP4041BD" w:hint="eastAsia"/>
          <w:kern w:val="0"/>
          <w:sz w:val="20"/>
          <w:szCs w:val="20"/>
        </w:rPr>
        <w:t>Col-0</w:t>
      </w:r>
      <w:r w:rsidR="002A5095" w:rsidRPr="00666784">
        <w:rPr>
          <w:rFonts w:cs="AdvP4041BD" w:hint="eastAsia"/>
          <w:kern w:val="0"/>
          <w:sz w:val="20"/>
          <w:szCs w:val="20"/>
        </w:rPr>
        <w:t>の間で</w:t>
      </w:r>
      <w:r w:rsidR="00F15979" w:rsidRPr="00666784">
        <w:rPr>
          <w:rFonts w:cs="AdvP4041BD" w:hint="eastAsia"/>
          <w:kern w:val="0"/>
          <w:sz w:val="20"/>
          <w:szCs w:val="20"/>
        </w:rPr>
        <w:t>ハイブリダ</w:t>
      </w:r>
      <w:r w:rsidR="002A5095" w:rsidRPr="00666784">
        <w:rPr>
          <w:rFonts w:cs="AdvP4041BD" w:hint="eastAsia"/>
          <w:kern w:val="0"/>
          <w:sz w:val="20"/>
          <w:szCs w:val="20"/>
        </w:rPr>
        <w:t>イゼーションの強さの違いを示すブローブ遺伝子マーカー（</w:t>
      </w:r>
      <w:r w:rsidR="002A5095" w:rsidRPr="00666784">
        <w:rPr>
          <w:rFonts w:cs="AdvP4041BD" w:hint="eastAsia"/>
          <w:kern w:val="0"/>
          <w:sz w:val="20"/>
          <w:szCs w:val="20"/>
        </w:rPr>
        <w:t>1</w:t>
      </w:r>
      <w:r w:rsidR="002A5095" w:rsidRPr="00666784">
        <w:rPr>
          <w:rFonts w:cs="AdvP4041BD" w:hint="eastAsia"/>
          <w:kern w:val="0"/>
          <w:sz w:val="20"/>
          <w:szCs w:val="20"/>
        </w:rPr>
        <w:t>塩基多型とプロセシング多型を含む</w:t>
      </w:r>
      <w:r w:rsidR="002A5095" w:rsidRPr="00666784">
        <w:rPr>
          <w:rFonts w:cs="AdvP4041BD" w:hint="eastAsia"/>
          <w:kern w:val="0"/>
          <w:sz w:val="20"/>
          <w:szCs w:val="20"/>
        </w:rPr>
        <w:t xml:space="preserve">Single Feature </w:t>
      </w:r>
      <w:proofErr w:type="spellStart"/>
      <w:r w:rsidR="002A5095" w:rsidRPr="00666784">
        <w:rPr>
          <w:rFonts w:cs="AdvP4041BD" w:hint="eastAsia"/>
          <w:kern w:val="0"/>
          <w:sz w:val="20"/>
          <w:szCs w:val="20"/>
        </w:rPr>
        <w:t>Polymophism</w:t>
      </w:r>
      <w:proofErr w:type="spellEnd"/>
      <w:r w:rsidR="002A5095" w:rsidRPr="00666784">
        <w:rPr>
          <w:rFonts w:cs="AdvP4041BD" w:hint="eastAsia"/>
          <w:kern w:val="0"/>
          <w:sz w:val="20"/>
          <w:szCs w:val="20"/>
        </w:rPr>
        <w:t xml:space="preserve"> SFP</w:t>
      </w:r>
      <w:r w:rsidR="002A5095" w:rsidRPr="00666784">
        <w:rPr>
          <w:rFonts w:cs="AdvP4041BD" w:hint="eastAsia"/>
          <w:kern w:val="0"/>
          <w:sz w:val="20"/>
          <w:szCs w:val="20"/>
        </w:rPr>
        <w:t>）とし、</w:t>
      </w:r>
      <w:r w:rsidR="002A5095" w:rsidRPr="00666784">
        <w:rPr>
          <w:rFonts w:cs="AdvP4041BD" w:hint="eastAsia"/>
          <w:i/>
          <w:kern w:val="0"/>
          <w:sz w:val="20"/>
          <w:szCs w:val="20"/>
        </w:rPr>
        <w:t>esb1-1</w:t>
      </w:r>
      <w:r w:rsidR="002A5095" w:rsidRPr="00666784">
        <w:rPr>
          <w:rFonts w:cs="AdvP4041BD" w:hint="eastAsia"/>
          <w:kern w:val="0"/>
          <w:sz w:val="20"/>
          <w:szCs w:val="20"/>
        </w:rPr>
        <w:t>の</w:t>
      </w:r>
      <w:r w:rsidR="00F15979" w:rsidRPr="00666784">
        <w:rPr>
          <w:rFonts w:cs="AdvP4041BD" w:hint="eastAsia"/>
          <w:kern w:val="0"/>
          <w:sz w:val="20"/>
          <w:szCs w:val="20"/>
        </w:rPr>
        <w:t>イオノーム表現型を示す遺伝子型が</w:t>
      </w:r>
      <w:r w:rsidR="00F15979" w:rsidRPr="00666784">
        <w:rPr>
          <w:rFonts w:cs="AdvP4041BD" w:hint="eastAsia"/>
          <w:kern w:val="0"/>
          <w:sz w:val="20"/>
          <w:szCs w:val="20"/>
        </w:rPr>
        <w:t>2</w:t>
      </w:r>
      <w:r w:rsidR="00F15979" w:rsidRPr="00666784">
        <w:rPr>
          <w:rFonts w:cs="AdvP4041BD" w:hint="eastAsia"/>
          <w:kern w:val="0"/>
          <w:sz w:val="20"/>
          <w:szCs w:val="20"/>
        </w:rPr>
        <w:t>番染色体の</w:t>
      </w:r>
      <w:r w:rsidR="00F15979" w:rsidRPr="00666784">
        <w:rPr>
          <w:rFonts w:cs="AdvP4041BD" w:hint="eastAsia"/>
          <w:kern w:val="0"/>
          <w:sz w:val="20"/>
          <w:szCs w:val="20"/>
        </w:rPr>
        <w:t>11Mb</w:t>
      </w:r>
      <w:r w:rsidR="00F15979" w:rsidRPr="00666784">
        <w:rPr>
          <w:rFonts w:cs="AdvP4041BD" w:hint="eastAsia"/>
          <w:kern w:val="0"/>
          <w:sz w:val="20"/>
          <w:szCs w:val="20"/>
        </w:rPr>
        <w:t>を中心とする位置に座乗することを確認した。次に</w:t>
      </w:r>
      <w:proofErr w:type="spellStart"/>
      <w:r w:rsidR="0082142C">
        <w:rPr>
          <w:rFonts w:cs="AdvP4041BD" w:hint="eastAsia"/>
          <w:kern w:val="0"/>
          <w:sz w:val="20"/>
          <w:szCs w:val="20"/>
        </w:rPr>
        <w:t>DNAt</w:t>
      </w:r>
      <w:proofErr w:type="spellEnd"/>
      <w:r w:rsidR="0082142C">
        <w:rPr>
          <w:rFonts w:cs="AdvP4041BD" w:hint="eastAsia"/>
          <w:kern w:val="0"/>
          <w:sz w:val="20"/>
          <w:szCs w:val="20"/>
        </w:rPr>
        <w:t>タイリングアレイを行うために</w:t>
      </w:r>
      <w:r w:rsidR="00F15979" w:rsidRPr="00666784">
        <w:rPr>
          <w:rFonts w:cs="AdvP4041BD" w:hint="eastAsia"/>
          <w:i/>
          <w:kern w:val="0"/>
          <w:sz w:val="20"/>
          <w:szCs w:val="20"/>
        </w:rPr>
        <w:t>esb1-1</w:t>
      </w:r>
      <w:r w:rsidR="00F15979" w:rsidRPr="00666784">
        <w:rPr>
          <w:rFonts w:cs="AdvP4041BD" w:hint="eastAsia"/>
          <w:kern w:val="0"/>
          <w:sz w:val="20"/>
          <w:szCs w:val="20"/>
        </w:rPr>
        <w:t>と野生型</w:t>
      </w:r>
      <w:r w:rsidR="00F15979" w:rsidRPr="00666784">
        <w:rPr>
          <w:rFonts w:cs="AdvP4041BD" w:hint="eastAsia"/>
          <w:kern w:val="0"/>
          <w:sz w:val="20"/>
          <w:szCs w:val="20"/>
        </w:rPr>
        <w:t>Col-0</w:t>
      </w:r>
      <w:r w:rsidR="00F15979" w:rsidRPr="00666784">
        <w:rPr>
          <w:rFonts w:cs="AdvP4041BD" w:hint="eastAsia"/>
          <w:kern w:val="0"/>
          <w:sz w:val="20"/>
          <w:szCs w:val="20"/>
        </w:rPr>
        <w:t>の</w:t>
      </w:r>
      <w:r w:rsidR="00F15979" w:rsidRPr="00666784">
        <w:rPr>
          <w:rFonts w:cs="AdvP4041BD" w:hint="eastAsia"/>
          <w:kern w:val="0"/>
          <w:sz w:val="20"/>
          <w:szCs w:val="20"/>
        </w:rPr>
        <w:t>DNA</w:t>
      </w:r>
      <w:r w:rsidR="00F15979" w:rsidRPr="00666784">
        <w:rPr>
          <w:rFonts w:cs="AdvP4041BD" w:hint="eastAsia"/>
          <w:kern w:val="0"/>
          <w:sz w:val="20"/>
          <w:szCs w:val="20"/>
        </w:rPr>
        <w:t>ゲノムタイリングアレイ</w:t>
      </w:r>
      <w:proofErr w:type="spellStart"/>
      <w:r w:rsidR="00F15979" w:rsidRPr="00666784">
        <w:rPr>
          <w:rFonts w:cs="AdvP4041BD" w:hint="eastAsia"/>
          <w:kern w:val="0"/>
          <w:sz w:val="20"/>
          <w:szCs w:val="20"/>
        </w:rPr>
        <w:t>Affymetrix</w:t>
      </w:r>
      <w:proofErr w:type="spellEnd"/>
      <w:r w:rsidR="00F15979" w:rsidRPr="00666784">
        <w:rPr>
          <w:rFonts w:cs="AdvP4041BD" w:hint="eastAsia"/>
          <w:kern w:val="0"/>
          <w:sz w:val="20"/>
          <w:szCs w:val="20"/>
        </w:rPr>
        <w:t xml:space="preserve"> ATTILE1.0R</w:t>
      </w:r>
      <w:r w:rsidR="00F15979" w:rsidRPr="00666784">
        <w:rPr>
          <w:rFonts w:cs="AdvP4041BD" w:hint="eastAsia"/>
          <w:kern w:val="0"/>
          <w:sz w:val="20"/>
          <w:szCs w:val="20"/>
        </w:rPr>
        <w:t>に</w:t>
      </w:r>
      <w:r w:rsidR="00972D95">
        <w:rPr>
          <w:rFonts w:cs="AdvP4041BD" w:hint="eastAsia"/>
          <w:kern w:val="0"/>
          <w:sz w:val="20"/>
          <w:szCs w:val="20"/>
        </w:rPr>
        <w:t>ハイブリダ</w:t>
      </w:r>
      <w:r w:rsidR="00F15979" w:rsidRPr="00666784">
        <w:rPr>
          <w:rFonts w:cs="AdvP4041BD" w:hint="eastAsia"/>
          <w:kern w:val="0"/>
          <w:sz w:val="20"/>
          <w:szCs w:val="20"/>
        </w:rPr>
        <w:t>イズさせて、</w:t>
      </w:r>
      <w:r w:rsidR="00F15979" w:rsidRPr="00666784">
        <w:rPr>
          <w:rFonts w:cs="AdvP4041BD" w:hint="eastAsia"/>
          <w:kern w:val="0"/>
          <w:sz w:val="20"/>
          <w:szCs w:val="20"/>
        </w:rPr>
        <w:t>2</w:t>
      </w:r>
      <w:r w:rsidR="00F15979" w:rsidRPr="00666784">
        <w:rPr>
          <w:rFonts w:cs="AdvP4041BD" w:hint="eastAsia"/>
          <w:kern w:val="0"/>
          <w:sz w:val="20"/>
          <w:szCs w:val="20"/>
        </w:rPr>
        <w:t>番染色体の</w:t>
      </w:r>
      <w:r w:rsidR="00F15979" w:rsidRPr="00666784">
        <w:rPr>
          <w:rFonts w:cs="AdvP4041BD" w:hint="eastAsia"/>
          <w:kern w:val="0"/>
          <w:sz w:val="20"/>
          <w:szCs w:val="20"/>
        </w:rPr>
        <w:t>9-13Mb</w:t>
      </w:r>
      <w:r w:rsidR="00F15979" w:rsidRPr="00666784">
        <w:rPr>
          <w:rFonts w:cs="AdvP4041BD" w:hint="eastAsia"/>
          <w:kern w:val="0"/>
          <w:sz w:val="20"/>
          <w:szCs w:val="20"/>
        </w:rPr>
        <w:t>の</w:t>
      </w:r>
      <w:r w:rsidR="00666784" w:rsidRPr="00666784">
        <w:rPr>
          <w:rFonts w:cs="AdvP4041BD" w:hint="eastAsia"/>
          <w:kern w:val="0"/>
          <w:sz w:val="20"/>
          <w:szCs w:val="20"/>
        </w:rPr>
        <w:t>間</w:t>
      </w:r>
      <w:r w:rsidR="00F15979" w:rsidRPr="00666784">
        <w:rPr>
          <w:rFonts w:cs="AdvP4041BD" w:hint="eastAsia"/>
          <w:kern w:val="0"/>
          <w:sz w:val="20"/>
          <w:szCs w:val="20"/>
        </w:rPr>
        <w:t>にある</w:t>
      </w:r>
      <w:r w:rsidR="00F15979" w:rsidRPr="00666784">
        <w:rPr>
          <w:rFonts w:cs="AdvP4041BD" w:hint="eastAsia"/>
          <w:kern w:val="0"/>
          <w:sz w:val="20"/>
          <w:szCs w:val="20"/>
        </w:rPr>
        <w:t>19</w:t>
      </w:r>
      <w:r w:rsidR="00F15979" w:rsidRPr="00666784">
        <w:rPr>
          <w:rFonts w:cs="AdvP4041BD" w:hint="eastAsia"/>
          <w:kern w:val="0"/>
          <w:sz w:val="20"/>
          <w:szCs w:val="20"/>
        </w:rPr>
        <w:t>のプローブにおけるハイブリダイゼーションを比較して大きな差を示す領域を特定し、</w:t>
      </w:r>
      <w:r w:rsidR="0082142C">
        <w:rPr>
          <w:rFonts w:cs="AdvP4041BD" w:hint="eastAsia"/>
          <w:kern w:val="0"/>
          <w:sz w:val="20"/>
          <w:szCs w:val="20"/>
        </w:rPr>
        <w:t>詳細な</w:t>
      </w:r>
      <w:r w:rsidR="00F15979" w:rsidRPr="00666784">
        <w:rPr>
          <w:rFonts w:cs="AdvP4041BD" w:hint="eastAsia"/>
          <w:kern w:val="0"/>
          <w:sz w:val="20"/>
          <w:szCs w:val="20"/>
        </w:rPr>
        <w:t>塩基配列を決定したところ</w:t>
      </w:r>
      <w:r w:rsidR="00F15979" w:rsidRPr="00972D95">
        <w:rPr>
          <w:rFonts w:cs="AdvP4041BD" w:hint="eastAsia"/>
          <w:i/>
          <w:kern w:val="0"/>
          <w:sz w:val="20"/>
          <w:szCs w:val="20"/>
        </w:rPr>
        <w:t>、</w:t>
      </w:r>
      <w:r w:rsidR="00F15979" w:rsidRPr="00972D95">
        <w:rPr>
          <w:rFonts w:cs="AdvP4041BD" w:hint="eastAsia"/>
          <w:i/>
          <w:kern w:val="0"/>
          <w:sz w:val="20"/>
          <w:szCs w:val="20"/>
        </w:rPr>
        <w:t>esb1-1</w:t>
      </w:r>
      <w:r w:rsidR="00F15979" w:rsidRPr="00666784">
        <w:rPr>
          <w:rFonts w:cs="AdvP4041BD" w:hint="eastAsia"/>
          <w:kern w:val="0"/>
          <w:sz w:val="20"/>
          <w:szCs w:val="20"/>
        </w:rPr>
        <w:t>は</w:t>
      </w:r>
      <w:r w:rsidR="00F15979" w:rsidRPr="00666784">
        <w:rPr>
          <w:rFonts w:cs="AdvP4041BD" w:hint="eastAsia"/>
          <w:kern w:val="0"/>
          <w:sz w:val="20"/>
          <w:szCs w:val="20"/>
        </w:rPr>
        <w:t>At2g28670</w:t>
      </w:r>
      <w:r w:rsidR="00F15979" w:rsidRPr="00666784">
        <w:rPr>
          <w:rFonts w:cs="AdvP4041BD" w:hint="eastAsia"/>
          <w:kern w:val="0"/>
          <w:sz w:val="20"/>
          <w:szCs w:val="20"/>
        </w:rPr>
        <w:t>遺伝子を欠失していることが示された。</w:t>
      </w:r>
      <w:r w:rsidR="003150F2" w:rsidRPr="00666784">
        <w:rPr>
          <w:rFonts w:cs="AdvP4041BD" w:hint="eastAsia"/>
          <w:kern w:val="0"/>
          <w:sz w:val="20"/>
          <w:szCs w:val="20"/>
        </w:rPr>
        <w:t>次に</w:t>
      </w:r>
      <w:r w:rsidR="00A2585A" w:rsidRPr="00666784">
        <w:rPr>
          <w:rFonts w:cs="AdvP4041BD" w:hint="eastAsia"/>
          <w:kern w:val="0"/>
          <w:sz w:val="20"/>
          <w:szCs w:val="20"/>
        </w:rPr>
        <w:t>短日条件下で</w:t>
      </w:r>
      <w:r w:rsidR="00A2585A" w:rsidRPr="00666784">
        <w:rPr>
          <w:rFonts w:cs="AdvP4041BD" w:hint="eastAsia"/>
          <w:kern w:val="0"/>
          <w:sz w:val="20"/>
          <w:szCs w:val="20"/>
        </w:rPr>
        <w:t>5</w:t>
      </w:r>
      <w:r w:rsidR="00A2585A" w:rsidRPr="00666784">
        <w:rPr>
          <w:rFonts w:cs="AdvP4041BD" w:hint="eastAsia"/>
          <w:kern w:val="0"/>
          <w:sz w:val="20"/>
          <w:szCs w:val="20"/>
        </w:rPr>
        <w:t>週間生育した</w:t>
      </w:r>
      <w:r w:rsidR="00DD37A3" w:rsidRPr="00360117">
        <w:rPr>
          <w:rFonts w:cs="AdvP4041BD" w:hint="eastAsia"/>
          <w:kern w:val="0"/>
          <w:sz w:val="20"/>
          <w:szCs w:val="20"/>
        </w:rPr>
        <w:t>Col-0</w:t>
      </w:r>
      <w:r w:rsidR="00F15979" w:rsidRPr="00666784">
        <w:rPr>
          <w:rFonts w:cs="AdvP4041BD" w:hint="eastAsia"/>
          <w:kern w:val="0"/>
          <w:sz w:val="20"/>
          <w:szCs w:val="20"/>
        </w:rPr>
        <w:t>、</w:t>
      </w:r>
      <w:r w:rsidR="003150F2" w:rsidRPr="00666784">
        <w:rPr>
          <w:rFonts w:cs="AdvP4041BD" w:hint="eastAsia"/>
          <w:i/>
          <w:kern w:val="0"/>
          <w:sz w:val="20"/>
          <w:szCs w:val="20"/>
        </w:rPr>
        <w:t>esb1</w:t>
      </w:r>
      <w:r w:rsidR="004F47F9" w:rsidRPr="00666784">
        <w:rPr>
          <w:rFonts w:cs="AdvP4041BD" w:hint="eastAsia"/>
          <w:i/>
          <w:kern w:val="0"/>
          <w:sz w:val="20"/>
          <w:szCs w:val="20"/>
        </w:rPr>
        <w:t>-1</w:t>
      </w:r>
      <w:r w:rsidR="00F15979" w:rsidRPr="00666784">
        <w:rPr>
          <w:rFonts w:cs="AdvP4041BD" w:hint="eastAsia"/>
          <w:kern w:val="0"/>
          <w:sz w:val="20"/>
          <w:szCs w:val="20"/>
        </w:rPr>
        <w:t>および</w:t>
      </w:r>
      <w:r w:rsidR="003150F2" w:rsidRPr="00666784">
        <w:rPr>
          <w:rFonts w:cs="AdvP4041BD" w:hint="eastAsia"/>
          <w:i/>
          <w:kern w:val="0"/>
          <w:sz w:val="20"/>
          <w:szCs w:val="20"/>
        </w:rPr>
        <w:t>esb</w:t>
      </w:r>
      <w:r w:rsidR="004F47F9" w:rsidRPr="00666784">
        <w:rPr>
          <w:rFonts w:cs="AdvP4041BD" w:hint="eastAsia"/>
          <w:i/>
          <w:kern w:val="0"/>
          <w:sz w:val="20"/>
          <w:szCs w:val="20"/>
        </w:rPr>
        <w:t>1-</w:t>
      </w:r>
      <w:r w:rsidR="003150F2" w:rsidRPr="00666784">
        <w:rPr>
          <w:rFonts w:cs="AdvP4041BD" w:hint="eastAsia"/>
          <w:i/>
          <w:kern w:val="0"/>
          <w:sz w:val="20"/>
          <w:szCs w:val="20"/>
        </w:rPr>
        <w:t>2</w:t>
      </w:r>
      <w:r w:rsidR="00F15979" w:rsidRPr="00666784">
        <w:rPr>
          <w:rFonts w:cs="AdvP4041BD" w:hint="eastAsia"/>
          <w:kern w:val="0"/>
          <w:sz w:val="20"/>
          <w:szCs w:val="20"/>
        </w:rPr>
        <w:t>における</w:t>
      </w:r>
      <w:r w:rsidR="003150F2" w:rsidRPr="00666784">
        <w:rPr>
          <w:rFonts w:cs="AdvP4041BD" w:hint="eastAsia"/>
          <w:kern w:val="0"/>
          <w:sz w:val="20"/>
          <w:szCs w:val="20"/>
        </w:rPr>
        <w:t>At2g28670</w:t>
      </w:r>
      <w:r w:rsidR="00F15979" w:rsidRPr="00666784">
        <w:rPr>
          <w:rFonts w:cs="AdvP4041BD" w:hint="eastAsia"/>
          <w:kern w:val="0"/>
          <w:sz w:val="20"/>
          <w:szCs w:val="20"/>
        </w:rPr>
        <w:t>の</w:t>
      </w:r>
      <w:r w:rsidR="003150F2" w:rsidRPr="00666784">
        <w:rPr>
          <w:rFonts w:cs="AdvP4041BD" w:hint="eastAsia"/>
          <w:kern w:val="0"/>
          <w:sz w:val="20"/>
          <w:szCs w:val="20"/>
        </w:rPr>
        <w:t>発現</w:t>
      </w:r>
      <w:r w:rsidR="004F47F9" w:rsidRPr="00666784">
        <w:rPr>
          <w:rFonts w:cs="AdvP4041BD" w:hint="eastAsia"/>
          <w:kern w:val="0"/>
          <w:sz w:val="20"/>
          <w:szCs w:val="20"/>
        </w:rPr>
        <w:t>を定量</w:t>
      </w:r>
      <w:r w:rsidR="00F15979" w:rsidRPr="00666784">
        <w:rPr>
          <w:rFonts w:cs="AdvP4041BD" w:hint="eastAsia"/>
          <w:kern w:val="0"/>
          <w:sz w:val="20"/>
          <w:szCs w:val="20"/>
        </w:rPr>
        <w:t>的</w:t>
      </w:r>
      <w:r w:rsidR="004F47F9" w:rsidRPr="00666784">
        <w:rPr>
          <w:rFonts w:cs="AdvP4041BD" w:hint="eastAsia"/>
          <w:kern w:val="0"/>
          <w:sz w:val="20"/>
          <w:szCs w:val="20"/>
        </w:rPr>
        <w:t>RT-PCR</w:t>
      </w:r>
      <w:r w:rsidR="00972D95">
        <w:rPr>
          <w:rFonts w:cs="AdvP4041BD" w:hint="eastAsia"/>
          <w:kern w:val="0"/>
          <w:sz w:val="20"/>
          <w:szCs w:val="20"/>
        </w:rPr>
        <w:t>法により</w:t>
      </w:r>
      <w:r w:rsidR="003150F2" w:rsidRPr="00666784">
        <w:rPr>
          <w:rFonts w:cs="AdvP4041BD" w:hint="eastAsia"/>
          <w:kern w:val="0"/>
          <w:sz w:val="20"/>
          <w:szCs w:val="20"/>
        </w:rPr>
        <w:t>比較したところ、</w:t>
      </w:r>
      <w:r w:rsidR="00DD37A3" w:rsidRPr="00360117">
        <w:rPr>
          <w:rFonts w:cs="AdvP4041BD" w:hint="eastAsia"/>
          <w:kern w:val="0"/>
          <w:sz w:val="20"/>
          <w:szCs w:val="20"/>
        </w:rPr>
        <w:t>Col-0</w:t>
      </w:r>
      <w:r w:rsidR="003150F2" w:rsidRPr="00666784">
        <w:rPr>
          <w:rFonts w:cs="AdvP4041BD" w:hint="eastAsia"/>
          <w:kern w:val="0"/>
          <w:sz w:val="20"/>
          <w:szCs w:val="20"/>
        </w:rPr>
        <w:t>の根において</w:t>
      </w:r>
      <w:r w:rsidR="00972D95">
        <w:rPr>
          <w:rFonts w:cs="AdvP4041BD" w:hint="eastAsia"/>
          <w:kern w:val="0"/>
          <w:sz w:val="20"/>
          <w:szCs w:val="20"/>
        </w:rPr>
        <w:t>は</w:t>
      </w:r>
      <w:r w:rsidR="003150F2" w:rsidRPr="00666784">
        <w:rPr>
          <w:rFonts w:cs="AdvP4041BD" w:hint="eastAsia"/>
          <w:kern w:val="0"/>
          <w:sz w:val="20"/>
          <w:szCs w:val="20"/>
        </w:rPr>
        <w:t>At2g28670</w:t>
      </w:r>
      <w:r w:rsidR="004F47F9" w:rsidRPr="00666784">
        <w:rPr>
          <w:rFonts w:cs="AdvP4041BD" w:hint="eastAsia"/>
          <w:kern w:val="0"/>
          <w:sz w:val="20"/>
          <w:szCs w:val="20"/>
        </w:rPr>
        <w:t>が強く発現していたが</w:t>
      </w:r>
      <w:r w:rsidR="004F47F9" w:rsidRPr="00666784">
        <w:rPr>
          <w:rFonts w:cs="AdvP4041BD" w:hint="eastAsia"/>
          <w:kern w:val="0"/>
          <w:sz w:val="20"/>
          <w:szCs w:val="20"/>
        </w:rPr>
        <w:t>e</w:t>
      </w:r>
      <w:r w:rsidR="004F47F9" w:rsidRPr="00666784">
        <w:rPr>
          <w:rFonts w:cs="AdvP4041BD" w:hint="eastAsia"/>
          <w:i/>
          <w:kern w:val="0"/>
          <w:sz w:val="20"/>
          <w:szCs w:val="20"/>
        </w:rPr>
        <w:t>sb1-1</w:t>
      </w:r>
      <w:r w:rsidR="004F47F9" w:rsidRPr="00666784">
        <w:rPr>
          <w:rFonts w:cs="AdvP4041BD" w:hint="eastAsia"/>
          <w:kern w:val="0"/>
          <w:sz w:val="20"/>
          <w:szCs w:val="20"/>
        </w:rPr>
        <w:t>及び</w:t>
      </w:r>
      <w:r w:rsidR="004F47F9" w:rsidRPr="00666784">
        <w:rPr>
          <w:rFonts w:cs="AdvP4041BD" w:hint="eastAsia"/>
          <w:i/>
          <w:kern w:val="0"/>
          <w:sz w:val="20"/>
          <w:szCs w:val="20"/>
        </w:rPr>
        <w:t>esb1-2</w:t>
      </w:r>
      <w:r w:rsidR="004F47F9" w:rsidRPr="00666784">
        <w:rPr>
          <w:rFonts w:cs="AdvP4041BD" w:hint="eastAsia"/>
          <w:kern w:val="0"/>
          <w:sz w:val="20"/>
          <w:szCs w:val="20"/>
        </w:rPr>
        <w:t>では発現が失われていた。</w:t>
      </w:r>
      <w:r w:rsidR="002565D2" w:rsidRPr="00666784">
        <w:rPr>
          <w:rFonts w:cs="AdvP4041BD" w:hint="eastAsia"/>
          <w:kern w:val="0"/>
          <w:sz w:val="20"/>
          <w:szCs w:val="20"/>
        </w:rPr>
        <w:t>また両変異体ではスベリンの脂肪性単量体の含量が増加していた。根組織を</w:t>
      </w:r>
      <w:r w:rsidR="00F202AB" w:rsidRPr="00666784">
        <w:rPr>
          <w:rFonts w:cs="AdvP4041BD" w:hint="eastAsia"/>
          <w:kern w:val="0"/>
          <w:sz w:val="20"/>
          <w:szCs w:val="20"/>
        </w:rPr>
        <w:t>スベリンの脂肪性成分を染色する</w:t>
      </w:r>
      <w:proofErr w:type="spellStart"/>
      <w:r w:rsidR="002565D2" w:rsidRPr="00666784">
        <w:rPr>
          <w:rFonts w:cs="AdvP4041BD" w:hint="eastAsia"/>
          <w:kern w:val="0"/>
          <w:sz w:val="20"/>
          <w:szCs w:val="20"/>
        </w:rPr>
        <w:t>Fluoro</w:t>
      </w:r>
      <w:r w:rsidR="00F202AB" w:rsidRPr="00666784">
        <w:rPr>
          <w:rFonts w:cs="AdvP4041BD" w:hint="eastAsia"/>
          <w:kern w:val="0"/>
          <w:sz w:val="20"/>
          <w:szCs w:val="20"/>
        </w:rPr>
        <w:t>l</w:t>
      </w:r>
      <w:proofErr w:type="spellEnd"/>
      <w:r w:rsidR="00F202AB" w:rsidRPr="00666784">
        <w:rPr>
          <w:rFonts w:cs="AdvP4041BD" w:hint="eastAsia"/>
          <w:kern w:val="0"/>
          <w:sz w:val="20"/>
          <w:szCs w:val="20"/>
        </w:rPr>
        <w:t xml:space="preserve"> Yellow</w:t>
      </w:r>
      <w:r w:rsidR="00F202AB" w:rsidRPr="00666784">
        <w:rPr>
          <w:rFonts w:cs="AdvP4041BD" w:hint="eastAsia"/>
          <w:kern w:val="0"/>
          <w:sz w:val="20"/>
          <w:szCs w:val="20"/>
        </w:rPr>
        <w:t>で染色すると</w:t>
      </w:r>
      <w:r w:rsidR="00F202AB" w:rsidRPr="00666784">
        <w:rPr>
          <w:rFonts w:cs="AdvP4041BD" w:hint="eastAsia"/>
          <w:i/>
          <w:kern w:val="0"/>
          <w:sz w:val="20"/>
          <w:szCs w:val="20"/>
        </w:rPr>
        <w:t>esb1-1</w:t>
      </w:r>
      <w:r w:rsidR="00F202AB" w:rsidRPr="00666784">
        <w:rPr>
          <w:rFonts w:cs="AdvP4041BD" w:hint="eastAsia"/>
          <w:kern w:val="0"/>
          <w:sz w:val="20"/>
          <w:szCs w:val="20"/>
        </w:rPr>
        <w:t>と</w:t>
      </w:r>
      <w:r w:rsidR="00F202AB" w:rsidRPr="00666784">
        <w:rPr>
          <w:rFonts w:cs="AdvP4041BD" w:hint="eastAsia"/>
          <w:i/>
          <w:kern w:val="0"/>
          <w:sz w:val="20"/>
          <w:szCs w:val="20"/>
        </w:rPr>
        <w:t>esb1-2</w:t>
      </w:r>
      <w:r w:rsidR="00F202AB" w:rsidRPr="00666784">
        <w:rPr>
          <w:rFonts w:cs="AdvP4041BD" w:hint="eastAsia"/>
          <w:kern w:val="0"/>
          <w:sz w:val="20"/>
          <w:szCs w:val="20"/>
        </w:rPr>
        <w:t>の根</w:t>
      </w:r>
      <w:r w:rsidR="007D24A2" w:rsidRPr="00666784">
        <w:rPr>
          <w:rFonts w:cs="AdvP4041BD" w:hint="eastAsia"/>
          <w:kern w:val="0"/>
          <w:sz w:val="20"/>
          <w:szCs w:val="20"/>
        </w:rPr>
        <w:t>では染色の増加がみられた。以上</w:t>
      </w:r>
      <w:r w:rsidR="00000EA1" w:rsidRPr="00666784">
        <w:rPr>
          <w:rFonts w:cs="AdvP4041BD" w:hint="eastAsia"/>
          <w:kern w:val="0"/>
          <w:sz w:val="20"/>
          <w:szCs w:val="20"/>
        </w:rPr>
        <w:t>の結果</w:t>
      </w:r>
      <w:r w:rsidR="007D24A2" w:rsidRPr="00666784">
        <w:rPr>
          <w:rFonts w:cs="AdvP4041BD" w:hint="eastAsia"/>
          <w:kern w:val="0"/>
          <w:sz w:val="20"/>
          <w:szCs w:val="20"/>
        </w:rPr>
        <w:t>から</w:t>
      </w:r>
      <w:r w:rsidR="004F47F9" w:rsidRPr="00666784">
        <w:rPr>
          <w:rFonts w:cs="AdvP4041BD" w:hint="eastAsia"/>
          <w:kern w:val="0"/>
          <w:sz w:val="20"/>
          <w:szCs w:val="20"/>
        </w:rPr>
        <w:t>At2g28670</w:t>
      </w:r>
      <w:r w:rsidR="002565D2" w:rsidRPr="00666784">
        <w:rPr>
          <w:rFonts w:cs="AdvP4041BD" w:hint="eastAsia"/>
          <w:kern w:val="0"/>
          <w:sz w:val="20"/>
          <w:szCs w:val="20"/>
        </w:rPr>
        <w:t>の機能欠失がスベリンの脂肪性単量体の含有量を増加させ</w:t>
      </w:r>
      <w:r w:rsidR="004F47F9" w:rsidRPr="00666784">
        <w:rPr>
          <w:rFonts w:cs="AdvP4041BD" w:hint="eastAsia"/>
          <w:kern w:val="0"/>
          <w:sz w:val="20"/>
          <w:szCs w:val="20"/>
        </w:rPr>
        <w:t>ることが裏付けられた。</w:t>
      </w:r>
      <w:r w:rsidR="00595043" w:rsidRPr="00666784">
        <w:rPr>
          <w:rFonts w:cs="AdvP4041BD" w:hint="eastAsia"/>
          <w:kern w:val="0"/>
          <w:sz w:val="20"/>
          <w:szCs w:val="20"/>
        </w:rPr>
        <w:t>また</w:t>
      </w:r>
      <w:r w:rsidR="00A2585A" w:rsidRPr="00666784">
        <w:rPr>
          <w:rFonts w:cs="AdvP4041BD" w:hint="eastAsia"/>
          <w:kern w:val="0"/>
          <w:sz w:val="20"/>
          <w:szCs w:val="20"/>
        </w:rPr>
        <w:t>5</w:t>
      </w:r>
      <w:r w:rsidR="00A2585A" w:rsidRPr="00666784">
        <w:rPr>
          <w:rFonts w:cs="AdvP4041BD" w:hint="eastAsia"/>
          <w:kern w:val="0"/>
          <w:sz w:val="20"/>
          <w:szCs w:val="20"/>
        </w:rPr>
        <w:t>週齢の試料の</w:t>
      </w:r>
      <w:r w:rsidR="007D24A2" w:rsidRPr="00666784">
        <w:rPr>
          <w:rFonts w:cs="AdvP4041BD" w:hint="eastAsia"/>
          <w:kern w:val="0"/>
          <w:sz w:val="20"/>
          <w:szCs w:val="20"/>
        </w:rPr>
        <w:t>シュートにおける</w:t>
      </w:r>
      <w:r w:rsidR="00A2585A" w:rsidRPr="00666784">
        <w:rPr>
          <w:rFonts w:cs="AdvP4041BD" w:hint="eastAsia"/>
          <w:kern w:val="0"/>
          <w:sz w:val="20"/>
          <w:szCs w:val="20"/>
        </w:rPr>
        <w:t>イオノーム主成分分析においても</w:t>
      </w:r>
      <w:r w:rsidR="00A2585A" w:rsidRPr="00666784">
        <w:rPr>
          <w:rFonts w:cs="AdvP4041BD" w:hint="eastAsia"/>
          <w:i/>
          <w:kern w:val="0"/>
          <w:sz w:val="20"/>
          <w:szCs w:val="20"/>
        </w:rPr>
        <w:t>esb1-1</w:t>
      </w:r>
      <w:r w:rsidR="00A2585A" w:rsidRPr="00666784">
        <w:rPr>
          <w:rFonts w:cs="AdvP4041BD" w:hint="eastAsia"/>
          <w:kern w:val="0"/>
          <w:sz w:val="20"/>
          <w:szCs w:val="20"/>
        </w:rPr>
        <w:t>と</w:t>
      </w:r>
      <w:r w:rsidR="00A2585A" w:rsidRPr="00666784">
        <w:rPr>
          <w:rFonts w:cs="AdvP4041BD" w:hint="eastAsia"/>
          <w:i/>
          <w:kern w:val="0"/>
          <w:sz w:val="20"/>
          <w:szCs w:val="20"/>
        </w:rPr>
        <w:t>esb1-2</w:t>
      </w:r>
      <w:r w:rsidR="00DD37A3" w:rsidRPr="00666784">
        <w:rPr>
          <w:rFonts w:cs="AdvP4041BD" w:hint="eastAsia"/>
          <w:kern w:val="0"/>
          <w:sz w:val="20"/>
          <w:szCs w:val="20"/>
        </w:rPr>
        <w:t>は</w:t>
      </w:r>
      <w:r w:rsidR="00DD37A3" w:rsidRPr="00360117">
        <w:rPr>
          <w:rFonts w:cs="AdvP4041BD" w:hint="eastAsia"/>
          <w:kern w:val="0"/>
          <w:sz w:val="20"/>
          <w:szCs w:val="20"/>
        </w:rPr>
        <w:t>Col-0</w:t>
      </w:r>
      <w:r w:rsidR="002565D2" w:rsidRPr="00666784">
        <w:rPr>
          <w:rFonts w:cs="AdvP4041BD" w:hint="eastAsia"/>
          <w:kern w:val="0"/>
          <w:sz w:val="20"/>
          <w:szCs w:val="20"/>
        </w:rPr>
        <w:t>と異なるイオノーム形質</w:t>
      </w:r>
      <w:r w:rsidR="00063DA9">
        <w:rPr>
          <w:rFonts w:cs="AdvP4041BD" w:hint="eastAsia"/>
          <w:kern w:val="0"/>
          <w:sz w:val="20"/>
          <w:szCs w:val="20"/>
        </w:rPr>
        <w:t>が示した</w:t>
      </w:r>
      <w:r w:rsidR="00B57A24" w:rsidRPr="00666784">
        <w:rPr>
          <w:rFonts w:cs="AdvP4041BD" w:hint="eastAsia"/>
          <w:kern w:val="0"/>
          <w:sz w:val="20"/>
          <w:szCs w:val="20"/>
        </w:rPr>
        <w:t>。</w:t>
      </w:r>
      <w:r w:rsidR="00A2585A" w:rsidRPr="00666784">
        <w:rPr>
          <w:rFonts w:cs="AdvP4041BD" w:hint="eastAsia"/>
          <w:kern w:val="0"/>
          <w:sz w:val="20"/>
          <w:szCs w:val="20"/>
        </w:rPr>
        <w:t>そ</w:t>
      </w:r>
      <w:r w:rsidR="002565D2" w:rsidRPr="00666784">
        <w:rPr>
          <w:rFonts w:cs="AdvP4041BD" w:hint="eastAsia"/>
          <w:kern w:val="0"/>
          <w:sz w:val="20"/>
          <w:szCs w:val="20"/>
        </w:rPr>
        <w:t>こで根の変異</w:t>
      </w:r>
      <w:r w:rsidR="00000EA1" w:rsidRPr="00666784">
        <w:rPr>
          <w:rFonts w:cs="AdvP4041BD" w:hint="eastAsia"/>
          <w:kern w:val="0"/>
          <w:sz w:val="20"/>
          <w:szCs w:val="20"/>
        </w:rPr>
        <w:t>が葉イオノーム形質に与える影響を調べるため、</w:t>
      </w:r>
      <w:r w:rsidR="00D87E30" w:rsidRPr="00666784">
        <w:rPr>
          <w:rFonts w:cs="AdvP4041BD" w:hint="eastAsia"/>
          <w:kern w:val="0"/>
          <w:sz w:val="20"/>
          <w:szCs w:val="20"/>
        </w:rPr>
        <w:t>5</w:t>
      </w:r>
      <w:r w:rsidR="002565D2" w:rsidRPr="00666784">
        <w:rPr>
          <w:rFonts w:cs="AdvP4041BD" w:hint="eastAsia"/>
          <w:kern w:val="0"/>
          <w:sz w:val="20"/>
          <w:szCs w:val="20"/>
        </w:rPr>
        <w:t>週齢の各遺伝子型の接ぎ穂</w:t>
      </w:r>
      <w:r w:rsidR="00595043" w:rsidRPr="00666784">
        <w:rPr>
          <w:rFonts w:cs="AdvP4041BD" w:hint="eastAsia"/>
          <w:kern w:val="0"/>
          <w:sz w:val="20"/>
          <w:szCs w:val="20"/>
        </w:rPr>
        <w:t>を異なる遺伝子型の台木に移植する相互移植実験</w:t>
      </w:r>
      <w:r w:rsidR="002565D2" w:rsidRPr="00666784">
        <w:rPr>
          <w:rFonts w:cs="AdvP4041BD" w:hint="eastAsia"/>
          <w:kern w:val="0"/>
          <w:sz w:val="20"/>
          <w:szCs w:val="20"/>
        </w:rPr>
        <w:t>を行ったところ、接ぎ穂</w:t>
      </w:r>
      <w:r w:rsidR="00000EA1" w:rsidRPr="00666784">
        <w:rPr>
          <w:rFonts w:cs="AdvP4041BD" w:hint="eastAsia"/>
          <w:kern w:val="0"/>
          <w:sz w:val="20"/>
          <w:szCs w:val="20"/>
        </w:rPr>
        <w:t>の葉イオノーム形質が台木の遺伝子型</w:t>
      </w:r>
      <w:r w:rsidR="000A2B16" w:rsidRPr="00666784">
        <w:rPr>
          <w:rFonts w:cs="AdvP4041BD" w:hint="eastAsia"/>
          <w:kern w:val="0"/>
          <w:sz w:val="20"/>
          <w:szCs w:val="20"/>
        </w:rPr>
        <w:t>に依存する</w:t>
      </w:r>
      <w:r w:rsidR="002565D2" w:rsidRPr="00666784">
        <w:rPr>
          <w:rFonts w:cs="AdvP4041BD" w:hint="eastAsia"/>
          <w:kern w:val="0"/>
          <w:sz w:val="20"/>
          <w:szCs w:val="20"/>
        </w:rPr>
        <w:t>という結果が得られた</w:t>
      </w:r>
      <w:r w:rsidR="000A2B16" w:rsidRPr="00666784">
        <w:rPr>
          <w:rFonts w:cs="AdvP4041BD" w:hint="eastAsia"/>
          <w:kern w:val="0"/>
          <w:sz w:val="20"/>
          <w:szCs w:val="20"/>
        </w:rPr>
        <w:t>。次に</w:t>
      </w:r>
      <w:r w:rsidR="00063DA9">
        <w:rPr>
          <w:rFonts w:cs="AdvP4041BD" w:hint="eastAsia"/>
          <w:kern w:val="0"/>
          <w:sz w:val="20"/>
          <w:szCs w:val="20"/>
        </w:rPr>
        <w:t>根のスベリンの脂肪性</w:t>
      </w:r>
      <w:r w:rsidR="00156BE7" w:rsidRPr="00666784">
        <w:rPr>
          <w:rFonts w:cs="AdvP4041BD" w:hint="eastAsia"/>
          <w:kern w:val="0"/>
          <w:sz w:val="20"/>
          <w:szCs w:val="20"/>
        </w:rPr>
        <w:t>単量体</w:t>
      </w:r>
      <w:r w:rsidR="00000EA1" w:rsidRPr="00666784">
        <w:rPr>
          <w:rFonts w:cs="AdvP4041BD" w:hint="eastAsia"/>
          <w:kern w:val="0"/>
          <w:sz w:val="20"/>
          <w:szCs w:val="20"/>
        </w:rPr>
        <w:t>の増加とシュートへの水移動および</w:t>
      </w:r>
      <w:r w:rsidR="002637E9" w:rsidRPr="00666784">
        <w:rPr>
          <w:rFonts w:cs="AdvP4041BD" w:hint="eastAsia"/>
          <w:kern w:val="0"/>
          <w:sz w:val="20"/>
          <w:szCs w:val="20"/>
        </w:rPr>
        <w:t>土</w:t>
      </w:r>
      <w:r w:rsidR="00000EA1" w:rsidRPr="00666784">
        <w:rPr>
          <w:rFonts w:cs="AdvP4041BD" w:hint="eastAsia"/>
          <w:kern w:val="0"/>
          <w:sz w:val="20"/>
          <w:szCs w:val="20"/>
        </w:rPr>
        <w:t>壌への水損失を減少させるバリア機能の強化との関係を調べるため、</w:t>
      </w:r>
      <w:r w:rsidR="00D22E14" w:rsidRPr="00666784">
        <w:rPr>
          <w:rFonts w:cs="AdvP4041BD" w:hint="eastAsia"/>
          <w:kern w:val="0"/>
          <w:sz w:val="20"/>
          <w:szCs w:val="20"/>
        </w:rPr>
        <w:t>5</w:t>
      </w:r>
      <w:r w:rsidR="00D22E14" w:rsidRPr="00666784">
        <w:rPr>
          <w:rFonts w:cs="AdvP4041BD" w:hint="eastAsia"/>
          <w:kern w:val="0"/>
          <w:sz w:val="20"/>
          <w:szCs w:val="20"/>
        </w:rPr>
        <w:t>週齢の</w:t>
      </w:r>
      <w:r w:rsidR="00DD37A3" w:rsidRPr="00666784">
        <w:rPr>
          <w:rFonts w:cs="AdvP4041BD" w:hint="eastAsia"/>
          <w:kern w:val="0"/>
          <w:sz w:val="20"/>
          <w:szCs w:val="20"/>
        </w:rPr>
        <w:t>Col-0</w:t>
      </w:r>
      <w:r w:rsidR="007E10F4" w:rsidRPr="00666784">
        <w:rPr>
          <w:rFonts w:cs="AdvP4041BD" w:hint="eastAsia"/>
          <w:kern w:val="0"/>
          <w:sz w:val="20"/>
          <w:szCs w:val="20"/>
        </w:rPr>
        <w:t>と</w:t>
      </w:r>
      <w:r w:rsidR="007E10F4" w:rsidRPr="00666784">
        <w:rPr>
          <w:rFonts w:cs="AdvP4041BD" w:hint="eastAsia"/>
          <w:i/>
          <w:kern w:val="0"/>
          <w:sz w:val="20"/>
          <w:szCs w:val="20"/>
        </w:rPr>
        <w:t>esb1</w:t>
      </w:r>
      <w:r w:rsidR="002565D2" w:rsidRPr="00666784">
        <w:rPr>
          <w:rFonts w:cs="AdvP4041BD" w:hint="eastAsia"/>
          <w:kern w:val="0"/>
          <w:sz w:val="20"/>
          <w:szCs w:val="20"/>
        </w:rPr>
        <w:t>の蒸散速度</w:t>
      </w:r>
      <w:r w:rsidR="007E10F4" w:rsidRPr="00666784">
        <w:rPr>
          <w:rFonts w:cs="AdvP4041BD" w:hint="eastAsia"/>
          <w:kern w:val="0"/>
          <w:sz w:val="20"/>
          <w:szCs w:val="20"/>
        </w:rPr>
        <w:t>・気孔指数（全表皮細胞と孔辺細胞の比）・</w:t>
      </w:r>
      <w:r w:rsidR="000427C9" w:rsidRPr="00666784">
        <w:rPr>
          <w:rFonts w:cs="AdvP4041BD" w:hint="eastAsia"/>
          <w:kern w:val="0"/>
          <w:sz w:val="20"/>
          <w:szCs w:val="20"/>
        </w:rPr>
        <w:t>気</w:t>
      </w:r>
      <w:r w:rsidR="002565D2" w:rsidRPr="00666784">
        <w:rPr>
          <w:rFonts w:cs="AdvP4041BD" w:hint="eastAsia"/>
          <w:kern w:val="0"/>
          <w:sz w:val="20"/>
          <w:szCs w:val="20"/>
        </w:rPr>
        <w:t>孔幅を比較した。蒸散速度</w:t>
      </w:r>
      <w:r w:rsidR="00BC5232" w:rsidRPr="00666784">
        <w:rPr>
          <w:rFonts w:cs="AdvP4041BD" w:hint="eastAsia"/>
          <w:kern w:val="0"/>
          <w:sz w:val="20"/>
          <w:szCs w:val="20"/>
        </w:rPr>
        <w:t>と</w:t>
      </w:r>
      <w:r w:rsidR="000427C9" w:rsidRPr="00666784">
        <w:rPr>
          <w:rFonts w:cs="AdvP4041BD" w:hint="eastAsia"/>
          <w:kern w:val="0"/>
          <w:sz w:val="20"/>
          <w:szCs w:val="20"/>
        </w:rPr>
        <w:t>気</w:t>
      </w:r>
      <w:r w:rsidR="00BC5232" w:rsidRPr="00666784">
        <w:rPr>
          <w:rFonts w:cs="AdvP4041BD" w:hint="eastAsia"/>
          <w:kern w:val="0"/>
          <w:sz w:val="20"/>
          <w:szCs w:val="20"/>
        </w:rPr>
        <w:t>孔幅</w:t>
      </w:r>
      <w:r w:rsidR="007E10F4" w:rsidRPr="00666784">
        <w:rPr>
          <w:rFonts w:cs="AdvP4041BD" w:hint="eastAsia"/>
          <w:kern w:val="0"/>
          <w:sz w:val="20"/>
          <w:szCs w:val="20"/>
        </w:rPr>
        <w:t>は</w:t>
      </w:r>
      <w:r w:rsidR="007E10F4" w:rsidRPr="00666784">
        <w:rPr>
          <w:rFonts w:cs="AdvP4041BD" w:hint="eastAsia"/>
          <w:i/>
          <w:kern w:val="0"/>
          <w:sz w:val="20"/>
          <w:szCs w:val="20"/>
        </w:rPr>
        <w:t>e</w:t>
      </w:r>
      <w:r w:rsidR="002565D2" w:rsidRPr="00666784">
        <w:rPr>
          <w:rFonts w:cs="AdvP4041BD" w:hint="eastAsia"/>
          <w:i/>
          <w:kern w:val="0"/>
          <w:sz w:val="20"/>
          <w:szCs w:val="20"/>
        </w:rPr>
        <w:t>sb1-1</w:t>
      </w:r>
      <w:r w:rsidR="002565D2" w:rsidRPr="00666784">
        <w:rPr>
          <w:rFonts w:cs="AdvP4041BD" w:hint="eastAsia"/>
          <w:kern w:val="0"/>
          <w:sz w:val="20"/>
          <w:szCs w:val="20"/>
        </w:rPr>
        <w:t>および</w:t>
      </w:r>
      <w:r w:rsidR="007E10F4" w:rsidRPr="00666784">
        <w:rPr>
          <w:rFonts w:cs="AdvP4041BD" w:hint="eastAsia"/>
          <w:i/>
          <w:kern w:val="0"/>
          <w:sz w:val="20"/>
          <w:szCs w:val="20"/>
        </w:rPr>
        <w:t>esb1-2</w:t>
      </w:r>
      <w:r w:rsidR="007E10F4" w:rsidRPr="00666784">
        <w:rPr>
          <w:rFonts w:cs="AdvP4041BD" w:hint="eastAsia"/>
          <w:kern w:val="0"/>
          <w:sz w:val="20"/>
          <w:szCs w:val="20"/>
        </w:rPr>
        <w:t>において</w:t>
      </w:r>
      <w:r w:rsidR="00DD37A3" w:rsidRPr="00666784">
        <w:rPr>
          <w:rFonts w:cs="AdvP4041BD" w:hint="eastAsia"/>
          <w:kern w:val="0"/>
          <w:sz w:val="20"/>
          <w:szCs w:val="20"/>
        </w:rPr>
        <w:t>Col-0</w:t>
      </w:r>
      <w:r w:rsidR="00DD37A3" w:rsidRPr="00666784">
        <w:rPr>
          <w:rFonts w:cs="AdvP4041BD" w:hint="eastAsia"/>
          <w:kern w:val="0"/>
          <w:sz w:val="20"/>
          <w:szCs w:val="20"/>
        </w:rPr>
        <w:t>よりも</w:t>
      </w:r>
      <w:r w:rsidR="007E10F4" w:rsidRPr="00666784">
        <w:rPr>
          <w:rFonts w:cs="AdvP4041BD" w:hint="eastAsia"/>
          <w:kern w:val="0"/>
          <w:sz w:val="20"/>
          <w:szCs w:val="20"/>
        </w:rPr>
        <w:t>減少がみられたが、</w:t>
      </w:r>
      <w:r w:rsidR="00BC5232" w:rsidRPr="00666784">
        <w:rPr>
          <w:rFonts w:cs="AdvP4041BD" w:hint="eastAsia"/>
          <w:kern w:val="0"/>
          <w:sz w:val="20"/>
          <w:szCs w:val="20"/>
        </w:rPr>
        <w:t>気孔指数は変化が見られなかった。これより蒸散</w:t>
      </w:r>
      <w:r w:rsidR="001F5881" w:rsidRPr="00666784">
        <w:rPr>
          <w:rFonts w:cs="AdvP4041BD" w:hint="eastAsia"/>
          <w:kern w:val="0"/>
          <w:sz w:val="20"/>
          <w:szCs w:val="20"/>
        </w:rPr>
        <w:t>の</w:t>
      </w:r>
      <w:r w:rsidR="00BC5232" w:rsidRPr="00666784">
        <w:rPr>
          <w:rFonts w:cs="AdvP4041BD" w:hint="eastAsia"/>
          <w:kern w:val="0"/>
          <w:sz w:val="20"/>
          <w:szCs w:val="20"/>
        </w:rPr>
        <w:t>減少が単なる気孔密度の変化ではないことが示唆された。また、灌水中断後</w:t>
      </w:r>
      <w:r w:rsidR="00BC5232" w:rsidRPr="00666784">
        <w:rPr>
          <w:rFonts w:cs="AdvP4041BD" w:hint="eastAsia"/>
          <w:kern w:val="0"/>
          <w:sz w:val="20"/>
          <w:szCs w:val="20"/>
        </w:rPr>
        <w:t>3</w:t>
      </w:r>
      <w:r w:rsidR="00BC5232" w:rsidRPr="00666784">
        <w:rPr>
          <w:rFonts w:cs="AdvP4041BD" w:hint="eastAsia"/>
          <w:kern w:val="0"/>
          <w:sz w:val="20"/>
          <w:szCs w:val="20"/>
        </w:rPr>
        <w:t>週間</w:t>
      </w:r>
      <w:r w:rsidR="00223E9F" w:rsidRPr="00666784">
        <w:rPr>
          <w:rFonts w:cs="AdvP4041BD" w:hint="eastAsia"/>
          <w:kern w:val="0"/>
          <w:sz w:val="20"/>
          <w:szCs w:val="20"/>
        </w:rPr>
        <w:t>土壌で生育した</w:t>
      </w:r>
      <w:r w:rsidR="001F5881" w:rsidRPr="00666784">
        <w:rPr>
          <w:rFonts w:cs="AdvP4041BD" w:hint="eastAsia"/>
          <w:kern w:val="0"/>
          <w:sz w:val="20"/>
          <w:szCs w:val="20"/>
        </w:rPr>
        <w:t>相互移植標本を用いて</w:t>
      </w:r>
      <w:r w:rsidR="00BC5232" w:rsidRPr="00666784">
        <w:rPr>
          <w:rFonts w:cs="AdvP4041BD" w:hint="eastAsia"/>
          <w:kern w:val="0"/>
          <w:sz w:val="20"/>
          <w:szCs w:val="20"/>
        </w:rPr>
        <w:t>しおれ度</w:t>
      </w:r>
      <w:r w:rsidR="001F5881" w:rsidRPr="00666784">
        <w:rPr>
          <w:rFonts w:cs="AdvP4041BD" w:hint="eastAsia"/>
          <w:kern w:val="0"/>
          <w:sz w:val="20"/>
          <w:szCs w:val="20"/>
        </w:rPr>
        <w:t>を</w:t>
      </w:r>
      <w:r w:rsidR="00BC5232" w:rsidRPr="00666784">
        <w:rPr>
          <w:rFonts w:cs="AdvP4041BD" w:hint="eastAsia"/>
          <w:kern w:val="0"/>
          <w:sz w:val="20"/>
          <w:szCs w:val="20"/>
        </w:rPr>
        <w:t>比較</w:t>
      </w:r>
      <w:r w:rsidR="00156BE7" w:rsidRPr="00666784">
        <w:rPr>
          <w:rFonts w:cs="AdvP4041BD" w:hint="eastAsia"/>
          <w:kern w:val="0"/>
          <w:sz w:val="20"/>
          <w:szCs w:val="20"/>
        </w:rPr>
        <w:t>したところ、</w:t>
      </w:r>
      <w:r w:rsidR="00156BE7" w:rsidRPr="00666784">
        <w:rPr>
          <w:rFonts w:cs="AdvP4041BD" w:hint="eastAsia"/>
          <w:kern w:val="0"/>
          <w:sz w:val="20"/>
          <w:szCs w:val="20"/>
        </w:rPr>
        <w:t>Col-0</w:t>
      </w:r>
      <w:r w:rsidR="00156BE7" w:rsidRPr="00666784">
        <w:rPr>
          <w:rFonts w:cs="AdvP4041BD" w:hint="eastAsia"/>
          <w:kern w:val="0"/>
          <w:sz w:val="20"/>
          <w:szCs w:val="20"/>
        </w:rPr>
        <w:t>の台木を用いた標本は</w:t>
      </w:r>
      <w:r w:rsidR="00156BE7" w:rsidRPr="00666784">
        <w:rPr>
          <w:rFonts w:cs="AdvP4041BD" w:hint="eastAsia"/>
          <w:kern w:val="0"/>
          <w:sz w:val="20"/>
          <w:szCs w:val="20"/>
        </w:rPr>
        <w:t>11</w:t>
      </w:r>
      <w:r w:rsidR="00156BE7" w:rsidRPr="00666784">
        <w:rPr>
          <w:rFonts w:cs="AdvP4041BD" w:hint="eastAsia"/>
          <w:kern w:val="0"/>
          <w:sz w:val="20"/>
          <w:szCs w:val="20"/>
        </w:rPr>
        <w:t>日以内に全てしおれたが</w:t>
      </w:r>
      <w:r w:rsidR="00BC5232" w:rsidRPr="00666784">
        <w:rPr>
          <w:rFonts w:cs="AdvP4041BD" w:hint="eastAsia"/>
          <w:i/>
          <w:kern w:val="0"/>
          <w:sz w:val="20"/>
          <w:szCs w:val="20"/>
        </w:rPr>
        <w:t>esb1</w:t>
      </w:r>
      <w:r w:rsidR="001F5881" w:rsidRPr="00666784">
        <w:rPr>
          <w:rFonts w:cs="AdvP4041BD" w:hint="eastAsia"/>
          <w:kern w:val="0"/>
          <w:sz w:val="20"/>
          <w:szCs w:val="20"/>
        </w:rPr>
        <w:t>の台木を用いた標本では</w:t>
      </w:r>
      <w:r w:rsidR="00156BE7" w:rsidRPr="00666784">
        <w:rPr>
          <w:rFonts w:cs="AdvP4041BD" w:hint="eastAsia"/>
          <w:kern w:val="0"/>
          <w:sz w:val="20"/>
          <w:szCs w:val="20"/>
        </w:rPr>
        <w:t>しおれ抵抗性の</w:t>
      </w:r>
      <w:r w:rsidR="00DD37A3" w:rsidRPr="00666784">
        <w:rPr>
          <w:rFonts w:cs="AdvP4041BD" w:hint="eastAsia"/>
          <w:kern w:val="0"/>
          <w:sz w:val="20"/>
          <w:szCs w:val="20"/>
        </w:rPr>
        <w:t>増強</w:t>
      </w:r>
      <w:r w:rsidR="00156BE7" w:rsidRPr="00666784">
        <w:rPr>
          <w:rFonts w:cs="AdvP4041BD" w:hint="eastAsia"/>
          <w:kern w:val="0"/>
          <w:sz w:val="20"/>
          <w:szCs w:val="20"/>
        </w:rPr>
        <w:t>がみられた。</w:t>
      </w:r>
      <w:r w:rsidR="001F5881" w:rsidRPr="00666784">
        <w:rPr>
          <w:rFonts w:cs="AdvP4041BD" w:hint="eastAsia"/>
          <w:kern w:val="0"/>
          <w:sz w:val="20"/>
          <w:szCs w:val="20"/>
        </w:rPr>
        <w:t>以上から変異体ではスベリンの脂肪性単量体が増加したことによりバリア機能が強化し、日中の蒸散速度が減少し、栄養生長期間の水使用効率が増加することが明らかになった。</w:t>
      </w:r>
      <w:r w:rsidR="0079040E" w:rsidRPr="00666784">
        <w:rPr>
          <w:rFonts w:cs="AdvP4041BD" w:hint="eastAsia"/>
          <w:kern w:val="0"/>
          <w:sz w:val="20"/>
          <w:szCs w:val="20"/>
        </w:rPr>
        <w:t>シュートのイオノーム主成分分析によって</w:t>
      </w:r>
      <w:r w:rsidR="001F5881" w:rsidRPr="00666784">
        <w:rPr>
          <w:rFonts w:cs="AdvP4041BD" w:hint="eastAsia"/>
          <w:kern w:val="0"/>
          <w:sz w:val="20"/>
          <w:szCs w:val="20"/>
        </w:rPr>
        <w:t>、変異体における</w:t>
      </w:r>
      <w:r w:rsidR="00156BE7" w:rsidRPr="00666784">
        <w:rPr>
          <w:rFonts w:cs="AdvP4041BD" w:hint="eastAsia"/>
          <w:kern w:val="0"/>
          <w:sz w:val="20"/>
          <w:szCs w:val="20"/>
        </w:rPr>
        <w:t>根の</w:t>
      </w:r>
      <w:r w:rsidR="00370E51" w:rsidRPr="00666784">
        <w:rPr>
          <w:rFonts w:cs="AdvP4041BD" w:hint="eastAsia"/>
          <w:kern w:val="0"/>
          <w:sz w:val="20"/>
          <w:szCs w:val="20"/>
        </w:rPr>
        <w:t>スベリンと水輸送の変化はシュートにおいて</w:t>
      </w:r>
      <w:r w:rsidR="00370E51" w:rsidRPr="00666784">
        <w:rPr>
          <w:rFonts w:cs="AdvP4041BD" w:hint="eastAsia"/>
          <w:kern w:val="0"/>
          <w:sz w:val="20"/>
          <w:szCs w:val="20"/>
        </w:rPr>
        <w:t>Ca</w:t>
      </w:r>
      <w:r w:rsidR="001C6843" w:rsidRPr="00666784">
        <w:rPr>
          <w:rFonts w:cs="AdvP4041BD" w:hint="eastAsia"/>
          <w:kern w:val="0"/>
          <w:sz w:val="20"/>
          <w:szCs w:val="20"/>
        </w:rPr>
        <w:t>・</w:t>
      </w:r>
      <w:proofErr w:type="spellStart"/>
      <w:r w:rsidR="00370E51" w:rsidRPr="00666784">
        <w:rPr>
          <w:rFonts w:cs="AdvP4041BD" w:hint="eastAsia"/>
          <w:kern w:val="0"/>
          <w:sz w:val="20"/>
          <w:szCs w:val="20"/>
        </w:rPr>
        <w:t>Mn</w:t>
      </w:r>
      <w:proofErr w:type="spellEnd"/>
      <w:r w:rsidR="001C6843" w:rsidRPr="00666784">
        <w:rPr>
          <w:rFonts w:cs="AdvP4041BD" w:hint="eastAsia"/>
          <w:kern w:val="0"/>
          <w:sz w:val="20"/>
          <w:szCs w:val="20"/>
        </w:rPr>
        <w:t>・</w:t>
      </w:r>
      <w:r w:rsidR="00370E51" w:rsidRPr="00666784">
        <w:rPr>
          <w:rFonts w:cs="AdvP4041BD" w:hint="eastAsia"/>
          <w:kern w:val="0"/>
          <w:sz w:val="20"/>
          <w:szCs w:val="20"/>
        </w:rPr>
        <w:t>Zn</w:t>
      </w:r>
      <w:r w:rsidR="00370E51" w:rsidRPr="00666784">
        <w:rPr>
          <w:rFonts w:cs="AdvP4041BD" w:hint="eastAsia"/>
          <w:kern w:val="0"/>
          <w:sz w:val="20"/>
          <w:szCs w:val="20"/>
        </w:rPr>
        <w:t>の蓄積を減少させ、</w:t>
      </w:r>
      <w:r w:rsidR="00370E51" w:rsidRPr="00666784">
        <w:rPr>
          <w:rFonts w:cs="AdvP4041BD" w:hint="eastAsia"/>
          <w:kern w:val="0"/>
          <w:sz w:val="20"/>
          <w:szCs w:val="20"/>
        </w:rPr>
        <w:t>Na</w:t>
      </w:r>
      <w:r w:rsidR="001C6843" w:rsidRPr="00666784">
        <w:rPr>
          <w:rFonts w:cs="AdvP4041BD" w:hint="eastAsia"/>
          <w:kern w:val="0"/>
          <w:sz w:val="20"/>
          <w:szCs w:val="20"/>
        </w:rPr>
        <w:t>・</w:t>
      </w:r>
      <w:r w:rsidR="00370E51" w:rsidRPr="00666784">
        <w:rPr>
          <w:rFonts w:cs="AdvP4041BD" w:hint="eastAsia"/>
          <w:kern w:val="0"/>
          <w:sz w:val="20"/>
          <w:szCs w:val="20"/>
        </w:rPr>
        <w:t>S</w:t>
      </w:r>
      <w:r w:rsidR="001C6843" w:rsidRPr="00666784">
        <w:rPr>
          <w:rFonts w:cs="AdvP4041BD" w:hint="eastAsia"/>
          <w:kern w:val="0"/>
          <w:sz w:val="20"/>
          <w:szCs w:val="20"/>
        </w:rPr>
        <w:t>・</w:t>
      </w:r>
      <w:r w:rsidR="00370E51" w:rsidRPr="00666784">
        <w:rPr>
          <w:rFonts w:cs="AdvP4041BD" w:hint="eastAsia"/>
          <w:kern w:val="0"/>
          <w:sz w:val="20"/>
          <w:szCs w:val="20"/>
        </w:rPr>
        <w:t>As</w:t>
      </w:r>
      <w:r w:rsidR="001C6843" w:rsidRPr="00666784">
        <w:rPr>
          <w:rFonts w:cs="AdvP4041BD" w:hint="eastAsia"/>
          <w:kern w:val="0"/>
          <w:sz w:val="20"/>
          <w:szCs w:val="20"/>
        </w:rPr>
        <w:t>・</w:t>
      </w:r>
      <w:r w:rsidR="00370E51" w:rsidRPr="00666784">
        <w:rPr>
          <w:rFonts w:cs="AdvP4041BD" w:hint="eastAsia"/>
          <w:kern w:val="0"/>
          <w:sz w:val="20"/>
          <w:szCs w:val="20"/>
        </w:rPr>
        <w:t>Se</w:t>
      </w:r>
      <w:r w:rsidR="001C6843" w:rsidRPr="00666784">
        <w:rPr>
          <w:rFonts w:cs="AdvP4041BD" w:hint="eastAsia"/>
          <w:kern w:val="0"/>
          <w:sz w:val="20"/>
          <w:szCs w:val="20"/>
        </w:rPr>
        <w:t>・</w:t>
      </w:r>
      <w:r w:rsidR="00370E51" w:rsidRPr="00666784">
        <w:rPr>
          <w:rFonts w:cs="AdvP4041BD" w:hint="eastAsia"/>
          <w:kern w:val="0"/>
          <w:sz w:val="20"/>
          <w:szCs w:val="20"/>
        </w:rPr>
        <w:t>Mo</w:t>
      </w:r>
      <w:r w:rsidR="0079040E" w:rsidRPr="00666784">
        <w:rPr>
          <w:rFonts w:cs="AdvP4041BD" w:hint="eastAsia"/>
          <w:kern w:val="0"/>
          <w:sz w:val="20"/>
          <w:szCs w:val="20"/>
        </w:rPr>
        <w:t>の蓄積を増加</w:t>
      </w:r>
      <w:r w:rsidR="00701585" w:rsidRPr="00666784">
        <w:rPr>
          <w:rFonts w:cs="AdvP4041BD" w:hint="eastAsia"/>
          <w:kern w:val="0"/>
          <w:sz w:val="20"/>
          <w:szCs w:val="20"/>
        </w:rPr>
        <w:t>させる</w:t>
      </w:r>
      <w:r w:rsidR="001F5881" w:rsidRPr="00666784">
        <w:rPr>
          <w:rFonts w:cs="AdvP4041BD" w:hint="eastAsia"/>
          <w:kern w:val="0"/>
          <w:sz w:val="20"/>
          <w:szCs w:val="20"/>
        </w:rPr>
        <w:t>ことが示唆</w:t>
      </w:r>
      <w:r w:rsidR="0079040E" w:rsidRPr="00666784">
        <w:rPr>
          <w:rFonts w:cs="AdvP4041BD" w:hint="eastAsia"/>
          <w:kern w:val="0"/>
          <w:sz w:val="20"/>
          <w:szCs w:val="20"/>
        </w:rPr>
        <w:t>された</w:t>
      </w:r>
      <w:r w:rsidR="001F5881" w:rsidRPr="00666784">
        <w:rPr>
          <w:rFonts w:cs="AdvP4041BD" w:hint="eastAsia"/>
          <w:kern w:val="0"/>
          <w:sz w:val="20"/>
          <w:szCs w:val="20"/>
        </w:rPr>
        <w:t>。このことは</w:t>
      </w:r>
      <w:r w:rsidR="007E7DD3" w:rsidRPr="00666784">
        <w:rPr>
          <w:rFonts w:cs="AdvP4041BD" w:hint="eastAsia"/>
          <w:kern w:val="0"/>
          <w:sz w:val="20"/>
          <w:szCs w:val="20"/>
        </w:rPr>
        <w:t>根</w:t>
      </w:r>
      <w:r w:rsidR="001F5881" w:rsidRPr="00666784">
        <w:rPr>
          <w:rFonts w:cs="AdvP4041BD" w:hint="eastAsia"/>
          <w:kern w:val="0"/>
          <w:sz w:val="20"/>
          <w:szCs w:val="20"/>
        </w:rPr>
        <w:t>における</w:t>
      </w:r>
      <w:r w:rsidR="00370E51" w:rsidRPr="00666784">
        <w:rPr>
          <w:rFonts w:cs="AdvP4041BD" w:hint="eastAsia"/>
          <w:kern w:val="0"/>
          <w:sz w:val="20"/>
          <w:szCs w:val="20"/>
        </w:rPr>
        <w:t>スベリン</w:t>
      </w:r>
      <w:r w:rsidR="001F5881" w:rsidRPr="00666784">
        <w:rPr>
          <w:rFonts w:cs="AdvP4041BD" w:hint="eastAsia"/>
          <w:kern w:val="0"/>
          <w:sz w:val="20"/>
          <w:szCs w:val="20"/>
        </w:rPr>
        <w:t>蓄積</w:t>
      </w:r>
      <w:r w:rsidR="00370E51" w:rsidRPr="00666784">
        <w:rPr>
          <w:rFonts w:cs="AdvP4041BD" w:hint="eastAsia"/>
          <w:kern w:val="0"/>
          <w:sz w:val="20"/>
          <w:szCs w:val="20"/>
        </w:rPr>
        <w:t>が水と無機イオンの取り込みと葉への輸</w:t>
      </w:r>
      <w:r w:rsidR="000427C9" w:rsidRPr="00666784">
        <w:rPr>
          <w:rFonts w:cs="AdvP4041BD" w:hint="eastAsia"/>
          <w:kern w:val="0"/>
          <w:sz w:val="20"/>
          <w:szCs w:val="20"/>
        </w:rPr>
        <w:t>送</w:t>
      </w:r>
      <w:r w:rsidR="007E7DD3" w:rsidRPr="00666784">
        <w:rPr>
          <w:rFonts w:cs="AdvP4041BD" w:hint="eastAsia"/>
          <w:kern w:val="0"/>
          <w:sz w:val="20"/>
          <w:szCs w:val="20"/>
        </w:rPr>
        <w:t>調節に決</w:t>
      </w:r>
      <w:r w:rsidR="000427C9" w:rsidRPr="00666784">
        <w:rPr>
          <w:rFonts w:cs="AdvP4041BD" w:hint="eastAsia"/>
          <w:kern w:val="0"/>
          <w:sz w:val="20"/>
          <w:szCs w:val="20"/>
        </w:rPr>
        <w:t>定的な役割をもつ</w:t>
      </w:r>
      <w:r w:rsidR="001F5881" w:rsidRPr="00666784">
        <w:rPr>
          <w:rFonts w:cs="AdvP4041BD" w:hint="eastAsia"/>
          <w:kern w:val="0"/>
          <w:sz w:val="20"/>
          <w:szCs w:val="20"/>
        </w:rPr>
        <w:t>という</w:t>
      </w:r>
      <w:r w:rsidR="00701585" w:rsidRPr="00666784">
        <w:rPr>
          <w:rFonts w:cs="AdvP4041BD" w:hint="eastAsia"/>
          <w:kern w:val="0"/>
          <w:sz w:val="20"/>
          <w:szCs w:val="20"/>
        </w:rPr>
        <w:t>直接的な遺伝</w:t>
      </w:r>
      <w:r w:rsidR="001F5881" w:rsidRPr="00666784">
        <w:rPr>
          <w:rFonts w:cs="AdvP4041BD" w:hint="eastAsia"/>
          <w:kern w:val="0"/>
          <w:sz w:val="20"/>
          <w:szCs w:val="20"/>
        </w:rPr>
        <w:t>学的証拠であることを</w:t>
      </w:r>
      <w:r w:rsidR="00701585" w:rsidRPr="00666784">
        <w:rPr>
          <w:rFonts w:cs="AdvP4041BD" w:hint="eastAsia"/>
          <w:kern w:val="0"/>
          <w:sz w:val="20"/>
          <w:szCs w:val="20"/>
        </w:rPr>
        <w:t>示唆している</w:t>
      </w:r>
      <w:r w:rsidR="00370E51" w:rsidRPr="00666784">
        <w:rPr>
          <w:rFonts w:cs="AdvP4041BD" w:hint="eastAsia"/>
          <w:kern w:val="0"/>
          <w:sz w:val="20"/>
          <w:szCs w:val="20"/>
        </w:rPr>
        <w:t>。</w:t>
      </w:r>
      <w:r w:rsidR="001C6843" w:rsidRPr="00666784">
        <w:rPr>
          <w:rFonts w:cs="AdvP4041BD" w:hint="eastAsia"/>
          <w:kern w:val="0"/>
          <w:sz w:val="20"/>
          <w:szCs w:val="20"/>
        </w:rPr>
        <w:t>また</w:t>
      </w:r>
      <w:r w:rsidR="001F5881" w:rsidRPr="00666784">
        <w:rPr>
          <w:rFonts w:cs="AdvP4041BD" w:hint="eastAsia"/>
          <w:kern w:val="0"/>
          <w:sz w:val="20"/>
          <w:szCs w:val="20"/>
        </w:rPr>
        <w:t>変異体の葉において</w:t>
      </w:r>
      <w:r w:rsidR="001F5881" w:rsidRPr="00666784">
        <w:rPr>
          <w:rFonts w:cs="AdvP4041BD" w:hint="eastAsia"/>
          <w:kern w:val="0"/>
          <w:sz w:val="20"/>
          <w:szCs w:val="20"/>
        </w:rPr>
        <w:t>Ca</w:t>
      </w:r>
      <w:r w:rsidR="001F5881" w:rsidRPr="00666784">
        <w:rPr>
          <w:rFonts w:cs="AdvP4041BD" w:hint="eastAsia"/>
          <w:kern w:val="0"/>
          <w:sz w:val="20"/>
          <w:szCs w:val="20"/>
        </w:rPr>
        <w:t>・</w:t>
      </w:r>
      <w:proofErr w:type="spellStart"/>
      <w:r w:rsidR="001F5881" w:rsidRPr="00666784">
        <w:rPr>
          <w:rFonts w:cs="AdvP4041BD" w:hint="eastAsia"/>
          <w:kern w:val="0"/>
          <w:sz w:val="20"/>
          <w:szCs w:val="20"/>
        </w:rPr>
        <w:t>Mn</w:t>
      </w:r>
      <w:proofErr w:type="spellEnd"/>
      <w:r w:rsidR="001F5881" w:rsidRPr="00666784">
        <w:rPr>
          <w:rFonts w:cs="AdvP4041BD" w:hint="eastAsia"/>
          <w:kern w:val="0"/>
          <w:sz w:val="20"/>
          <w:szCs w:val="20"/>
        </w:rPr>
        <w:t>・</w:t>
      </w:r>
      <w:r w:rsidR="001F5881" w:rsidRPr="00666784">
        <w:rPr>
          <w:rFonts w:cs="AdvP4041BD" w:hint="eastAsia"/>
          <w:kern w:val="0"/>
          <w:sz w:val="20"/>
          <w:szCs w:val="20"/>
        </w:rPr>
        <w:t>Zn</w:t>
      </w:r>
      <w:r w:rsidR="001F5881" w:rsidRPr="00666784">
        <w:rPr>
          <w:rFonts w:cs="AdvP4041BD" w:hint="eastAsia"/>
          <w:kern w:val="0"/>
          <w:sz w:val="20"/>
          <w:szCs w:val="20"/>
        </w:rPr>
        <w:t>の蓄積の変化が</w:t>
      </w:r>
      <w:r w:rsidR="00666784">
        <w:rPr>
          <w:rFonts w:cs="AdvP4041BD" w:hint="eastAsia"/>
          <w:kern w:val="0"/>
          <w:sz w:val="20"/>
          <w:szCs w:val="20"/>
        </w:rPr>
        <w:t>見</w:t>
      </w:r>
      <w:r w:rsidR="00C85A36">
        <w:rPr>
          <w:rFonts w:cs="AdvP4041BD" w:hint="eastAsia"/>
          <w:kern w:val="0"/>
          <w:sz w:val="20"/>
          <w:szCs w:val="20"/>
        </w:rPr>
        <w:t>られたことは</w:t>
      </w:r>
      <w:r w:rsidR="001F5881" w:rsidRPr="00666784">
        <w:rPr>
          <w:rFonts w:cs="AdvP4041BD" w:hint="eastAsia"/>
          <w:kern w:val="0"/>
          <w:sz w:val="20"/>
          <w:szCs w:val="20"/>
        </w:rPr>
        <w:t>これらの元素</w:t>
      </w:r>
      <w:r w:rsidR="007E7DD3" w:rsidRPr="00666784">
        <w:rPr>
          <w:rFonts w:cs="AdvP4041BD" w:hint="eastAsia"/>
          <w:kern w:val="0"/>
          <w:sz w:val="20"/>
          <w:szCs w:val="20"/>
        </w:rPr>
        <w:t>の</w:t>
      </w:r>
      <w:r w:rsidR="001F5881" w:rsidRPr="00666784">
        <w:rPr>
          <w:rFonts w:cs="AdvP4041BD" w:hint="eastAsia"/>
          <w:kern w:val="0"/>
          <w:sz w:val="20"/>
          <w:szCs w:val="20"/>
        </w:rPr>
        <w:t>根における</w:t>
      </w:r>
      <w:r w:rsidR="007E7DD3" w:rsidRPr="00666784">
        <w:rPr>
          <w:rFonts w:cs="AdvP4041BD" w:hint="eastAsia"/>
          <w:kern w:val="0"/>
          <w:sz w:val="20"/>
          <w:szCs w:val="20"/>
        </w:rPr>
        <w:t>放射方向</w:t>
      </w:r>
      <w:r w:rsidR="00C773BA" w:rsidRPr="00666784">
        <w:rPr>
          <w:rFonts w:cs="AdvP4041BD" w:hint="eastAsia"/>
          <w:kern w:val="0"/>
          <w:sz w:val="20"/>
          <w:szCs w:val="20"/>
        </w:rPr>
        <w:t>の輸送の大部分がアポプラストで起こっている</w:t>
      </w:r>
      <w:r w:rsidR="00334595" w:rsidRPr="00666784">
        <w:rPr>
          <w:rFonts w:cs="AdvP4041BD" w:hint="eastAsia"/>
          <w:kern w:val="0"/>
          <w:sz w:val="20"/>
          <w:szCs w:val="20"/>
        </w:rPr>
        <w:t>重要な</w:t>
      </w:r>
      <w:r w:rsidR="00C773BA" w:rsidRPr="00666784">
        <w:rPr>
          <w:rFonts w:cs="AdvP4041BD" w:hint="eastAsia"/>
          <w:kern w:val="0"/>
          <w:sz w:val="20"/>
          <w:szCs w:val="20"/>
        </w:rPr>
        <w:t>証拠である</w:t>
      </w:r>
      <w:r w:rsidR="0079040E" w:rsidRPr="00666784">
        <w:rPr>
          <w:rFonts w:cs="AdvP4041BD" w:hint="eastAsia"/>
          <w:kern w:val="0"/>
          <w:sz w:val="20"/>
          <w:szCs w:val="20"/>
        </w:rPr>
        <w:t>。</w:t>
      </w:r>
    </w:p>
    <w:p w:rsidR="00370E51" w:rsidRPr="00124EE8" w:rsidRDefault="000427C9" w:rsidP="00124EE8">
      <w:pPr>
        <w:wordWrap w:val="0"/>
        <w:ind w:firstLineChars="100" w:firstLine="200"/>
        <w:jc w:val="right"/>
        <w:rPr>
          <w:rFonts w:ascii="AdvP41461E" w:hAnsi="AdvP41461E" w:cs="AdvP41461E"/>
          <w:kern w:val="0"/>
          <w:sz w:val="20"/>
          <w:szCs w:val="20"/>
        </w:rPr>
      </w:pPr>
      <w:r w:rsidRPr="00124EE8">
        <w:rPr>
          <w:rFonts w:cs="AdvP4041BD" w:hint="eastAsia"/>
          <w:kern w:val="0"/>
          <w:sz w:val="20"/>
          <w:szCs w:val="20"/>
        </w:rPr>
        <w:t>興味をもたれた方は是非御参加ください。　　　　　松本</w:t>
      </w:r>
      <w:r w:rsidRPr="00124EE8">
        <w:rPr>
          <w:rFonts w:cs="AdvP4041BD" w:hint="eastAsia"/>
          <w:kern w:val="0"/>
          <w:sz w:val="20"/>
          <w:szCs w:val="20"/>
        </w:rPr>
        <w:t xml:space="preserve"> </w:t>
      </w:r>
      <w:r w:rsidRPr="00124EE8">
        <w:rPr>
          <w:rFonts w:cs="AdvP4041BD" w:hint="eastAsia"/>
          <w:kern w:val="0"/>
          <w:sz w:val="20"/>
          <w:szCs w:val="20"/>
        </w:rPr>
        <w:t>惇</w:t>
      </w:r>
    </w:p>
    <w:sectPr w:rsidR="00370E51" w:rsidRPr="00124EE8" w:rsidSect="00D87E30">
      <w:pgSz w:w="11906" w:h="16838" w:code="9"/>
      <w:pgMar w:top="397" w:right="397" w:bottom="397" w:left="397" w:header="851" w:footer="992" w:gutter="0"/>
      <w:cols w:space="425"/>
      <w:docGrid w:type="lines" w:linePitch="3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04D" w:rsidRDefault="00D2504D" w:rsidP="00D2504D">
      <w:r>
        <w:separator/>
      </w:r>
    </w:p>
  </w:endnote>
  <w:endnote w:type="continuationSeparator" w:id="0">
    <w:p w:rsidR="00D2504D" w:rsidRDefault="00D2504D" w:rsidP="00D2504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dvP40319B">
    <w:altName w:val="Arial"/>
    <w:panose1 w:val="00000000000000000000"/>
    <w:charset w:val="00"/>
    <w:family w:val="swiss"/>
    <w:notTrueType/>
    <w:pitch w:val="default"/>
    <w:sig w:usb0="00000003" w:usb1="00000000" w:usb2="00000000" w:usb3="00000000" w:csb0="00000001" w:csb1="00000000"/>
  </w:font>
  <w:font w:name="AdvP41461E">
    <w:altName w:val="Arial"/>
    <w:panose1 w:val="00000000000000000000"/>
    <w:charset w:val="00"/>
    <w:family w:val="swiss"/>
    <w:notTrueType/>
    <w:pitch w:val="default"/>
    <w:sig w:usb0="00000003" w:usb1="00000000" w:usb2="00000000" w:usb3="00000000" w:csb0="00000001" w:csb1="00000000"/>
  </w:font>
  <w:font w:name="AdvP4041BD">
    <w:altName w:val="Arial"/>
    <w:panose1 w:val="00000000000000000000"/>
    <w:charset w:val="00"/>
    <w:family w:val="swiss"/>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04D" w:rsidRDefault="00D2504D" w:rsidP="00D2504D">
      <w:r>
        <w:separator/>
      </w:r>
    </w:p>
  </w:footnote>
  <w:footnote w:type="continuationSeparator" w:id="0">
    <w:p w:rsidR="00D2504D" w:rsidRDefault="00D2504D" w:rsidP="00D250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0615"/>
    <w:rsid w:val="00000EA1"/>
    <w:rsid w:val="0004137B"/>
    <w:rsid w:val="000427C9"/>
    <w:rsid w:val="00063DA9"/>
    <w:rsid w:val="0006786E"/>
    <w:rsid w:val="000A2B16"/>
    <w:rsid w:val="00100649"/>
    <w:rsid w:val="00124EE8"/>
    <w:rsid w:val="00156BE7"/>
    <w:rsid w:val="001B0121"/>
    <w:rsid w:val="001C6843"/>
    <w:rsid w:val="001F5881"/>
    <w:rsid w:val="00223E9F"/>
    <w:rsid w:val="002565D2"/>
    <w:rsid w:val="002637E9"/>
    <w:rsid w:val="00285618"/>
    <w:rsid w:val="002A5095"/>
    <w:rsid w:val="002B28E6"/>
    <w:rsid w:val="003150F2"/>
    <w:rsid w:val="00334595"/>
    <w:rsid w:val="00360117"/>
    <w:rsid w:val="00370E51"/>
    <w:rsid w:val="00373DED"/>
    <w:rsid w:val="004373B2"/>
    <w:rsid w:val="004B35DD"/>
    <w:rsid w:val="004F47F9"/>
    <w:rsid w:val="00595043"/>
    <w:rsid w:val="005B5928"/>
    <w:rsid w:val="005E4ED8"/>
    <w:rsid w:val="00601BA2"/>
    <w:rsid w:val="00651958"/>
    <w:rsid w:val="00656CC9"/>
    <w:rsid w:val="00666784"/>
    <w:rsid w:val="006A5572"/>
    <w:rsid w:val="006F7652"/>
    <w:rsid w:val="00701585"/>
    <w:rsid w:val="0071037F"/>
    <w:rsid w:val="00717564"/>
    <w:rsid w:val="0078325C"/>
    <w:rsid w:val="0079040E"/>
    <w:rsid w:val="007D24A2"/>
    <w:rsid w:val="007E10F4"/>
    <w:rsid w:val="007E7DD3"/>
    <w:rsid w:val="008070D6"/>
    <w:rsid w:val="008166D8"/>
    <w:rsid w:val="0082142C"/>
    <w:rsid w:val="00855933"/>
    <w:rsid w:val="00880615"/>
    <w:rsid w:val="008F1DDB"/>
    <w:rsid w:val="0091097C"/>
    <w:rsid w:val="009426A2"/>
    <w:rsid w:val="009679BF"/>
    <w:rsid w:val="00972D95"/>
    <w:rsid w:val="00A2585A"/>
    <w:rsid w:val="00A46008"/>
    <w:rsid w:val="00B57A24"/>
    <w:rsid w:val="00BB3580"/>
    <w:rsid w:val="00BC5232"/>
    <w:rsid w:val="00BD3B84"/>
    <w:rsid w:val="00C3002D"/>
    <w:rsid w:val="00C316C6"/>
    <w:rsid w:val="00C773BA"/>
    <w:rsid w:val="00C85A36"/>
    <w:rsid w:val="00D22E14"/>
    <w:rsid w:val="00D2504D"/>
    <w:rsid w:val="00D84CD4"/>
    <w:rsid w:val="00D87E30"/>
    <w:rsid w:val="00DA54E8"/>
    <w:rsid w:val="00DD37A3"/>
    <w:rsid w:val="00E0437D"/>
    <w:rsid w:val="00E44EE5"/>
    <w:rsid w:val="00F1421B"/>
    <w:rsid w:val="00F15979"/>
    <w:rsid w:val="00F202AB"/>
    <w:rsid w:val="00F429C1"/>
    <w:rsid w:val="00F51074"/>
    <w:rsid w:val="00F52FC3"/>
    <w:rsid w:val="00F94C69"/>
    <w:rsid w:val="00FD006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8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itation-abbreviation">
    <w:name w:val="citation-abbreviation"/>
    <w:basedOn w:val="a0"/>
    <w:rsid w:val="00C3002D"/>
  </w:style>
  <w:style w:type="character" w:customStyle="1" w:styleId="citation-publication-date">
    <w:name w:val="citation-publication-date"/>
    <w:basedOn w:val="a0"/>
    <w:rsid w:val="00C3002D"/>
  </w:style>
  <w:style w:type="character" w:customStyle="1" w:styleId="citation-volume">
    <w:name w:val="citation-volume"/>
    <w:basedOn w:val="a0"/>
    <w:rsid w:val="00C3002D"/>
  </w:style>
  <w:style w:type="character" w:customStyle="1" w:styleId="citation-issue">
    <w:name w:val="citation-issue"/>
    <w:basedOn w:val="a0"/>
    <w:rsid w:val="00C3002D"/>
  </w:style>
  <w:style w:type="character" w:customStyle="1" w:styleId="citation-flpages">
    <w:name w:val="citation-flpages"/>
    <w:basedOn w:val="a0"/>
    <w:rsid w:val="00C3002D"/>
  </w:style>
  <w:style w:type="paragraph" w:styleId="a3">
    <w:name w:val="header"/>
    <w:basedOn w:val="a"/>
    <w:link w:val="a4"/>
    <w:uiPriority w:val="99"/>
    <w:semiHidden/>
    <w:unhideWhenUsed/>
    <w:rsid w:val="00D2504D"/>
    <w:pPr>
      <w:tabs>
        <w:tab w:val="center" w:pos="4252"/>
        <w:tab w:val="right" w:pos="8504"/>
      </w:tabs>
      <w:snapToGrid w:val="0"/>
    </w:pPr>
  </w:style>
  <w:style w:type="character" w:customStyle="1" w:styleId="a4">
    <w:name w:val="ヘッダー (文字)"/>
    <w:basedOn w:val="a0"/>
    <w:link w:val="a3"/>
    <w:uiPriority w:val="99"/>
    <w:semiHidden/>
    <w:rsid w:val="00D2504D"/>
  </w:style>
  <w:style w:type="paragraph" w:styleId="a5">
    <w:name w:val="footer"/>
    <w:basedOn w:val="a"/>
    <w:link w:val="a6"/>
    <w:uiPriority w:val="99"/>
    <w:semiHidden/>
    <w:unhideWhenUsed/>
    <w:rsid w:val="00D2504D"/>
    <w:pPr>
      <w:tabs>
        <w:tab w:val="center" w:pos="4252"/>
        <w:tab w:val="right" w:pos="8504"/>
      </w:tabs>
      <w:snapToGrid w:val="0"/>
    </w:pPr>
  </w:style>
  <w:style w:type="character" w:customStyle="1" w:styleId="a6">
    <w:name w:val="フッター (文字)"/>
    <w:basedOn w:val="a0"/>
    <w:link w:val="a5"/>
    <w:uiPriority w:val="99"/>
    <w:semiHidden/>
    <w:rsid w:val="00D250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84195-84B1-47A7-9DB0-F4AC42F4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382</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Atsushi</dc:creator>
  <cp:lastModifiedBy>Atsushi</cp:lastModifiedBy>
  <cp:revision>3</cp:revision>
  <cp:lastPrinted>2013-06-25T08:39:00Z</cp:lastPrinted>
  <dcterms:created xsi:type="dcterms:W3CDTF">2013-07-02T06:23:00Z</dcterms:created>
  <dcterms:modified xsi:type="dcterms:W3CDTF">2013-07-02T06:25:00Z</dcterms:modified>
</cp:coreProperties>
</file>