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AA337" w14:textId="4059CB5B" w:rsidR="00784248" w:rsidRPr="00E042A9" w:rsidRDefault="00351111" w:rsidP="00351111">
      <w:pPr>
        <w:jc w:val="center"/>
        <w:rPr>
          <w:sz w:val="20"/>
          <w:szCs w:val="20"/>
        </w:rPr>
      </w:pPr>
      <w:r w:rsidRPr="00E042A9">
        <w:rPr>
          <w:sz w:val="20"/>
          <w:szCs w:val="20"/>
        </w:rPr>
        <w:t>2018</w:t>
      </w:r>
      <w:r w:rsidRPr="00E042A9">
        <w:rPr>
          <w:sz w:val="20"/>
          <w:szCs w:val="20"/>
        </w:rPr>
        <w:t>年度後期　第</w:t>
      </w:r>
      <w:r w:rsidR="002C3F34" w:rsidRPr="00E042A9">
        <w:rPr>
          <w:rFonts w:hint="eastAsia"/>
          <w:sz w:val="20"/>
          <w:szCs w:val="20"/>
        </w:rPr>
        <w:t>2</w:t>
      </w:r>
      <w:r w:rsidRPr="00E042A9">
        <w:rPr>
          <w:sz w:val="20"/>
          <w:szCs w:val="20"/>
        </w:rPr>
        <w:t>回　細胞生物学セミナー</w:t>
      </w:r>
    </w:p>
    <w:p w14:paraId="0E130EF3" w14:textId="1D6DDBF1" w:rsidR="00351111" w:rsidRPr="00E042A9" w:rsidRDefault="00351111" w:rsidP="00351111">
      <w:pPr>
        <w:jc w:val="center"/>
        <w:rPr>
          <w:sz w:val="20"/>
          <w:szCs w:val="20"/>
        </w:rPr>
      </w:pPr>
      <w:r w:rsidRPr="00E042A9">
        <w:rPr>
          <w:sz w:val="20"/>
          <w:szCs w:val="20"/>
        </w:rPr>
        <w:t>日時：</w:t>
      </w:r>
      <w:r w:rsidRPr="00E042A9">
        <w:rPr>
          <w:sz w:val="20"/>
          <w:szCs w:val="20"/>
        </w:rPr>
        <w:t>10</w:t>
      </w:r>
      <w:r w:rsidRPr="00E042A9">
        <w:rPr>
          <w:sz w:val="20"/>
          <w:szCs w:val="20"/>
        </w:rPr>
        <w:t>月</w:t>
      </w:r>
      <w:r w:rsidRPr="00E042A9">
        <w:rPr>
          <w:sz w:val="20"/>
          <w:szCs w:val="20"/>
        </w:rPr>
        <w:t>30</w:t>
      </w:r>
      <w:r w:rsidRPr="00E042A9">
        <w:rPr>
          <w:sz w:val="20"/>
          <w:szCs w:val="20"/>
        </w:rPr>
        <w:t>日（火）</w:t>
      </w:r>
      <w:r w:rsidR="002C3F34" w:rsidRPr="00E042A9">
        <w:rPr>
          <w:rFonts w:hint="eastAsia"/>
          <w:sz w:val="20"/>
          <w:szCs w:val="20"/>
        </w:rPr>
        <w:t>17</w:t>
      </w:r>
      <w:r w:rsidRPr="00E042A9">
        <w:rPr>
          <w:sz w:val="20"/>
          <w:szCs w:val="20"/>
        </w:rPr>
        <w:t>：</w:t>
      </w:r>
      <w:r w:rsidR="002C3F34" w:rsidRPr="00E042A9">
        <w:rPr>
          <w:rFonts w:hint="eastAsia"/>
          <w:sz w:val="20"/>
          <w:szCs w:val="20"/>
        </w:rPr>
        <w:t>00</w:t>
      </w:r>
      <w:r w:rsidRPr="00E042A9">
        <w:rPr>
          <w:sz w:val="20"/>
          <w:szCs w:val="20"/>
        </w:rPr>
        <w:t>～　場所：総合研究棟</w:t>
      </w:r>
      <w:r w:rsidRPr="00E042A9">
        <w:rPr>
          <w:sz w:val="20"/>
          <w:szCs w:val="20"/>
        </w:rPr>
        <w:t>6</w:t>
      </w:r>
      <w:r w:rsidRPr="00E042A9">
        <w:rPr>
          <w:sz w:val="20"/>
          <w:szCs w:val="20"/>
        </w:rPr>
        <w:t>階クリエーションルーム</w:t>
      </w:r>
    </w:p>
    <w:p w14:paraId="2C0B9F32" w14:textId="4D02D7AF" w:rsidR="00351111" w:rsidRPr="00E042A9" w:rsidRDefault="00351111" w:rsidP="00351111">
      <w:pPr>
        <w:jc w:val="center"/>
        <w:rPr>
          <w:sz w:val="20"/>
          <w:szCs w:val="20"/>
          <w:shd w:val="clear" w:color="auto" w:fill="FFFFFF" w:themeFill="background1"/>
        </w:rPr>
      </w:pPr>
      <w:r w:rsidRPr="00E042A9">
        <w:rPr>
          <w:rFonts w:cs="Helvetica"/>
          <w:bCs/>
          <w:kern w:val="36"/>
          <w:sz w:val="20"/>
          <w:szCs w:val="20"/>
          <w:shd w:val="clear" w:color="auto" w:fill="FFFFFF" w:themeFill="background1"/>
          <w:lang w:val="en"/>
        </w:rPr>
        <w:t xml:space="preserve">An ABC </w:t>
      </w:r>
      <w:r w:rsidR="00BD4A32" w:rsidRPr="00E042A9">
        <w:rPr>
          <w:rFonts w:cs="Helvetica"/>
          <w:bCs/>
          <w:kern w:val="36"/>
          <w:sz w:val="20"/>
          <w:szCs w:val="20"/>
          <w:shd w:val="clear" w:color="auto" w:fill="FFFFFF" w:themeFill="background1"/>
          <w:lang w:val="en"/>
        </w:rPr>
        <w:t>t</w:t>
      </w:r>
      <w:r w:rsidRPr="00E042A9">
        <w:rPr>
          <w:rFonts w:cs="Helvetica"/>
          <w:bCs/>
          <w:kern w:val="36"/>
          <w:sz w:val="20"/>
          <w:szCs w:val="20"/>
          <w:shd w:val="clear" w:color="auto" w:fill="FFFFFF" w:themeFill="background1"/>
          <w:lang w:val="en"/>
        </w:rPr>
        <w:t xml:space="preserve">ransporter </w:t>
      </w:r>
      <w:r w:rsidR="00BD4A32" w:rsidRPr="00E042A9">
        <w:rPr>
          <w:rFonts w:cs="Helvetica"/>
          <w:bCs/>
          <w:kern w:val="36"/>
          <w:sz w:val="20"/>
          <w:szCs w:val="20"/>
          <w:shd w:val="clear" w:color="auto" w:fill="FFFFFF" w:themeFill="background1"/>
          <w:lang w:val="en"/>
        </w:rPr>
        <w:t>i</w:t>
      </w:r>
      <w:r w:rsidRPr="00E042A9">
        <w:rPr>
          <w:rFonts w:cs="Helvetica"/>
          <w:bCs/>
          <w:kern w:val="36"/>
          <w:sz w:val="20"/>
          <w:szCs w:val="20"/>
          <w:shd w:val="clear" w:color="auto" w:fill="FFFFFF" w:themeFill="background1"/>
          <w:lang w:val="en"/>
        </w:rPr>
        <w:t xml:space="preserve">s </w:t>
      </w:r>
      <w:r w:rsidR="00BD4A32" w:rsidRPr="00E042A9">
        <w:rPr>
          <w:rFonts w:cs="Helvetica"/>
          <w:bCs/>
          <w:kern w:val="36"/>
          <w:sz w:val="20"/>
          <w:szCs w:val="20"/>
          <w:shd w:val="clear" w:color="auto" w:fill="FFFFFF" w:themeFill="background1"/>
          <w:lang w:val="en"/>
        </w:rPr>
        <w:t>i</w:t>
      </w:r>
      <w:r w:rsidRPr="00E042A9">
        <w:rPr>
          <w:rFonts w:cs="Helvetica"/>
          <w:bCs/>
          <w:kern w:val="36"/>
          <w:sz w:val="20"/>
          <w:szCs w:val="20"/>
          <w:shd w:val="clear" w:color="auto" w:fill="FFFFFF" w:themeFill="background1"/>
          <w:lang w:val="en"/>
        </w:rPr>
        <w:t xml:space="preserve">nvolved in the </w:t>
      </w:r>
      <w:r w:rsidR="00BD4A32" w:rsidRPr="00E042A9">
        <w:rPr>
          <w:rFonts w:cs="Helvetica"/>
          <w:bCs/>
          <w:kern w:val="36"/>
          <w:sz w:val="20"/>
          <w:szCs w:val="20"/>
          <w:shd w:val="clear" w:color="auto" w:fill="FFFFFF" w:themeFill="background1"/>
          <w:lang w:val="en"/>
        </w:rPr>
        <w:t>s</w:t>
      </w:r>
      <w:r w:rsidRPr="00E042A9">
        <w:rPr>
          <w:rFonts w:cs="Helvetica"/>
          <w:bCs/>
          <w:kern w:val="36"/>
          <w:sz w:val="20"/>
          <w:szCs w:val="20"/>
          <w:shd w:val="clear" w:color="auto" w:fill="FFFFFF" w:themeFill="background1"/>
          <w:lang w:val="en"/>
        </w:rPr>
        <w:t>ilicon-</w:t>
      </w:r>
      <w:r w:rsidR="00BD4A32" w:rsidRPr="00E042A9">
        <w:rPr>
          <w:rFonts w:cs="Helvetica"/>
          <w:bCs/>
          <w:kern w:val="36"/>
          <w:sz w:val="20"/>
          <w:szCs w:val="20"/>
          <w:shd w:val="clear" w:color="auto" w:fill="FFFFFF" w:themeFill="background1"/>
          <w:lang w:val="en"/>
        </w:rPr>
        <w:t>i</w:t>
      </w:r>
      <w:r w:rsidRPr="00E042A9">
        <w:rPr>
          <w:rFonts w:cs="Helvetica"/>
          <w:bCs/>
          <w:kern w:val="36"/>
          <w:sz w:val="20"/>
          <w:szCs w:val="20"/>
          <w:shd w:val="clear" w:color="auto" w:fill="FFFFFF" w:themeFill="background1"/>
          <w:lang w:val="en"/>
        </w:rPr>
        <w:t xml:space="preserve">nduced </w:t>
      </w:r>
      <w:r w:rsidR="00BD4A32" w:rsidRPr="00E042A9">
        <w:rPr>
          <w:rFonts w:cs="Helvetica"/>
          <w:bCs/>
          <w:kern w:val="36"/>
          <w:sz w:val="20"/>
          <w:szCs w:val="20"/>
          <w:shd w:val="clear" w:color="auto" w:fill="FFFFFF" w:themeFill="background1"/>
          <w:lang w:val="en"/>
        </w:rPr>
        <w:t>f</w:t>
      </w:r>
      <w:r w:rsidRPr="00E042A9">
        <w:rPr>
          <w:rFonts w:cs="Helvetica"/>
          <w:bCs/>
          <w:kern w:val="36"/>
          <w:sz w:val="20"/>
          <w:szCs w:val="20"/>
          <w:shd w:val="clear" w:color="auto" w:fill="FFFFFF" w:themeFill="background1"/>
          <w:lang w:val="en"/>
        </w:rPr>
        <w:t xml:space="preserve">ormation of </w:t>
      </w:r>
      <w:proofErr w:type="spellStart"/>
      <w:r w:rsidRPr="00E042A9">
        <w:rPr>
          <w:rFonts w:cs="Helvetica"/>
          <w:bCs/>
          <w:kern w:val="36"/>
          <w:sz w:val="20"/>
          <w:szCs w:val="20"/>
          <w:shd w:val="clear" w:color="auto" w:fill="FFFFFF" w:themeFill="background1"/>
          <w:lang w:val="en"/>
        </w:rPr>
        <w:t>Casparian</w:t>
      </w:r>
      <w:proofErr w:type="spellEnd"/>
      <w:r w:rsidRPr="00E042A9">
        <w:rPr>
          <w:rFonts w:cs="Helvetica"/>
          <w:bCs/>
          <w:kern w:val="36"/>
          <w:sz w:val="20"/>
          <w:szCs w:val="20"/>
          <w:shd w:val="clear" w:color="auto" w:fill="FFFFFF" w:themeFill="background1"/>
          <w:lang w:val="en"/>
        </w:rPr>
        <w:t xml:space="preserve"> </w:t>
      </w:r>
      <w:r w:rsidR="00BD4A32" w:rsidRPr="00E042A9">
        <w:rPr>
          <w:rFonts w:cs="Helvetica"/>
          <w:bCs/>
          <w:kern w:val="36"/>
          <w:sz w:val="20"/>
          <w:szCs w:val="20"/>
          <w:shd w:val="clear" w:color="auto" w:fill="FFFFFF" w:themeFill="background1"/>
          <w:lang w:val="en"/>
        </w:rPr>
        <w:t>b</w:t>
      </w:r>
      <w:r w:rsidRPr="00E042A9">
        <w:rPr>
          <w:rFonts w:cs="Helvetica"/>
          <w:bCs/>
          <w:kern w:val="36"/>
          <w:sz w:val="20"/>
          <w:szCs w:val="20"/>
          <w:shd w:val="clear" w:color="auto" w:fill="FFFFFF" w:themeFill="background1"/>
          <w:lang w:val="en"/>
        </w:rPr>
        <w:t xml:space="preserve">ands in the </w:t>
      </w:r>
      <w:proofErr w:type="spellStart"/>
      <w:r w:rsidR="00BD4A32" w:rsidRPr="00E042A9">
        <w:rPr>
          <w:rFonts w:cs="Helvetica"/>
          <w:bCs/>
          <w:kern w:val="36"/>
          <w:sz w:val="20"/>
          <w:szCs w:val="20"/>
          <w:shd w:val="clear" w:color="auto" w:fill="FFFFFF" w:themeFill="background1"/>
          <w:lang w:val="en"/>
        </w:rPr>
        <w:t>e</w:t>
      </w:r>
      <w:r w:rsidRPr="00E042A9">
        <w:rPr>
          <w:rFonts w:cs="Helvetica"/>
          <w:bCs/>
          <w:kern w:val="36"/>
          <w:sz w:val="20"/>
          <w:szCs w:val="20"/>
          <w:shd w:val="clear" w:color="auto" w:fill="FFFFFF" w:themeFill="background1"/>
          <w:lang w:val="en"/>
        </w:rPr>
        <w:t>xodermis</w:t>
      </w:r>
      <w:proofErr w:type="spellEnd"/>
      <w:r w:rsidRPr="00E042A9">
        <w:rPr>
          <w:rFonts w:cs="Helvetica"/>
          <w:bCs/>
          <w:kern w:val="36"/>
          <w:sz w:val="20"/>
          <w:szCs w:val="20"/>
          <w:shd w:val="clear" w:color="auto" w:fill="FFFFFF" w:themeFill="background1"/>
          <w:lang w:val="en"/>
        </w:rPr>
        <w:t xml:space="preserve"> of </w:t>
      </w:r>
      <w:r w:rsidR="00BD4A32" w:rsidRPr="00E042A9">
        <w:rPr>
          <w:rFonts w:cs="Helvetica"/>
          <w:bCs/>
          <w:kern w:val="36"/>
          <w:sz w:val="20"/>
          <w:szCs w:val="20"/>
          <w:shd w:val="clear" w:color="auto" w:fill="FFFFFF" w:themeFill="background1"/>
          <w:lang w:val="en"/>
        </w:rPr>
        <w:t>r</w:t>
      </w:r>
      <w:r w:rsidRPr="00E042A9">
        <w:rPr>
          <w:rFonts w:cs="Helvetica"/>
          <w:bCs/>
          <w:kern w:val="36"/>
          <w:sz w:val="20"/>
          <w:szCs w:val="20"/>
          <w:shd w:val="clear" w:color="auto" w:fill="FFFFFF" w:themeFill="background1"/>
          <w:lang w:val="en"/>
        </w:rPr>
        <w:t>ice</w:t>
      </w:r>
    </w:p>
    <w:p w14:paraId="464C9419" w14:textId="1D13D739" w:rsidR="00351111" w:rsidRPr="00E042A9" w:rsidRDefault="00351111" w:rsidP="00351111">
      <w:pPr>
        <w:jc w:val="center"/>
        <w:rPr>
          <w:sz w:val="20"/>
          <w:szCs w:val="20"/>
        </w:rPr>
      </w:pPr>
      <w:r w:rsidRPr="00E042A9">
        <w:rPr>
          <w:sz w:val="20"/>
          <w:szCs w:val="20"/>
        </w:rPr>
        <w:t>Hinrichs, M., Fleck, A</w:t>
      </w:r>
      <w:r w:rsidR="00BD4A32" w:rsidRPr="00E042A9">
        <w:rPr>
          <w:rFonts w:hint="eastAsia"/>
          <w:sz w:val="20"/>
          <w:szCs w:val="20"/>
        </w:rPr>
        <w:t>.</w:t>
      </w:r>
      <w:r w:rsidRPr="00E042A9">
        <w:rPr>
          <w:sz w:val="20"/>
          <w:szCs w:val="20"/>
        </w:rPr>
        <w:t xml:space="preserve"> T., </w:t>
      </w:r>
      <w:proofErr w:type="spellStart"/>
      <w:r w:rsidRPr="00E042A9">
        <w:rPr>
          <w:sz w:val="20"/>
          <w:szCs w:val="20"/>
        </w:rPr>
        <w:t>Biedermann</w:t>
      </w:r>
      <w:proofErr w:type="spellEnd"/>
      <w:r w:rsidRPr="00E042A9">
        <w:rPr>
          <w:sz w:val="20"/>
          <w:szCs w:val="20"/>
        </w:rPr>
        <w:t>, E., Ngo, N</w:t>
      </w:r>
      <w:r w:rsidR="00BD4A32" w:rsidRPr="00E042A9">
        <w:rPr>
          <w:sz w:val="20"/>
          <w:szCs w:val="20"/>
        </w:rPr>
        <w:t>.</w:t>
      </w:r>
      <w:r w:rsidRPr="00E042A9">
        <w:rPr>
          <w:sz w:val="20"/>
          <w:szCs w:val="20"/>
        </w:rPr>
        <w:t xml:space="preserve"> S., Schreiber, L., Schenk, M, K. (2017)</w:t>
      </w:r>
    </w:p>
    <w:p w14:paraId="0C94BA97" w14:textId="7D1548E2" w:rsidR="00351111" w:rsidRPr="00E042A9" w:rsidRDefault="00351111" w:rsidP="00051AB7">
      <w:pPr>
        <w:jc w:val="center"/>
        <w:rPr>
          <w:sz w:val="20"/>
          <w:szCs w:val="20"/>
        </w:rPr>
      </w:pPr>
      <w:r w:rsidRPr="00E042A9">
        <w:rPr>
          <w:sz w:val="20"/>
          <w:szCs w:val="20"/>
        </w:rPr>
        <w:t>Front. Plant Sci. 4:</w:t>
      </w:r>
      <w:r w:rsidR="00051AB7" w:rsidRPr="00E042A9">
        <w:rPr>
          <w:sz w:val="20"/>
          <w:szCs w:val="20"/>
        </w:rPr>
        <w:t xml:space="preserve"> </w:t>
      </w:r>
      <w:proofErr w:type="spellStart"/>
      <w:r w:rsidR="00051AB7" w:rsidRPr="00E042A9">
        <w:rPr>
          <w:sz w:val="20"/>
          <w:szCs w:val="20"/>
        </w:rPr>
        <w:t>doi</w:t>
      </w:r>
      <w:proofErr w:type="spellEnd"/>
      <w:r w:rsidR="00051AB7" w:rsidRPr="00E042A9">
        <w:rPr>
          <w:sz w:val="20"/>
          <w:szCs w:val="20"/>
        </w:rPr>
        <w:t>: 10.3389/fpls.2017.00671</w:t>
      </w:r>
    </w:p>
    <w:p w14:paraId="4E145532" w14:textId="683D292D" w:rsidR="00051AB7" w:rsidRPr="00E042A9" w:rsidRDefault="00051AB7" w:rsidP="00051AB7">
      <w:pPr>
        <w:jc w:val="center"/>
        <w:rPr>
          <w:sz w:val="20"/>
          <w:szCs w:val="20"/>
        </w:rPr>
      </w:pPr>
      <w:r w:rsidRPr="00E042A9">
        <w:rPr>
          <w:sz w:val="20"/>
          <w:szCs w:val="20"/>
          <w:shd w:val="clear" w:color="auto" w:fill="FFFFFF" w:themeFill="background1"/>
        </w:rPr>
        <w:t>ABC</w:t>
      </w:r>
      <w:r w:rsidRPr="00E042A9">
        <w:rPr>
          <w:sz w:val="20"/>
          <w:szCs w:val="20"/>
          <w:shd w:val="clear" w:color="auto" w:fill="FFFFFF" w:themeFill="background1"/>
        </w:rPr>
        <w:t>トランスポーターは、イネの外皮におけるカスパリー線の</w:t>
      </w:r>
      <w:r w:rsidR="00BD4A32" w:rsidRPr="00E042A9">
        <w:rPr>
          <w:rFonts w:hint="eastAsia"/>
          <w:sz w:val="20"/>
          <w:szCs w:val="20"/>
          <w:shd w:val="clear" w:color="auto" w:fill="FFFFFF" w:themeFill="background1"/>
        </w:rPr>
        <w:t>ケイ素</w:t>
      </w:r>
      <w:r w:rsidRPr="00E042A9">
        <w:rPr>
          <w:sz w:val="20"/>
          <w:szCs w:val="20"/>
          <w:shd w:val="clear" w:color="auto" w:fill="FFFFFF" w:themeFill="background1"/>
        </w:rPr>
        <w:t>誘導形成に関与している</w:t>
      </w:r>
    </w:p>
    <w:p w14:paraId="4DC8D4BC" w14:textId="10E9DAA6" w:rsidR="00351111" w:rsidRPr="00E042A9" w:rsidRDefault="00351111" w:rsidP="00E818A1">
      <w:pPr>
        <w:rPr>
          <w:sz w:val="20"/>
          <w:szCs w:val="20"/>
        </w:rPr>
      </w:pPr>
    </w:p>
    <w:p w14:paraId="686B1C55" w14:textId="4072BEEE" w:rsidR="00237082" w:rsidRPr="00E042A9" w:rsidRDefault="00BD4A32" w:rsidP="00FB0F93">
      <w:pPr>
        <w:ind w:firstLineChars="100" w:firstLine="200"/>
        <w:rPr>
          <w:sz w:val="20"/>
          <w:szCs w:val="20"/>
          <w:shd w:val="clear" w:color="auto" w:fill="FFFFFF" w:themeFill="background1"/>
        </w:rPr>
      </w:pPr>
      <w:r w:rsidRPr="00E042A9">
        <w:rPr>
          <w:rFonts w:hint="eastAsia"/>
          <w:sz w:val="20"/>
          <w:szCs w:val="20"/>
        </w:rPr>
        <w:t>ケイ素</w:t>
      </w:r>
      <w:r w:rsidR="00237082" w:rsidRPr="00E042A9">
        <w:rPr>
          <w:sz w:val="20"/>
          <w:szCs w:val="20"/>
        </w:rPr>
        <w:t>（</w:t>
      </w:r>
      <w:r w:rsidR="00237082" w:rsidRPr="00E042A9">
        <w:rPr>
          <w:sz w:val="20"/>
          <w:szCs w:val="20"/>
        </w:rPr>
        <w:t>Si</w:t>
      </w:r>
      <w:r w:rsidR="00237082" w:rsidRPr="00E042A9">
        <w:rPr>
          <w:sz w:val="20"/>
          <w:szCs w:val="20"/>
        </w:rPr>
        <w:t>）は必須元素ではないが、植物の</w:t>
      </w:r>
      <w:r w:rsidR="00AA03A4" w:rsidRPr="00E042A9">
        <w:rPr>
          <w:sz w:val="20"/>
          <w:szCs w:val="20"/>
        </w:rPr>
        <w:t>成長</w:t>
      </w:r>
      <w:r w:rsidR="00237082" w:rsidRPr="00E042A9">
        <w:rPr>
          <w:sz w:val="20"/>
          <w:szCs w:val="20"/>
        </w:rPr>
        <w:t>にいくつかの有益な効果をもたらす。これは土壌表面で最も豊富な元素の一つであり、土壌溶液の</w:t>
      </w:r>
      <w:r w:rsidRPr="00E042A9">
        <w:rPr>
          <w:rFonts w:hint="eastAsia"/>
          <w:sz w:val="20"/>
          <w:szCs w:val="20"/>
        </w:rPr>
        <w:t>ケイ酸</w:t>
      </w:r>
      <w:r w:rsidR="00237082" w:rsidRPr="00E042A9">
        <w:rPr>
          <w:sz w:val="20"/>
          <w:szCs w:val="20"/>
        </w:rPr>
        <w:t>濃度は</w:t>
      </w:r>
      <w:r w:rsidR="00237082" w:rsidRPr="00E042A9">
        <w:rPr>
          <w:sz w:val="20"/>
          <w:szCs w:val="20"/>
        </w:rPr>
        <w:t>2.5</w:t>
      </w:r>
      <w:r w:rsidR="00237082" w:rsidRPr="00E042A9">
        <w:rPr>
          <w:sz w:val="20"/>
          <w:szCs w:val="20"/>
        </w:rPr>
        <w:t>〜</w:t>
      </w:r>
      <w:r w:rsidR="00237082" w:rsidRPr="00E042A9">
        <w:rPr>
          <w:sz w:val="20"/>
          <w:szCs w:val="20"/>
        </w:rPr>
        <w:t>20</w:t>
      </w:r>
      <w:r w:rsidRPr="00E042A9">
        <w:rPr>
          <w:sz w:val="20"/>
          <w:szCs w:val="20"/>
        </w:rPr>
        <w:t xml:space="preserve"> </w:t>
      </w:r>
      <w:r w:rsidR="00237082" w:rsidRPr="00E042A9">
        <w:rPr>
          <w:sz w:val="20"/>
          <w:szCs w:val="20"/>
        </w:rPr>
        <w:t>mg/L</w:t>
      </w:r>
      <w:r w:rsidR="00237082" w:rsidRPr="00E042A9">
        <w:rPr>
          <w:sz w:val="20"/>
          <w:szCs w:val="20"/>
        </w:rPr>
        <w:t>である。</w:t>
      </w:r>
      <w:r w:rsidR="00237082" w:rsidRPr="00E042A9">
        <w:rPr>
          <w:sz w:val="20"/>
          <w:szCs w:val="20"/>
        </w:rPr>
        <w:t>Si</w:t>
      </w:r>
      <w:r w:rsidR="00237082" w:rsidRPr="00E042A9">
        <w:rPr>
          <w:sz w:val="20"/>
          <w:szCs w:val="20"/>
        </w:rPr>
        <w:t>の蓄積能力は植物によって異なり、イネは窒素、カリウムまたはカルシウムよりもさら</w:t>
      </w:r>
      <w:r w:rsidR="00237082" w:rsidRPr="00E042A9">
        <w:rPr>
          <w:sz w:val="20"/>
          <w:szCs w:val="20"/>
          <w:shd w:val="clear" w:color="auto" w:fill="FFFFFF" w:themeFill="background1"/>
        </w:rPr>
        <w:t>に高濃度</w:t>
      </w:r>
      <w:r w:rsidRPr="00E042A9">
        <w:rPr>
          <w:rFonts w:hint="eastAsia"/>
          <w:sz w:val="20"/>
          <w:szCs w:val="20"/>
          <w:shd w:val="clear" w:color="auto" w:fill="FFFFFF" w:themeFill="background1"/>
        </w:rPr>
        <w:t>蓄積する</w:t>
      </w:r>
      <w:r w:rsidR="00237082" w:rsidRPr="00E042A9">
        <w:rPr>
          <w:sz w:val="20"/>
          <w:szCs w:val="20"/>
          <w:shd w:val="clear" w:color="auto" w:fill="FFFFFF" w:themeFill="background1"/>
        </w:rPr>
        <w:t>ことが知られている。</w:t>
      </w:r>
      <w:r w:rsidR="00237082" w:rsidRPr="00E042A9">
        <w:rPr>
          <w:sz w:val="20"/>
          <w:szCs w:val="20"/>
          <w:shd w:val="clear" w:color="auto" w:fill="FFFFFF" w:themeFill="background1"/>
        </w:rPr>
        <w:t>Si</w:t>
      </w:r>
      <w:r w:rsidRPr="00E042A9">
        <w:rPr>
          <w:rFonts w:hint="eastAsia"/>
          <w:sz w:val="20"/>
          <w:szCs w:val="20"/>
          <w:shd w:val="clear" w:color="auto" w:fill="FFFFFF" w:themeFill="background1"/>
        </w:rPr>
        <w:t>の</w:t>
      </w:r>
      <w:r w:rsidR="00237082" w:rsidRPr="00E042A9">
        <w:rPr>
          <w:sz w:val="20"/>
          <w:szCs w:val="20"/>
          <w:shd w:val="clear" w:color="auto" w:fill="FFFFFF" w:themeFill="background1"/>
        </w:rPr>
        <w:t>効果の一つは、葉や根の機械的バリアの形成である。</w:t>
      </w:r>
      <w:r w:rsidRPr="00E042A9">
        <w:rPr>
          <w:rFonts w:hint="eastAsia"/>
          <w:sz w:val="20"/>
          <w:szCs w:val="20"/>
          <w:shd w:val="clear" w:color="auto" w:fill="FFFFFF" w:themeFill="background1"/>
        </w:rPr>
        <w:t>冠水</w:t>
      </w:r>
      <w:r w:rsidR="00237082" w:rsidRPr="00E042A9">
        <w:rPr>
          <w:sz w:val="20"/>
          <w:szCs w:val="20"/>
          <w:shd w:val="clear" w:color="auto" w:fill="FFFFFF" w:themeFill="background1"/>
        </w:rPr>
        <w:t>条件下では、イネの不定根は、皮層の細胞壁の溶解によって通気組織を発達させる。外皮のカスパリー線（</w:t>
      </w:r>
      <w:r w:rsidR="00237082" w:rsidRPr="00E042A9">
        <w:rPr>
          <w:sz w:val="20"/>
          <w:szCs w:val="20"/>
          <w:shd w:val="clear" w:color="auto" w:fill="FFFFFF" w:themeFill="background1"/>
        </w:rPr>
        <w:t>CB</w:t>
      </w:r>
      <w:r w:rsidR="00237082" w:rsidRPr="00E042A9">
        <w:rPr>
          <w:sz w:val="20"/>
          <w:szCs w:val="20"/>
          <w:shd w:val="clear" w:color="auto" w:fill="FFFFFF" w:themeFill="background1"/>
        </w:rPr>
        <w:t>）によって</w:t>
      </w:r>
      <w:r w:rsidRPr="00E042A9">
        <w:rPr>
          <w:rFonts w:hint="eastAsia"/>
          <w:sz w:val="20"/>
          <w:szCs w:val="20"/>
          <w:shd w:val="clear" w:color="auto" w:fill="FFFFFF" w:themeFill="background1"/>
        </w:rPr>
        <w:t>酸素が通気組織から根圏へ拡散されるのが妨げられる</w:t>
      </w:r>
      <w:r w:rsidR="00237082" w:rsidRPr="00E042A9">
        <w:rPr>
          <w:sz w:val="20"/>
          <w:szCs w:val="20"/>
          <w:shd w:val="clear" w:color="auto" w:fill="FFFFFF" w:themeFill="background1"/>
        </w:rPr>
        <w:t>。</w:t>
      </w:r>
      <w:r w:rsidRPr="00E042A9">
        <w:rPr>
          <w:rFonts w:hint="eastAsia"/>
          <w:sz w:val="20"/>
          <w:szCs w:val="20"/>
          <w:shd w:val="clear" w:color="auto" w:fill="FFFFFF" w:themeFill="background1"/>
        </w:rPr>
        <w:t>また、</w:t>
      </w:r>
      <w:r w:rsidR="00237082" w:rsidRPr="00E042A9">
        <w:rPr>
          <w:sz w:val="20"/>
          <w:szCs w:val="20"/>
          <w:shd w:val="clear" w:color="auto" w:fill="FFFFFF" w:themeFill="background1"/>
        </w:rPr>
        <w:t>外皮の</w:t>
      </w:r>
      <w:r w:rsidR="00237082" w:rsidRPr="00E042A9">
        <w:rPr>
          <w:sz w:val="20"/>
          <w:szCs w:val="20"/>
          <w:shd w:val="clear" w:color="auto" w:fill="FFFFFF" w:themeFill="background1"/>
        </w:rPr>
        <w:t>CB</w:t>
      </w:r>
      <w:r w:rsidR="00237082" w:rsidRPr="00E042A9">
        <w:rPr>
          <w:sz w:val="20"/>
          <w:szCs w:val="20"/>
          <w:shd w:val="clear" w:color="auto" w:fill="FFFFFF" w:themeFill="background1"/>
        </w:rPr>
        <w:t>はイオンが土壌溶液から皮層へ流入するのを減少させると考えられている。</w:t>
      </w:r>
      <w:r w:rsidR="00237082" w:rsidRPr="00E042A9">
        <w:rPr>
          <w:sz w:val="20"/>
          <w:szCs w:val="20"/>
          <w:shd w:val="clear" w:color="auto" w:fill="FFFFFF" w:themeFill="background1"/>
        </w:rPr>
        <w:t>CB</w:t>
      </w:r>
      <w:r w:rsidR="00237082" w:rsidRPr="00E042A9">
        <w:rPr>
          <w:sz w:val="20"/>
          <w:szCs w:val="20"/>
          <w:shd w:val="clear" w:color="auto" w:fill="FFFFFF" w:themeFill="background1"/>
        </w:rPr>
        <w:t>の主成分はリグニンとスベリンであり、これらは、フェニルプロパノイド経路によって</w:t>
      </w:r>
      <w:r w:rsidR="00D56C1A" w:rsidRPr="00E042A9">
        <w:rPr>
          <w:rFonts w:hint="eastAsia"/>
          <w:sz w:val="20"/>
          <w:szCs w:val="20"/>
          <w:shd w:val="clear" w:color="auto" w:fill="FFFFFF" w:themeFill="background1"/>
        </w:rPr>
        <w:t>合成される。</w:t>
      </w:r>
      <w:r w:rsidR="00237082" w:rsidRPr="00E042A9">
        <w:rPr>
          <w:sz w:val="20"/>
          <w:szCs w:val="20"/>
          <w:shd w:val="clear" w:color="auto" w:fill="FFFFFF" w:themeFill="background1"/>
        </w:rPr>
        <w:t>根において</w:t>
      </w:r>
      <w:r w:rsidR="00237082" w:rsidRPr="00E042A9">
        <w:rPr>
          <w:sz w:val="20"/>
          <w:szCs w:val="20"/>
          <w:shd w:val="clear" w:color="auto" w:fill="FFFFFF" w:themeFill="background1"/>
        </w:rPr>
        <w:t>Si</w:t>
      </w:r>
      <w:r w:rsidR="00D56C1A" w:rsidRPr="00E042A9">
        <w:rPr>
          <w:rFonts w:hint="eastAsia"/>
          <w:sz w:val="20"/>
          <w:szCs w:val="20"/>
          <w:shd w:val="clear" w:color="auto" w:fill="FFFFFF" w:themeFill="background1"/>
        </w:rPr>
        <w:t>供給により外皮の</w:t>
      </w:r>
      <w:r w:rsidR="00D56C1A" w:rsidRPr="00E042A9">
        <w:rPr>
          <w:rFonts w:hint="eastAsia"/>
          <w:sz w:val="20"/>
          <w:szCs w:val="20"/>
          <w:shd w:val="clear" w:color="auto" w:fill="FFFFFF" w:themeFill="background1"/>
        </w:rPr>
        <w:t>CB</w:t>
      </w:r>
      <w:r w:rsidR="00D56C1A" w:rsidRPr="00E042A9">
        <w:rPr>
          <w:rFonts w:hint="eastAsia"/>
          <w:sz w:val="20"/>
          <w:szCs w:val="20"/>
          <w:shd w:val="clear" w:color="auto" w:fill="FFFFFF" w:themeFill="background1"/>
        </w:rPr>
        <w:t>形成が促進されることや、</w:t>
      </w:r>
      <w:r w:rsidR="00237082" w:rsidRPr="00E042A9">
        <w:rPr>
          <w:sz w:val="20"/>
          <w:szCs w:val="20"/>
          <w:shd w:val="clear" w:color="auto" w:fill="FFFFFF" w:themeFill="background1"/>
        </w:rPr>
        <w:t>二次代謝経路に関与したいくつかの遺伝子</w:t>
      </w:r>
      <w:r w:rsidR="00D56C1A" w:rsidRPr="00E042A9">
        <w:rPr>
          <w:rFonts w:hint="eastAsia"/>
          <w:sz w:val="20"/>
          <w:szCs w:val="20"/>
          <w:shd w:val="clear" w:color="auto" w:fill="FFFFFF" w:themeFill="background1"/>
        </w:rPr>
        <w:t>や</w:t>
      </w:r>
      <w:r w:rsidR="00AD0C29" w:rsidRPr="00E042A9">
        <w:rPr>
          <w:sz w:val="20"/>
          <w:szCs w:val="20"/>
          <w:shd w:val="clear" w:color="auto" w:fill="FFFFFF" w:themeFill="background1"/>
        </w:rPr>
        <w:t>、ロイシンリッチリピート（</w:t>
      </w:r>
      <w:r w:rsidR="00AD0C29" w:rsidRPr="00E042A9">
        <w:rPr>
          <w:sz w:val="20"/>
          <w:szCs w:val="20"/>
          <w:shd w:val="clear" w:color="auto" w:fill="FFFFFF" w:themeFill="background1"/>
        </w:rPr>
        <w:t>LRR</w:t>
      </w:r>
      <w:r w:rsidR="00AD0C29" w:rsidRPr="00E042A9">
        <w:rPr>
          <w:sz w:val="20"/>
          <w:szCs w:val="20"/>
          <w:shd w:val="clear" w:color="auto" w:fill="FFFFFF" w:themeFill="background1"/>
        </w:rPr>
        <w:t>）ファミリータンパク質</w:t>
      </w:r>
      <w:r w:rsidR="00D56C1A" w:rsidRPr="00E042A9">
        <w:rPr>
          <w:rFonts w:hint="eastAsia"/>
          <w:sz w:val="20"/>
          <w:szCs w:val="20"/>
          <w:shd w:val="clear" w:color="auto" w:fill="FFFFFF" w:themeFill="background1"/>
        </w:rPr>
        <w:t>、</w:t>
      </w:r>
      <w:r w:rsidR="00AD0C29" w:rsidRPr="00E042A9">
        <w:rPr>
          <w:sz w:val="20"/>
          <w:szCs w:val="20"/>
          <w:shd w:val="clear" w:color="auto" w:fill="FFFFFF" w:themeFill="background1"/>
        </w:rPr>
        <w:t>および</w:t>
      </w:r>
      <w:r w:rsidR="00D56C1A" w:rsidRPr="00E042A9">
        <w:rPr>
          <w:rFonts w:hint="eastAsia"/>
          <w:sz w:val="20"/>
          <w:szCs w:val="20"/>
          <w:shd w:val="clear" w:color="auto" w:fill="FFFFFF" w:themeFill="background1"/>
        </w:rPr>
        <w:t>リグニンやスベリンのモノマーをアポプラストに輸送すると推測される</w:t>
      </w:r>
      <w:r w:rsidR="00AD0C29" w:rsidRPr="00E042A9">
        <w:rPr>
          <w:sz w:val="20"/>
          <w:szCs w:val="20"/>
          <w:shd w:val="clear" w:color="auto" w:fill="FFFFFF" w:themeFill="background1"/>
        </w:rPr>
        <w:t>ABC</w:t>
      </w:r>
      <w:r w:rsidR="00AD0C29" w:rsidRPr="00E042A9">
        <w:rPr>
          <w:sz w:val="20"/>
          <w:szCs w:val="20"/>
          <w:shd w:val="clear" w:color="auto" w:fill="FFFFFF" w:themeFill="background1"/>
        </w:rPr>
        <w:t>トランスポーター（</w:t>
      </w:r>
      <w:r w:rsidR="00AD0C29" w:rsidRPr="00E042A9">
        <w:rPr>
          <w:i/>
          <w:sz w:val="20"/>
          <w:szCs w:val="20"/>
          <w:shd w:val="clear" w:color="auto" w:fill="FFFFFF" w:themeFill="background1"/>
        </w:rPr>
        <w:t>OsABCG25</w:t>
      </w:r>
      <w:r w:rsidR="00AD0C29" w:rsidRPr="00E042A9">
        <w:rPr>
          <w:sz w:val="20"/>
          <w:szCs w:val="20"/>
          <w:shd w:val="clear" w:color="auto" w:fill="FFFFFF" w:themeFill="background1"/>
        </w:rPr>
        <w:t>; LOC_Os10g30610</w:t>
      </w:r>
      <w:r w:rsidR="00AD0C29" w:rsidRPr="00E042A9">
        <w:rPr>
          <w:sz w:val="20"/>
          <w:szCs w:val="20"/>
          <w:shd w:val="clear" w:color="auto" w:fill="FFFFFF" w:themeFill="background1"/>
        </w:rPr>
        <w:t>）の発現が</w:t>
      </w:r>
      <w:r w:rsidR="00D56C1A" w:rsidRPr="00E042A9">
        <w:rPr>
          <w:rFonts w:hint="eastAsia"/>
          <w:sz w:val="20"/>
          <w:szCs w:val="20"/>
          <w:shd w:val="clear" w:color="auto" w:fill="FFFFFF" w:themeFill="background1"/>
        </w:rPr>
        <w:t>増加することが知られている</w:t>
      </w:r>
      <w:r w:rsidR="00AD0C29" w:rsidRPr="00E042A9">
        <w:rPr>
          <w:sz w:val="20"/>
          <w:szCs w:val="20"/>
          <w:shd w:val="clear" w:color="auto" w:fill="FFFFFF" w:themeFill="background1"/>
        </w:rPr>
        <w:t>。本研究では、</w:t>
      </w:r>
      <w:r w:rsidR="00AD0C29" w:rsidRPr="00E042A9">
        <w:rPr>
          <w:sz w:val="20"/>
          <w:szCs w:val="20"/>
          <w:shd w:val="clear" w:color="auto" w:fill="FFFFFF" w:themeFill="background1"/>
        </w:rPr>
        <w:t>CB</w:t>
      </w:r>
      <w:r w:rsidR="00AD0C29" w:rsidRPr="00E042A9">
        <w:rPr>
          <w:sz w:val="20"/>
          <w:szCs w:val="20"/>
          <w:shd w:val="clear" w:color="auto" w:fill="FFFFFF" w:themeFill="background1"/>
        </w:rPr>
        <w:t>形成における</w:t>
      </w:r>
      <w:r w:rsidR="00AD0C29" w:rsidRPr="00E042A9">
        <w:rPr>
          <w:i/>
          <w:sz w:val="20"/>
          <w:szCs w:val="20"/>
          <w:shd w:val="clear" w:color="auto" w:fill="FFFFFF" w:themeFill="background1"/>
        </w:rPr>
        <w:t>OsABCG25</w:t>
      </w:r>
      <w:r w:rsidR="00AD0C29" w:rsidRPr="00E042A9">
        <w:rPr>
          <w:sz w:val="20"/>
          <w:szCs w:val="20"/>
          <w:shd w:val="clear" w:color="auto" w:fill="FFFFFF" w:themeFill="background1"/>
        </w:rPr>
        <w:t>の関与、さらにリグニンおよびスベリン代謝に関連する遺伝子の発現を調査した。また、ノックアウト</w:t>
      </w:r>
      <w:r w:rsidR="00D56C1A" w:rsidRPr="00E042A9">
        <w:rPr>
          <w:rFonts w:hint="eastAsia"/>
          <w:sz w:val="20"/>
          <w:szCs w:val="20"/>
          <w:shd w:val="clear" w:color="auto" w:fill="FFFFFF" w:themeFill="background1"/>
        </w:rPr>
        <w:t>（</w:t>
      </w:r>
      <w:r w:rsidR="00AD0C29" w:rsidRPr="00E042A9">
        <w:rPr>
          <w:sz w:val="20"/>
          <w:szCs w:val="20"/>
          <w:shd w:val="clear" w:color="auto" w:fill="FFFFFF" w:themeFill="background1"/>
        </w:rPr>
        <w:t>KO</w:t>
      </w:r>
      <w:r w:rsidR="00D56C1A" w:rsidRPr="00E042A9">
        <w:rPr>
          <w:rFonts w:hint="eastAsia"/>
          <w:sz w:val="20"/>
          <w:szCs w:val="20"/>
          <w:shd w:val="clear" w:color="auto" w:fill="FFFFFF" w:themeFill="background1"/>
        </w:rPr>
        <w:t>）</w:t>
      </w:r>
      <w:r w:rsidR="00AD0C29" w:rsidRPr="00E042A9">
        <w:rPr>
          <w:sz w:val="20"/>
          <w:szCs w:val="20"/>
          <w:shd w:val="clear" w:color="auto" w:fill="FFFFFF" w:themeFill="background1"/>
        </w:rPr>
        <w:t>および過剰発現</w:t>
      </w:r>
      <w:r w:rsidR="00D56C1A" w:rsidRPr="00E042A9">
        <w:rPr>
          <w:rFonts w:hint="eastAsia"/>
          <w:sz w:val="20"/>
          <w:szCs w:val="20"/>
          <w:shd w:val="clear" w:color="auto" w:fill="FFFFFF" w:themeFill="background1"/>
        </w:rPr>
        <w:t>（</w:t>
      </w:r>
      <w:r w:rsidR="00AD0C29" w:rsidRPr="00E042A9">
        <w:rPr>
          <w:sz w:val="20"/>
          <w:szCs w:val="20"/>
          <w:shd w:val="clear" w:color="auto" w:fill="FFFFFF" w:themeFill="background1"/>
        </w:rPr>
        <w:t>OE</w:t>
      </w:r>
      <w:r w:rsidR="00D56C1A" w:rsidRPr="00E042A9">
        <w:rPr>
          <w:rFonts w:hint="eastAsia"/>
          <w:sz w:val="20"/>
          <w:szCs w:val="20"/>
          <w:shd w:val="clear" w:color="auto" w:fill="FFFFFF" w:themeFill="background1"/>
        </w:rPr>
        <w:t>）</w:t>
      </w:r>
      <w:r w:rsidR="00AD0C29" w:rsidRPr="00E042A9">
        <w:rPr>
          <w:sz w:val="20"/>
          <w:szCs w:val="20"/>
          <w:shd w:val="clear" w:color="auto" w:fill="FFFFFF" w:themeFill="background1"/>
        </w:rPr>
        <w:t>変異体を用いて、根からの</w:t>
      </w:r>
      <w:r w:rsidR="00D56C1A" w:rsidRPr="00E042A9">
        <w:rPr>
          <w:rFonts w:hint="eastAsia"/>
          <w:sz w:val="20"/>
          <w:szCs w:val="20"/>
          <w:shd w:val="clear" w:color="auto" w:fill="FFFFFF" w:themeFill="background1"/>
        </w:rPr>
        <w:t>放射状酸素放出（</w:t>
      </w:r>
      <w:r w:rsidR="00AD0C29" w:rsidRPr="00E042A9">
        <w:rPr>
          <w:sz w:val="20"/>
          <w:szCs w:val="20"/>
          <w:shd w:val="clear" w:color="auto" w:fill="FFFFFF" w:themeFill="background1"/>
        </w:rPr>
        <w:t>ROL</w:t>
      </w:r>
      <w:r w:rsidR="00D56C1A" w:rsidRPr="00E042A9">
        <w:rPr>
          <w:rFonts w:hint="eastAsia"/>
          <w:sz w:val="20"/>
          <w:szCs w:val="20"/>
          <w:shd w:val="clear" w:color="auto" w:fill="FFFFFF" w:themeFill="background1"/>
        </w:rPr>
        <w:t>）</w:t>
      </w:r>
      <w:r w:rsidR="00AD0C29" w:rsidRPr="00E042A9">
        <w:rPr>
          <w:sz w:val="20"/>
          <w:szCs w:val="20"/>
          <w:shd w:val="clear" w:color="auto" w:fill="FFFFFF" w:themeFill="background1"/>
        </w:rPr>
        <w:t>および</w:t>
      </w:r>
      <w:r w:rsidR="00AD0C29" w:rsidRPr="00E042A9">
        <w:rPr>
          <w:sz w:val="20"/>
          <w:szCs w:val="20"/>
          <w:shd w:val="clear" w:color="auto" w:fill="FFFFFF" w:themeFill="background1"/>
        </w:rPr>
        <w:t>Fe</w:t>
      </w:r>
      <w:r w:rsidR="00AD0C29" w:rsidRPr="00E042A9">
        <w:rPr>
          <w:sz w:val="20"/>
          <w:szCs w:val="20"/>
          <w:shd w:val="clear" w:color="auto" w:fill="FFFFFF" w:themeFill="background1"/>
        </w:rPr>
        <w:t>取り込みに関する外皮</w:t>
      </w:r>
      <w:r w:rsidR="00AD0C29" w:rsidRPr="00E042A9">
        <w:rPr>
          <w:sz w:val="20"/>
          <w:szCs w:val="20"/>
          <w:shd w:val="clear" w:color="auto" w:fill="FFFFFF" w:themeFill="background1"/>
        </w:rPr>
        <w:t>CB</w:t>
      </w:r>
      <w:r w:rsidR="00AD0C29" w:rsidRPr="00E042A9">
        <w:rPr>
          <w:sz w:val="20"/>
          <w:szCs w:val="20"/>
          <w:shd w:val="clear" w:color="auto" w:fill="FFFFFF" w:themeFill="background1"/>
        </w:rPr>
        <w:t>のバリア機能を調査した。</w:t>
      </w:r>
    </w:p>
    <w:p w14:paraId="29FA3A58" w14:textId="337017AD" w:rsidR="00AD0C29" w:rsidRPr="00E042A9" w:rsidRDefault="00AD0C29" w:rsidP="00AD0C29">
      <w:pPr>
        <w:rPr>
          <w:sz w:val="20"/>
          <w:szCs w:val="20"/>
          <w:shd w:val="clear" w:color="auto" w:fill="FFFFFF" w:themeFill="background1"/>
        </w:rPr>
      </w:pPr>
      <w:r w:rsidRPr="00E042A9">
        <w:rPr>
          <w:sz w:val="20"/>
          <w:szCs w:val="20"/>
          <w:shd w:val="clear" w:color="auto" w:fill="FFFFFF" w:themeFill="background1"/>
        </w:rPr>
        <w:t xml:space="preserve">　植物材料はイネ</w:t>
      </w:r>
      <w:r w:rsidRPr="00E042A9">
        <w:rPr>
          <w:sz w:val="20"/>
          <w:szCs w:val="20"/>
          <w:shd w:val="clear" w:color="auto" w:fill="FFFFFF" w:themeFill="background1"/>
        </w:rPr>
        <w:t>(</w:t>
      </w:r>
      <w:r w:rsidRPr="00E042A9">
        <w:rPr>
          <w:i/>
          <w:sz w:val="20"/>
          <w:szCs w:val="20"/>
          <w:shd w:val="clear" w:color="auto" w:fill="FFFFFF" w:themeFill="background1"/>
        </w:rPr>
        <w:t>Oryza sativa</w:t>
      </w:r>
      <w:r w:rsidRPr="00E042A9">
        <w:rPr>
          <w:sz w:val="20"/>
          <w:szCs w:val="20"/>
          <w:shd w:val="clear" w:color="auto" w:fill="FFFFFF" w:themeFill="background1"/>
        </w:rPr>
        <w:t xml:space="preserve"> L.)</w:t>
      </w:r>
      <w:r w:rsidRPr="00E042A9">
        <w:rPr>
          <w:sz w:val="20"/>
          <w:szCs w:val="20"/>
          <w:shd w:val="clear" w:color="auto" w:fill="FFFFFF" w:themeFill="background1"/>
        </w:rPr>
        <w:t>の野生型</w:t>
      </w:r>
      <w:r w:rsidR="00D56C1A" w:rsidRPr="00E042A9">
        <w:rPr>
          <w:rFonts w:hint="eastAsia"/>
          <w:sz w:val="20"/>
          <w:szCs w:val="20"/>
          <w:shd w:val="clear" w:color="auto" w:fill="FFFFFF" w:themeFill="background1"/>
        </w:rPr>
        <w:t>（</w:t>
      </w:r>
      <w:r w:rsidRPr="00E042A9">
        <w:rPr>
          <w:sz w:val="20"/>
          <w:szCs w:val="20"/>
          <w:shd w:val="clear" w:color="auto" w:fill="FFFFFF" w:themeFill="background1"/>
        </w:rPr>
        <w:t>WT</w:t>
      </w:r>
      <w:r w:rsidR="00D56C1A" w:rsidRPr="00E042A9">
        <w:rPr>
          <w:rFonts w:hint="eastAsia"/>
          <w:sz w:val="20"/>
          <w:szCs w:val="20"/>
          <w:shd w:val="clear" w:color="auto" w:fill="FFFFFF" w:themeFill="background1"/>
        </w:rPr>
        <w:t>）</w:t>
      </w:r>
      <w:r w:rsidRPr="00E042A9">
        <w:rPr>
          <w:sz w:val="20"/>
          <w:szCs w:val="20"/>
          <w:shd w:val="clear" w:color="auto" w:fill="FFFFFF" w:themeFill="background1"/>
        </w:rPr>
        <w:t>、ヘテロ接合体およびホモ接合体変異体を含む</w:t>
      </w:r>
      <w:r w:rsidRPr="00E042A9">
        <w:rPr>
          <w:sz w:val="20"/>
          <w:szCs w:val="20"/>
          <w:shd w:val="clear" w:color="auto" w:fill="FFFFFF" w:themeFill="background1"/>
        </w:rPr>
        <w:t>T1</w:t>
      </w:r>
      <w:r w:rsidRPr="00E042A9">
        <w:rPr>
          <w:sz w:val="20"/>
          <w:szCs w:val="20"/>
          <w:shd w:val="clear" w:color="auto" w:fill="FFFFFF" w:themeFill="background1"/>
        </w:rPr>
        <w:t>種子を用いた。種子を数日間水道水中に置き発芽させ、実生を</w:t>
      </w:r>
      <w:r w:rsidRPr="00E042A9">
        <w:rPr>
          <w:sz w:val="20"/>
          <w:szCs w:val="20"/>
          <w:shd w:val="clear" w:color="auto" w:fill="FFFFFF" w:themeFill="background1"/>
        </w:rPr>
        <w:t>10 L</w:t>
      </w:r>
      <w:r w:rsidRPr="00E042A9">
        <w:rPr>
          <w:sz w:val="20"/>
          <w:szCs w:val="20"/>
          <w:shd w:val="clear" w:color="auto" w:fill="FFFFFF" w:themeFill="background1"/>
        </w:rPr>
        <w:t>の土壌入りの鉢に移し、</w:t>
      </w:r>
      <w:r w:rsidRPr="00E042A9">
        <w:rPr>
          <w:sz w:val="20"/>
          <w:szCs w:val="20"/>
          <w:shd w:val="clear" w:color="auto" w:fill="FFFFFF" w:themeFill="background1"/>
        </w:rPr>
        <w:t>28</w:t>
      </w:r>
      <w:r w:rsidRPr="00E042A9">
        <w:rPr>
          <w:rFonts w:ascii="ＭＳ 明朝" w:hAnsi="ＭＳ 明朝" w:cs="ＭＳ 明朝" w:hint="eastAsia"/>
          <w:sz w:val="20"/>
          <w:szCs w:val="20"/>
          <w:shd w:val="clear" w:color="auto" w:fill="FFFFFF" w:themeFill="background1"/>
        </w:rPr>
        <w:t>℃</w:t>
      </w:r>
      <w:r w:rsidRPr="00E042A9">
        <w:rPr>
          <w:sz w:val="20"/>
          <w:szCs w:val="20"/>
          <w:shd w:val="clear" w:color="auto" w:fill="FFFFFF" w:themeFill="background1"/>
        </w:rPr>
        <w:t>、最低限</w:t>
      </w:r>
      <w:r w:rsidRPr="00E042A9">
        <w:rPr>
          <w:sz w:val="20"/>
          <w:szCs w:val="20"/>
          <w:shd w:val="clear" w:color="auto" w:fill="FFFFFF" w:themeFill="background1"/>
        </w:rPr>
        <w:t>220</w:t>
      </w:r>
      <w:r w:rsidR="00D56C1A" w:rsidRPr="00E042A9">
        <w:rPr>
          <w:sz w:val="20"/>
          <w:szCs w:val="20"/>
          <w:shd w:val="clear" w:color="auto" w:fill="FFFFFF" w:themeFill="background1"/>
        </w:rPr>
        <w:t xml:space="preserve"> </w:t>
      </w:r>
      <w:proofErr w:type="spellStart"/>
      <w:r w:rsidRPr="00E042A9">
        <w:rPr>
          <w:sz w:val="20"/>
          <w:szCs w:val="20"/>
          <w:shd w:val="clear" w:color="auto" w:fill="FFFFFF" w:themeFill="background1"/>
        </w:rPr>
        <w:t>μmol</w:t>
      </w:r>
      <w:proofErr w:type="spellEnd"/>
      <w:r w:rsidRPr="00E042A9">
        <w:rPr>
          <w:sz w:val="20"/>
          <w:szCs w:val="20"/>
          <w:shd w:val="clear" w:color="auto" w:fill="FFFFFF" w:themeFill="background1"/>
        </w:rPr>
        <w:t>/</w:t>
      </w:r>
      <w:r w:rsidR="00D56C1A" w:rsidRPr="00E042A9">
        <w:rPr>
          <w:sz w:val="20"/>
          <w:szCs w:val="20"/>
          <w:shd w:val="clear" w:color="auto" w:fill="FFFFFF" w:themeFill="background1"/>
        </w:rPr>
        <w:t>m</w:t>
      </w:r>
      <w:r w:rsidRPr="00E042A9">
        <w:rPr>
          <w:sz w:val="20"/>
          <w:szCs w:val="20"/>
          <w:shd w:val="clear" w:color="auto" w:fill="FFFFFF" w:themeFill="background1"/>
          <w:vertAlign w:val="superscript"/>
        </w:rPr>
        <w:t>2</w:t>
      </w:r>
      <w:r w:rsidRPr="00E042A9">
        <w:rPr>
          <w:sz w:val="20"/>
          <w:szCs w:val="20"/>
          <w:shd w:val="clear" w:color="auto" w:fill="FFFFFF" w:themeFill="background1"/>
        </w:rPr>
        <w:t>s</w:t>
      </w:r>
      <w:r w:rsidR="00D56C1A" w:rsidRPr="00E042A9">
        <w:rPr>
          <w:rFonts w:hint="eastAsia"/>
          <w:sz w:val="20"/>
          <w:szCs w:val="20"/>
          <w:shd w:val="clear" w:color="auto" w:fill="FFFFFF" w:themeFill="background1"/>
        </w:rPr>
        <w:t>の</w:t>
      </w:r>
      <w:r w:rsidRPr="00E042A9">
        <w:rPr>
          <w:sz w:val="20"/>
          <w:szCs w:val="20"/>
          <w:shd w:val="clear" w:color="auto" w:fill="FFFFFF" w:themeFill="background1"/>
        </w:rPr>
        <w:t>光強度の温室内で成熟</w:t>
      </w:r>
      <w:r w:rsidR="00D56C1A" w:rsidRPr="00E042A9">
        <w:rPr>
          <w:rFonts w:hint="eastAsia"/>
          <w:sz w:val="20"/>
          <w:szCs w:val="20"/>
          <w:shd w:val="clear" w:color="auto" w:fill="FFFFFF" w:themeFill="background1"/>
        </w:rPr>
        <w:t>する</w:t>
      </w:r>
      <w:r w:rsidRPr="00E042A9">
        <w:rPr>
          <w:sz w:val="20"/>
          <w:szCs w:val="20"/>
          <w:shd w:val="clear" w:color="auto" w:fill="FFFFFF" w:themeFill="background1"/>
        </w:rPr>
        <w:t>まで栽培した。数週間後、葉からの</w:t>
      </w:r>
      <w:r w:rsidRPr="00E042A9">
        <w:rPr>
          <w:sz w:val="20"/>
          <w:szCs w:val="20"/>
          <w:shd w:val="clear" w:color="auto" w:fill="FFFFFF" w:themeFill="background1"/>
        </w:rPr>
        <w:t>DNA</w:t>
      </w:r>
      <w:r w:rsidRPr="00E042A9">
        <w:rPr>
          <w:sz w:val="20"/>
          <w:szCs w:val="20"/>
          <w:shd w:val="clear" w:color="auto" w:fill="FFFFFF" w:themeFill="background1"/>
        </w:rPr>
        <w:t>を用いて植物の遺伝子型を決定し、ホモ接合変異体植物のみをさらに栽培した。また、</w:t>
      </w:r>
      <w:r w:rsidRPr="00E042A9">
        <w:rPr>
          <w:sz w:val="20"/>
          <w:szCs w:val="20"/>
          <w:shd w:val="clear" w:color="auto" w:fill="FFFFFF" w:themeFill="background1"/>
        </w:rPr>
        <w:t>T2</w:t>
      </w:r>
      <w:r w:rsidRPr="00E042A9">
        <w:rPr>
          <w:sz w:val="20"/>
          <w:szCs w:val="20"/>
          <w:shd w:val="clear" w:color="auto" w:fill="FFFFFF" w:themeFill="background1"/>
        </w:rPr>
        <w:t>種子は栄養液中で栽培した。これらを用いて、遺伝子型、根の組織化学検定</w:t>
      </w:r>
      <w:r w:rsidRPr="00E042A9">
        <w:rPr>
          <w:sz w:val="20"/>
          <w:szCs w:val="20"/>
        </w:rPr>
        <w:t>、</w:t>
      </w:r>
      <w:r w:rsidRPr="00E042A9">
        <w:rPr>
          <w:sz w:val="20"/>
          <w:szCs w:val="20"/>
          <w:shd w:val="clear" w:color="auto" w:fill="FFFFFF" w:themeFill="background1"/>
        </w:rPr>
        <w:t>トランスクリプト</w:t>
      </w:r>
      <w:r w:rsidR="00D56C1A" w:rsidRPr="00E042A9">
        <w:rPr>
          <w:rFonts w:hint="eastAsia"/>
          <w:sz w:val="20"/>
          <w:szCs w:val="20"/>
          <w:shd w:val="clear" w:color="auto" w:fill="FFFFFF" w:themeFill="background1"/>
        </w:rPr>
        <w:t>ーム</w:t>
      </w:r>
      <w:r w:rsidRPr="00E042A9">
        <w:rPr>
          <w:sz w:val="20"/>
          <w:szCs w:val="20"/>
          <w:shd w:val="clear" w:color="auto" w:fill="FFFFFF" w:themeFill="background1"/>
        </w:rPr>
        <w:t>解析、スベリン解析</w:t>
      </w:r>
      <w:r w:rsidRPr="00E042A9">
        <w:rPr>
          <w:sz w:val="20"/>
          <w:szCs w:val="20"/>
        </w:rPr>
        <w:t>、</w:t>
      </w:r>
      <w:r w:rsidR="00D56C1A" w:rsidRPr="00E042A9">
        <w:rPr>
          <w:rFonts w:hint="eastAsia"/>
          <w:sz w:val="20"/>
          <w:szCs w:val="20"/>
          <w:shd w:val="clear" w:color="auto" w:fill="FFFFFF" w:themeFill="background1"/>
        </w:rPr>
        <w:t>ROL</w:t>
      </w:r>
      <w:r w:rsidRPr="00E042A9">
        <w:rPr>
          <w:sz w:val="20"/>
          <w:szCs w:val="20"/>
          <w:shd w:val="clear" w:color="auto" w:fill="FFFFFF" w:themeFill="background1"/>
        </w:rPr>
        <w:t>の可視化</w:t>
      </w:r>
      <w:r w:rsidRPr="00E042A9">
        <w:rPr>
          <w:sz w:val="20"/>
          <w:szCs w:val="20"/>
        </w:rPr>
        <w:t>、</w:t>
      </w:r>
      <w:r w:rsidRPr="00E042A9">
        <w:rPr>
          <w:sz w:val="20"/>
          <w:szCs w:val="20"/>
          <w:shd w:val="clear" w:color="auto" w:fill="FFFFFF" w:themeFill="background1"/>
        </w:rPr>
        <w:t>化学分析</w:t>
      </w:r>
      <w:r w:rsidRPr="00E042A9">
        <w:rPr>
          <w:sz w:val="20"/>
          <w:szCs w:val="20"/>
        </w:rPr>
        <w:t>、</w:t>
      </w:r>
      <w:r w:rsidRPr="00E042A9">
        <w:rPr>
          <w:sz w:val="20"/>
          <w:szCs w:val="20"/>
          <w:shd w:val="clear" w:color="auto" w:fill="FFFFFF" w:themeFill="background1"/>
        </w:rPr>
        <w:t>統計分析を行った。</w:t>
      </w:r>
    </w:p>
    <w:p w14:paraId="55FAC4E0" w14:textId="2282B057" w:rsidR="00AD0C29" w:rsidRPr="00E042A9" w:rsidRDefault="005B7BC4" w:rsidP="00A35B12">
      <w:pPr>
        <w:rPr>
          <w:sz w:val="20"/>
          <w:szCs w:val="20"/>
          <w:shd w:val="clear" w:color="auto" w:fill="FFFFFF" w:themeFill="background1"/>
        </w:rPr>
      </w:pPr>
      <w:r w:rsidRPr="00E042A9">
        <w:rPr>
          <w:sz w:val="20"/>
          <w:szCs w:val="20"/>
          <w:shd w:val="clear" w:color="auto" w:fill="FFFFFF" w:themeFill="background1"/>
        </w:rPr>
        <w:t xml:space="preserve">　</w:t>
      </w:r>
      <w:r w:rsidR="00A35B12" w:rsidRPr="00E042A9">
        <w:rPr>
          <w:sz w:val="20"/>
          <w:szCs w:val="20"/>
          <w:shd w:val="clear" w:color="auto" w:fill="FFFFFF" w:themeFill="background1"/>
        </w:rPr>
        <w:t>ABC</w:t>
      </w:r>
      <w:r w:rsidR="00A35B12" w:rsidRPr="00E042A9">
        <w:rPr>
          <w:sz w:val="20"/>
          <w:szCs w:val="20"/>
          <w:shd w:val="clear" w:color="auto" w:fill="FFFFFF" w:themeFill="background1"/>
        </w:rPr>
        <w:t>トランスポーター</w:t>
      </w:r>
      <w:r w:rsidR="00A35B12" w:rsidRPr="00E042A9">
        <w:rPr>
          <w:i/>
          <w:sz w:val="20"/>
          <w:szCs w:val="20"/>
          <w:shd w:val="clear" w:color="auto" w:fill="FFFFFF" w:themeFill="background1"/>
        </w:rPr>
        <w:t>OsABCG25</w:t>
      </w:r>
      <w:r w:rsidR="00D56C1A" w:rsidRPr="00E042A9">
        <w:rPr>
          <w:rFonts w:hint="eastAsia"/>
          <w:sz w:val="20"/>
          <w:szCs w:val="20"/>
          <w:shd w:val="clear" w:color="auto" w:fill="FFFFFF" w:themeFill="background1"/>
        </w:rPr>
        <w:t>の発現は</w:t>
      </w:r>
      <w:r w:rsidR="00A35B12" w:rsidRPr="00E042A9">
        <w:rPr>
          <w:sz w:val="20"/>
          <w:szCs w:val="20"/>
          <w:shd w:val="clear" w:color="auto" w:fill="FFFFFF" w:themeFill="background1"/>
        </w:rPr>
        <w:t>、</w:t>
      </w:r>
      <w:r w:rsidR="00A35B12" w:rsidRPr="00E042A9">
        <w:rPr>
          <w:sz w:val="20"/>
          <w:szCs w:val="20"/>
          <w:shd w:val="clear" w:color="auto" w:fill="FFFFFF" w:themeFill="background1"/>
        </w:rPr>
        <w:t>WT</w:t>
      </w:r>
      <w:r w:rsidR="00A35B12" w:rsidRPr="00E042A9">
        <w:rPr>
          <w:sz w:val="20"/>
          <w:szCs w:val="20"/>
          <w:shd w:val="clear" w:color="auto" w:fill="FFFFFF" w:themeFill="background1"/>
        </w:rPr>
        <w:t>と比較して</w:t>
      </w:r>
      <w:r w:rsidR="00A35B12" w:rsidRPr="00E042A9">
        <w:rPr>
          <w:sz w:val="20"/>
          <w:szCs w:val="20"/>
          <w:shd w:val="clear" w:color="auto" w:fill="FFFFFF" w:themeFill="background1"/>
        </w:rPr>
        <w:t>OE</w:t>
      </w:r>
      <w:r w:rsidR="00D56C1A" w:rsidRPr="00E042A9">
        <w:rPr>
          <w:rFonts w:hint="eastAsia"/>
          <w:sz w:val="20"/>
          <w:szCs w:val="20"/>
          <w:shd w:val="clear" w:color="auto" w:fill="FFFFFF" w:themeFill="background1"/>
        </w:rPr>
        <w:t>植物においては、低（</w:t>
      </w:r>
      <w:r w:rsidR="00D56C1A" w:rsidRPr="00E042A9">
        <w:rPr>
          <w:rFonts w:hint="eastAsia"/>
          <w:sz w:val="20"/>
          <w:szCs w:val="20"/>
          <w:shd w:val="clear" w:color="auto" w:fill="FFFFFF" w:themeFill="background1"/>
        </w:rPr>
        <w:t>3</w:t>
      </w:r>
      <w:r w:rsidR="00D56C1A" w:rsidRPr="00E042A9">
        <w:rPr>
          <w:sz w:val="20"/>
          <w:szCs w:val="20"/>
          <w:shd w:val="clear" w:color="auto" w:fill="FFFFFF" w:themeFill="background1"/>
        </w:rPr>
        <w:t xml:space="preserve"> mg/L</w:t>
      </w:r>
      <w:r w:rsidR="00D56C1A" w:rsidRPr="00E042A9">
        <w:rPr>
          <w:rFonts w:hint="eastAsia"/>
          <w:sz w:val="20"/>
          <w:szCs w:val="20"/>
          <w:shd w:val="clear" w:color="auto" w:fill="FFFFFF" w:themeFill="background1"/>
        </w:rPr>
        <w:t>）高（</w:t>
      </w:r>
      <w:r w:rsidR="00D56C1A" w:rsidRPr="00E042A9">
        <w:rPr>
          <w:rFonts w:hint="eastAsia"/>
          <w:sz w:val="20"/>
          <w:szCs w:val="20"/>
          <w:shd w:val="clear" w:color="auto" w:fill="FFFFFF" w:themeFill="background1"/>
        </w:rPr>
        <w:t>3</w:t>
      </w:r>
      <w:r w:rsidR="00D56C1A" w:rsidRPr="00E042A9">
        <w:rPr>
          <w:sz w:val="20"/>
          <w:szCs w:val="20"/>
          <w:shd w:val="clear" w:color="auto" w:fill="FFFFFF" w:themeFill="background1"/>
        </w:rPr>
        <w:t>0 mg-L</w:t>
      </w:r>
      <w:r w:rsidR="00D56C1A" w:rsidRPr="00E042A9">
        <w:rPr>
          <w:rFonts w:hint="eastAsia"/>
          <w:sz w:val="20"/>
          <w:szCs w:val="20"/>
          <w:shd w:val="clear" w:color="auto" w:fill="FFFFFF" w:themeFill="background1"/>
        </w:rPr>
        <w:t>）</w:t>
      </w:r>
      <w:r w:rsidR="00B05D2E" w:rsidRPr="00E042A9">
        <w:rPr>
          <w:rFonts w:hint="eastAsia"/>
          <w:sz w:val="20"/>
          <w:szCs w:val="20"/>
          <w:shd w:val="clear" w:color="auto" w:fill="FFFFFF" w:themeFill="background1"/>
        </w:rPr>
        <w:t>両方の</w:t>
      </w:r>
      <w:r w:rsidR="00B05D2E" w:rsidRPr="00E042A9">
        <w:rPr>
          <w:rFonts w:hint="eastAsia"/>
          <w:sz w:val="20"/>
          <w:szCs w:val="20"/>
          <w:shd w:val="clear" w:color="auto" w:fill="FFFFFF" w:themeFill="background1"/>
        </w:rPr>
        <w:t>S</w:t>
      </w:r>
      <w:r w:rsidR="00B05D2E" w:rsidRPr="00E042A9">
        <w:rPr>
          <w:sz w:val="20"/>
          <w:szCs w:val="20"/>
          <w:shd w:val="clear" w:color="auto" w:fill="FFFFFF" w:themeFill="background1"/>
        </w:rPr>
        <w:t>i</w:t>
      </w:r>
      <w:r w:rsidR="00B05D2E" w:rsidRPr="00E042A9">
        <w:rPr>
          <w:rFonts w:hint="eastAsia"/>
          <w:sz w:val="20"/>
          <w:szCs w:val="20"/>
          <w:shd w:val="clear" w:color="auto" w:fill="FFFFFF" w:themeFill="background1"/>
        </w:rPr>
        <w:t>レベルで</w:t>
      </w:r>
      <w:r w:rsidR="00B05D2E" w:rsidRPr="00E042A9">
        <w:rPr>
          <w:rFonts w:hint="eastAsia"/>
          <w:sz w:val="20"/>
          <w:szCs w:val="20"/>
          <w:shd w:val="clear" w:color="auto" w:fill="FFFFFF" w:themeFill="background1"/>
        </w:rPr>
        <w:t>4</w:t>
      </w:r>
      <w:r w:rsidR="00B05D2E" w:rsidRPr="00E042A9">
        <w:rPr>
          <w:rFonts w:hint="eastAsia"/>
          <w:sz w:val="20"/>
          <w:szCs w:val="20"/>
          <w:shd w:val="clear" w:color="auto" w:fill="FFFFFF" w:themeFill="background1"/>
        </w:rPr>
        <w:t>倍に増加したが、</w:t>
      </w:r>
      <w:r w:rsidR="00B05D2E" w:rsidRPr="00E042A9">
        <w:rPr>
          <w:rFonts w:hint="eastAsia"/>
          <w:sz w:val="20"/>
          <w:szCs w:val="20"/>
          <w:shd w:val="clear" w:color="auto" w:fill="FFFFFF" w:themeFill="background1"/>
        </w:rPr>
        <w:t>KO</w:t>
      </w:r>
      <w:r w:rsidR="00B05D2E" w:rsidRPr="00E042A9">
        <w:rPr>
          <w:rFonts w:hint="eastAsia"/>
          <w:sz w:val="20"/>
          <w:szCs w:val="20"/>
          <w:shd w:val="clear" w:color="auto" w:fill="FFFFFF" w:themeFill="background1"/>
        </w:rPr>
        <w:t>植物においては</w:t>
      </w:r>
      <w:r w:rsidR="00B05D2E" w:rsidRPr="00E042A9">
        <w:rPr>
          <w:rFonts w:hint="eastAsia"/>
          <w:sz w:val="20"/>
          <w:szCs w:val="20"/>
          <w:shd w:val="clear" w:color="auto" w:fill="FFFFFF" w:themeFill="background1"/>
        </w:rPr>
        <w:t>1</w:t>
      </w:r>
      <w:r w:rsidR="00B05D2E" w:rsidRPr="00E042A9">
        <w:rPr>
          <w:sz w:val="20"/>
          <w:szCs w:val="20"/>
          <w:shd w:val="clear" w:color="auto" w:fill="FFFFFF" w:themeFill="background1"/>
        </w:rPr>
        <w:t>/6</w:t>
      </w:r>
      <w:r w:rsidR="00B05D2E" w:rsidRPr="00E042A9">
        <w:rPr>
          <w:rFonts w:hint="eastAsia"/>
          <w:sz w:val="20"/>
          <w:szCs w:val="20"/>
          <w:shd w:val="clear" w:color="auto" w:fill="FFFFFF" w:themeFill="background1"/>
        </w:rPr>
        <w:t>に減少した。</w:t>
      </w:r>
      <w:r w:rsidR="00A35B12" w:rsidRPr="00E042A9">
        <w:rPr>
          <w:sz w:val="20"/>
          <w:szCs w:val="20"/>
          <w:shd w:val="clear" w:color="auto" w:fill="FFFFFF" w:themeFill="background1"/>
        </w:rPr>
        <w:t>高</w:t>
      </w:r>
      <w:r w:rsidR="00A35B12" w:rsidRPr="00E042A9">
        <w:rPr>
          <w:sz w:val="20"/>
          <w:szCs w:val="20"/>
          <w:shd w:val="clear" w:color="auto" w:fill="FFFFFF" w:themeFill="background1"/>
        </w:rPr>
        <w:t>Si</w:t>
      </w:r>
      <w:r w:rsidR="00B05D2E" w:rsidRPr="00E042A9">
        <w:rPr>
          <w:rFonts w:hint="eastAsia"/>
          <w:sz w:val="20"/>
          <w:szCs w:val="20"/>
          <w:shd w:val="clear" w:color="auto" w:fill="FFFFFF" w:themeFill="background1"/>
        </w:rPr>
        <w:t>レベルで</w:t>
      </w:r>
      <w:r w:rsidR="00A35B12" w:rsidRPr="00E042A9">
        <w:rPr>
          <w:sz w:val="20"/>
          <w:szCs w:val="20"/>
          <w:shd w:val="clear" w:color="auto" w:fill="FFFFFF" w:themeFill="background1"/>
        </w:rPr>
        <w:t>は、</w:t>
      </w:r>
      <w:r w:rsidR="00B05D2E" w:rsidRPr="00E042A9">
        <w:rPr>
          <w:rFonts w:hint="eastAsia"/>
          <w:sz w:val="20"/>
          <w:szCs w:val="20"/>
          <w:shd w:val="clear" w:color="auto" w:fill="FFFFFF" w:themeFill="background1"/>
        </w:rPr>
        <w:t>低</w:t>
      </w:r>
      <w:r w:rsidR="00B05D2E" w:rsidRPr="00E042A9">
        <w:rPr>
          <w:rFonts w:hint="eastAsia"/>
          <w:sz w:val="20"/>
          <w:szCs w:val="20"/>
          <w:shd w:val="clear" w:color="auto" w:fill="FFFFFF" w:themeFill="background1"/>
        </w:rPr>
        <w:t>Si</w:t>
      </w:r>
      <w:r w:rsidR="00B05D2E" w:rsidRPr="00E042A9">
        <w:rPr>
          <w:rFonts w:hint="eastAsia"/>
          <w:sz w:val="20"/>
          <w:szCs w:val="20"/>
          <w:shd w:val="clear" w:color="auto" w:fill="FFFFFF" w:themeFill="background1"/>
        </w:rPr>
        <w:t>レベルと比べて</w:t>
      </w:r>
      <w:r w:rsidR="00A35B12" w:rsidRPr="00E042A9">
        <w:rPr>
          <w:sz w:val="20"/>
          <w:szCs w:val="20"/>
          <w:shd w:val="clear" w:color="auto" w:fill="FFFFFF" w:themeFill="background1"/>
        </w:rPr>
        <w:t>WT</w:t>
      </w:r>
      <w:r w:rsidR="00A35B12" w:rsidRPr="00E042A9">
        <w:rPr>
          <w:sz w:val="20"/>
          <w:szCs w:val="20"/>
          <w:shd w:val="clear" w:color="auto" w:fill="FFFFFF" w:themeFill="background1"/>
        </w:rPr>
        <w:t>および</w:t>
      </w:r>
      <w:r w:rsidR="00A35B12" w:rsidRPr="00E042A9">
        <w:rPr>
          <w:sz w:val="20"/>
          <w:szCs w:val="20"/>
          <w:shd w:val="clear" w:color="auto" w:fill="FFFFFF" w:themeFill="background1"/>
        </w:rPr>
        <w:t>OE</w:t>
      </w:r>
      <w:r w:rsidR="00A35B12" w:rsidRPr="00E042A9">
        <w:rPr>
          <w:sz w:val="20"/>
          <w:szCs w:val="20"/>
          <w:shd w:val="clear" w:color="auto" w:fill="FFFFFF" w:themeFill="background1"/>
        </w:rPr>
        <w:t>植物において</w:t>
      </w:r>
      <w:r w:rsidR="00A35B12" w:rsidRPr="00E042A9">
        <w:rPr>
          <w:sz w:val="20"/>
          <w:szCs w:val="20"/>
          <w:shd w:val="clear" w:color="auto" w:fill="FFFFFF" w:themeFill="background1"/>
        </w:rPr>
        <w:t>2</w:t>
      </w:r>
      <w:r w:rsidR="00A35B12" w:rsidRPr="00E042A9">
        <w:rPr>
          <w:sz w:val="20"/>
          <w:szCs w:val="20"/>
          <w:shd w:val="clear" w:color="auto" w:fill="FFFFFF" w:themeFill="background1"/>
        </w:rPr>
        <w:t>倍に遺伝子発現を</w:t>
      </w:r>
      <w:r w:rsidR="00B05D2E" w:rsidRPr="00E042A9">
        <w:rPr>
          <w:rFonts w:hint="eastAsia"/>
          <w:sz w:val="20"/>
          <w:szCs w:val="20"/>
          <w:shd w:val="clear" w:color="auto" w:fill="FFFFFF" w:themeFill="background1"/>
        </w:rPr>
        <w:t>促進</w:t>
      </w:r>
      <w:r w:rsidR="00A35B12" w:rsidRPr="00E042A9">
        <w:rPr>
          <w:sz w:val="20"/>
          <w:szCs w:val="20"/>
          <w:shd w:val="clear" w:color="auto" w:fill="FFFFFF" w:themeFill="background1"/>
        </w:rPr>
        <w:t>したが、</w:t>
      </w:r>
      <w:r w:rsidR="00A35B12" w:rsidRPr="00E042A9">
        <w:rPr>
          <w:sz w:val="20"/>
          <w:szCs w:val="20"/>
          <w:shd w:val="clear" w:color="auto" w:fill="FFFFFF" w:themeFill="background1"/>
        </w:rPr>
        <w:t>KO</w:t>
      </w:r>
      <w:r w:rsidR="00A35B12" w:rsidRPr="00E042A9">
        <w:rPr>
          <w:sz w:val="20"/>
          <w:szCs w:val="20"/>
          <w:shd w:val="clear" w:color="auto" w:fill="FFFFFF" w:themeFill="background1"/>
        </w:rPr>
        <w:t>植物では</w:t>
      </w:r>
      <w:r w:rsidR="00B05D2E" w:rsidRPr="00E042A9">
        <w:rPr>
          <w:rFonts w:hint="eastAsia"/>
          <w:sz w:val="20"/>
          <w:szCs w:val="20"/>
          <w:shd w:val="clear" w:color="auto" w:fill="FFFFFF" w:themeFill="background1"/>
        </w:rPr>
        <w:t>促進</w:t>
      </w:r>
      <w:r w:rsidR="00A35B12" w:rsidRPr="00E042A9">
        <w:rPr>
          <w:sz w:val="20"/>
          <w:szCs w:val="20"/>
          <w:shd w:val="clear" w:color="auto" w:fill="FFFFFF" w:themeFill="background1"/>
        </w:rPr>
        <w:t>しなかった。しかし、外側細胞層</w:t>
      </w:r>
      <w:r w:rsidR="00B05D2E" w:rsidRPr="00E042A9">
        <w:rPr>
          <w:rFonts w:hint="eastAsia"/>
          <w:sz w:val="20"/>
          <w:szCs w:val="20"/>
          <w:shd w:val="clear" w:color="auto" w:fill="FFFFFF" w:themeFill="background1"/>
        </w:rPr>
        <w:t>（</w:t>
      </w:r>
      <w:r w:rsidR="00A35B12" w:rsidRPr="00E042A9">
        <w:rPr>
          <w:sz w:val="20"/>
          <w:szCs w:val="20"/>
          <w:shd w:val="clear" w:color="auto" w:fill="FFFFFF" w:themeFill="background1"/>
        </w:rPr>
        <w:t>OPR</w:t>
      </w:r>
      <w:r w:rsidR="00B05D2E" w:rsidRPr="00E042A9">
        <w:rPr>
          <w:rFonts w:hint="eastAsia"/>
          <w:sz w:val="20"/>
          <w:szCs w:val="20"/>
          <w:shd w:val="clear" w:color="auto" w:fill="FFFFFF" w:themeFill="background1"/>
        </w:rPr>
        <w:t>）における</w:t>
      </w:r>
      <w:r w:rsidR="00A35B12" w:rsidRPr="00E042A9">
        <w:rPr>
          <w:sz w:val="20"/>
          <w:szCs w:val="20"/>
          <w:shd w:val="clear" w:color="auto" w:fill="FFFFFF" w:themeFill="background1"/>
        </w:rPr>
        <w:t>スベリン</w:t>
      </w:r>
      <w:r w:rsidR="00B05D2E" w:rsidRPr="00E042A9">
        <w:rPr>
          <w:rFonts w:hint="eastAsia"/>
          <w:sz w:val="20"/>
          <w:szCs w:val="20"/>
          <w:shd w:val="clear" w:color="auto" w:fill="FFFFFF" w:themeFill="background1"/>
        </w:rPr>
        <w:t>成分は、これらの</w:t>
      </w:r>
      <w:r w:rsidR="00A35B12" w:rsidRPr="00E042A9">
        <w:rPr>
          <w:sz w:val="20"/>
          <w:szCs w:val="20"/>
          <w:shd w:val="clear" w:color="auto" w:fill="FFFFFF" w:themeFill="background1"/>
        </w:rPr>
        <w:t>変異体</w:t>
      </w:r>
      <w:r w:rsidR="00B05D2E" w:rsidRPr="00E042A9">
        <w:rPr>
          <w:rFonts w:hint="eastAsia"/>
          <w:sz w:val="20"/>
          <w:szCs w:val="20"/>
          <w:shd w:val="clear" w:color="auto" w:fill="FFFFFF" w:themeFill="background1"/>
        </w:rPr>
        <w:t>間で</w:t>
      </w:r>
      <w:r w:rsidR="00A35B12" w:rsidRPr="00E042A9">
        <w:rPr>
          <w:sz w:val="20"/>
          <w:szCs w:val="20"/>
          <w:shd w:val="clear" w:color="auto" w:fill="FFFFFF" w:themeFill="background1"/>
        </w:rPr>
        <w:t>顕著な</w:t>
      </w:r>
      <w:r w:rsidR="00B05D2E" w:rsidRPr="00E042A9">
        <w:rPr>
          <w:rFonts w:hint="eastAsia"/>
          <w:sz w:val="20"/>
          <w:szCs w:val="20"/>
          <w:shd w:val="clear" w:color="auto" w:fill="FFFFFF" w:themeFill="background1"/>
        </w:rPr>
        <w:t>違いは見られなかった</w:t>
      </w:r>
      <w:r w:rsidR="00A35B12" w:rsidRPr="00E042A9">
        <w:rPr>
          <w:sz w:val="20"/>
          <w:szCs w:val="20"/>
          <w:shd w:val="clear" w:color="auto" w:fill="FFFFFF" w:themeFill="background1"/>
        </w:rPr>
        <w:t>。</w:t>
      </w:r>
      <w:r w:rsidR="00B05D2E" w:rsidRPr="00E042A9">
        <w:rPr>
          <w:sz w:val="20"/>
          <w:szCs w:val="20"/>
          <w:shd w:val="clear" w:color="auto" w:fill="FFFFFF" w:themeFill="background1"/>
        </w:rPr>
        <w:t>OE</w:t>
      </w:r>
      <w:r w:rsidR="00B05D2E" w:rsidRPr="00E042A9">
        <w:rPr>
          <w:sz w:val="20"/>
          <w:szCs w:val="20"/>
          <w:shd w:val="clear" w:color="auto" w:fill="FFFFFF" w:themeFill="background1"/>
        </w:rPr>
        <w:t>変異体における</w:t>
      </w:r>
      <w:r w:rsidR="00B05D2E" w:rsidRPr="00E042A9">
        <w:rPr>
          <w:sz w:val="20"/>
          <w:szCs w:val="20"/>
          <w:shd w:val="clear" w:color="auto" w:fill="FFFFFF" w:themeFill="background1"/>
        </w:rPr>
        <w:t>CB</w:t>
      </w:r>
      <w:r w:rsidR="00B05D2E" w:rsidRPr="00E042A9">
        <w:rPr>
          <w:sz w:val="20"/>
          <w:szCs w:val="20"/>
          <w:shd w:val="clear" w:color="auto" w:fill="FFFFFF" w:themeFill="background1"/>
        </w:rPr>
        <w:t>形成は、</w:t>
      </w:r>
      <w:r w:rsidR="00A35B12" w:rsidRPr="00E042A9">
        <w:rPr>
          <w:sz w:val="20"/>
          <w:szCs w:val="20"/>
          <w:shd w:val="clear" w:color="auto" w:fill="FFFFFF" w:themeFill="background1"/>
        </w:rPr>
        <w:t>WT</w:t>
      </w:r>
      <w:r w:rsidR="00A35B12" w:rsidRPr="00E042A9">
        <w:rPr>
          <w:sz w:val="20"/>
          <w:szCs w:val="20"/>
          <w:shd w:val="clear" w:color="auto" w:fill="FFFFFF" w:themeFill="background1"/>
        </w:rPr>
        <w:t>と比較し両方の</w:t>
      </w:r>
      <w:r w:rsidR="00A35B12" w:rsidRPr="00E042A9">
        <w:rPr>
          <w:sz w:val="20"/>
          <w:szCs w:val="20"/>
          <w:shd w:val="clear" w:color="auto" w:fill="FFFFFF" w:themeFill="background1"/>
        </w:rPr>
        <w:t>Si</w:t>
      </w:r>
      <w:r w:rsidR="00A35B12" w:rsidRPr="00E042A9">
        <w:rPr>
          <w:sz w:val="20"/>
          <w:szCs w:val="20"/>
          <w:shd w:val="clear" w:color="auto" w:fill="FFFFFF" w:themeFill="background1"/>
        </w:rPr>
        <w:t>レベルにおいて有意に高められた。しかし、</w:t>
      </w:r>
      <w:r w:rsidR="00A35B12" w:rsidRPr="00E042A9">
        <w:rPr>
          <w:sz w:val="20"/>
          <w:szCs w:val="20"/>
          <w:shd w:val="clear" w:color="auto" w:fill="FFFFFF" w:themeFill="background1"/>
        </w:rPr>
        <w:t>KO</w:t>
      </w:r>
      <w:r w:rsidR="00A35B12" w:rsidRPr="00E042A9">
        <w:rPr>
          <w:sz w:val="20"/>
          <w:szCs w:val="20"/>
          <w:shd w:val="clear" w:color="auto" w:fill="FFFFFF" w:themeFill="background1"/>
        </w:rPr>
        <w:t>変異体</w:t>
      </w:r>
      <w:r w:rsidR="00B05D2E" w:rsidRPr="00E042A9">
        <w:rPr>
          <w:rFonts w:hint="eastAsia"/>
          <w:sz w:val="20"/>
          <w:szCs w:val="20"/>
          <w:shd w:val="clear" w:color="auto" w:fill="FFFFFF" w:themeFill="background1"/>
        </w:rPr>
        <w:t>で</w:t>
      </w:r>
      <w:r w:rsidR="00A35B12" w:rsidRPr="00E042A9">
        <w:rPr>
          <w:sz w:val="20"/>
          <w:szCs w:val="20"/>
          <w:shd w:val="clear" w:color="auto" w:fill="FFFFFF" w:themeFill="background1"/>
        </w:rPr>
        <w:t>は</w:t>
      </w:r>
      <w:r w:rsidR="00A35B12" w:rsidRPr="00E042A9">
        <w:rPr>
          <w:sz w:val="20"/>
          <w:szCs w:val="20"/>
          <w:shd w:val="clear" w:color="auto" w:fill="FFFFFF" w:themeFill="background1"/>
        </w:rPr>
        <w:t>WT</w:t>
      </w:r>
      <w:r w:rsidR="00A35B12" w:rsidRPr="00E042A9">
        <w:rPr>
          <w:sz w:val="20"/>
          <w:szCs w:val="20"/>
          <w:shd w:val="clear" w:color="auto" w:fill="FFFFFF" w:themeFill="background1"/>
        </w:rPr>
        <w:t>と変わらなかった。これらの知見は</w:t>
      </w:r>
      <w:r w:rsidR="00A35B12" w:rsidRPr="00E042A9">
        <w:rPr>
          <w:sz w:val="20"/>
          <w:szCs w:val="20"/>
          <w:shd w:val="clear" w:color="auto" w:fill="FFFFFF" w:themeFill="background1"/>
        </w:rPr>
        <w:t>ROL</w:t>
      </w:r>
      <w:r w:rsidR="00A35B12" w:rsidRPr="00E042A9">
        <w:rPr>
          <w:sz w:val="20"/>
          <w:szCs w:val="20"/>
          <w:shd w:val="clear" w:color="auto" w:fill="FFFFFF" w:themeFill="background1"/>
        </w:rPr>
        <w:t>の観察とよく一致した。</w:t>
      </w:r>
    </w:p>
    <w:p w14:paraId="3FB64F34" w14:textId="386CF3BF" w:rsidR="003D3761" w:rsidRPr="00E042A9" w:rsidRDefault="00A35B12" w:rsidP="00FB0F93">
      <w:pPr>
        <w:rPr>
          <w:sz w:val="20"/>
          <w:szCs w:val="20"/>
          <w:shd w:val="clear" w:color="auto" w:fill="FFFFFF" w:themeFill="background1"/>
        </w:rPr>
      </w:pPr>
      <w:r w:rsidRPr="00E042A9">
        <w:rPr>
          <w:sz w:val="20"/>
          <w:szCs w:val="20"/>
          <w:shd w:val="clear" w:color="auto" w:fill="FFFFFF" w:themeFill="background1"/>
        </w:rPr>
        <w:t xml:space="preserve">　</w:t>
      </w:r>
      <w:r w:rsidR="003D3761" w:rsidRPr="00E042A9">
        <w:rPr>
          <w:sz w:val="20"/>
          <w:szCs w:val="20"/>
          <w:shd w:val="clear" w:color="auto" w:fill="FFFFFF" w:themeFill="background1"/>
        </w:rPr>
        <w:t>フェニルプロパノイド経路の第</w:t>
      </w:r>
      <w:r w:rsidR="003D3761" w:rsidRPr="00E042A9">
        <w:rPr>
          <w:sz w:val="20"/>
          <w:szCs w:val="20"/>
          <w:shd w:val="clear" w:color="auto" w:fill="FFFFFF" w:themeFill="background1"/>
        </w:rPr>
        <w:t>1</w:t>
      </w:r>
      <w:r w:rsidR="003D3761" w:rsidRPr="00E042A9">
        <w:rPr>
          <w:sz w:val="20"/>
          <w:szCs w:val="20"/>
          <w:shd w:val="clear" w:color="auto" w:fill="FFFFFF" w:themeFill="background1"/>
        </w:rPr>
        <w:t>段階を触媒する</w:t>
      </w:r>
      <w:r w:rsidR="00B05D2E" w:rsidRPr="00E042A9">
        <w:rPr>
          <w:rFonts w:hint="eastAsia"/>
          <w:sz w:val="20"/>
          <w:szCs w:val="20"/>
          <w:shd w:val="clear" w:color="auto" w:fill="FFFFFF" w:themeFill="background1"/>
        </w:rPr>
        <w:t>p</w:t>
      </w:r>
      <w:r w:rsidR="00B05D2E" w:rsidRPr="00E042A9">
        <w:rPr>
          <w:sz w:val="20"/>
          <w:szCs w:val="20"/>
          <w:shd w:val="clear" w:color="auto" w:fill="FFFFFF" w:themeFill="background1"/>
        </w:rPr>
        <w:t>henylalanine-ammonia-lyase</w:t>
      </w:r>
      <w:r w:rsidR="00B05D2E" w:rsidRPr="00E042A9">
        <w:rPr>
          <w:rFonts w:hint="eastAsia"/>
          <w:sz w:val="20"/>
          <w:szCs w:val="20"/>
          <w:shd w:val="clear" w:color="auto" w:fill="FFFFFF" w:themeFill="background1"/>
        </w:rPr>
        <w:t>（</w:t>
      </w:r>
      <w:r w:rsidR="003D3761" w:rsidRPr="00E042A9">
        <w:rPr>
          <w:sz w:val="20"/>
          <w:szCs w:val="20"/>
          <w:shd w:val="clear" w:color="auto" w:fill="FFFFFF" w:themeFill="background1"/>
        </w:rPr>
        <w:t>PAL</w:t>
      </w:r>
      <w:r w:rsidR="00B05D2E" w:rsidRPr="00E042A9">
        <w:rPr>
          <w:rFonts w:hint="eastAsia"/>
          <w:sz w:val="20"/>
          <w:szCs w:val="20"/>
          <w:shd w:val="clear" w:color="auto" w:fill="FFFFFF" w:themeFill="background1"/>
        </w:rPr>
        <w:t>）</w:t>
      </w:r>
      <w:r w:rsidR="003D3761" w:rsidRPr="00E042A9">
        <w:rPr>
          <w:sz w:val="20"/>
          <w:szCs w:val="20"/>
          <w:shd w:val="clear" w:color="auto" w:fill="FFFFFF" w:themeFill="background1"/>
        </w:rPr>
        <w:t>および</w:t>
      </w:r>
      <w:r w:rsidR="003D3761" w:rsidRPr="00E042A9">
        <w:rPr>
          <w:sz w:val="20"/>
          <w:szCs w:val="20"/>
          <w:shd w:val="clear" w:color="auto" w:fill="FFFFFF" w:themeFill="background1"/>
        </w:rPr>
        <w:t>LRR</w:t>
      </w:r>
      <w:r w:rsidR="003D3761" w:rsidRPr="00E042A9">
        <w:rPr>
          <w:sz w:val="20"/>
          <w:szCs w:val="20"/>
          <w:shd w:val="clear" w:color="auto" w:fill="FFFFFF" w:themeFill="background1"/>
        </w:rPr>
        <w:t>受容体様キナーゼは、</w:t>
      </w:r>
      <w:r w:rsidR="003D3761" w:rsidRPr="00E042A9">
        <w:rPr>
          <w:sz w:val="20"/>
          <w:szCs w:val="20"/>
          <w:shd w:val="clear" w:color="auto" w:fill="FFFFFF" w:themeFill="background1"/>
        </w:rPr>
        <w:t>KO</w:t>
      </w:r>
      <w:r w:rsidR="00B05D2E" w:rsidRPr="00E042A9">
        <w:rPr>
          <w:rFonts w:hint="eastAsia"/>
          <w:sz w:val="20"/>
          <w:szCs w:val="20"/>
          <w:shd w:val="clear" w:color="auto" w:fill="FFFFFF" w:themeFill="background1"/>
        </w:rPr>
        <w:t>株</w:t>
      </w:r>
      <w:r w:rsidR="003D3761" w:rsidRPr="00E042A9">
        <w:rPr>
          <w:sz w:val="20"/>
          <w:szCs w:val="20"/>
          <w:shd w:val="clear" w:color="auto" w:fill="FFFFFF" w:themeFill="background1"/>
        </w:rPr>
        <w:t>において発現減少</w:t>
      </w:r>
      <w:r w:rsidR="00B05D2E" w:rsidRPr="00E042A9">
        <w:rPr>
          <w:rFonts w:hint="eastAsia"/>
          <w:sz w:val="20"/>
          <w:szCs w:val="20"/>
          <w:shd w:val="clear" w:color="auto" w:fill="FFFFFF" w:themeFill="background1"/>
        </w:rPr>
        <w:t>し</w:t>
      </w:r>
      <w:r w:rsidR="003D3761" w:rsidRPr="00E042A9">
        <w:rPr>
          <w:sz w:val="20"/>
          <w:szCs w:val="20"/>
          <w:shd w:val="clear" w:color="auto" w:fill="FFFFFF" w:themeFill="background1"/>
        </w:rPr>
        <w:t>たが、</w:t>
      </w:r>
      <w:r w:rsidR="003D3761" w:rsidRPr="00E042A9">
        <w:rPr>
          <w:sz w:val="20"/>
          <w:szCs w:val="20"/>
          <w:shd w:val="clear" w:color="auto" w:fill="FFFFFF" w:themeFill="background1"/>
        </w:rPr>
        <w:t>OE</w:t>
      </w:r>
      <w:r w:rsidR="003D3761" w:rsidRPr="00E042A9">
        <w:rPr>
          <w:sz w:val="20"/>
          <w:szCs w:val="20"/>
          <w:shd w:val="clear" w:color="auto" w:fill="FFFFFF" w:themeFill="background1"/>
        </w:rPr>
        <w:t>において発現増加</w:t>
      </w:r>
      <w:r w:rsidR="00B05D2E" w:rsidRPr="00E042A9">
        <w:rPr>
          <w:rFonts w:hint="eastAsia"/>
          <w:sz w:val="20"/>
          <w:szCs w:val="20"/>
          <w:shd w:val="clear" w:color="auto" w:fill="FFFFFF" w:themeFill="background1"/>
        </w:rPr>
        <w:t>し</w:t>
      </w:r>
      <w:r w:rsidR="003D3761" w:rsidRPr="00E042A9">
        <w:rPr>
          <w:sz w:val="20"/>
          <w:szCs w:val="20"/>
          <w:shd w:val="clear" w:color="auto" w:fill="FFFFFF" w:themeFill="background1"/>
        </w:rPr>
        <w:t>た。さらに、</w:t>
      </w:r>
      <w:r w:rsidR="003D3761" w:rsidRPr="00E042A9">
        <w:rPr>
          <w:sz w:val="20"/>
          <w:szCs w:val="20"/>
          <w:shd w:val="clear" w:color="auto" w:fill="FFFFFF" w:themeFill="background1"/>
        </w:rPr>
        <w:t>OE</w:t>
      </w:r>
      <w:r w:rsidR="003D3761" w:rsidRPr="00E042A9">
        <w:rPr>
          <w:sz w:val="20"/>
          <w:szCs w:val="20"/>
          <w:shd w:val="clear" w:color="auto" w:fill="FFFFFF" w:themeFill="background1"/>
        </w:rPr>
        <w:t>において</w:t>
      </w:r>
      <w:r w:rsidR="00B05D2E" w:rsidRPr="00E042A9">
        <w:rPr>
          <w:rFonts w:hint="eastAsia"/>
          <w:sz w:val="20"/>
          <w:szCs w:val="20"/>
          <w:shd w:val="clear" w:color="auto" w:fill="FFFFFF" w:themeFill="background1"/>
        </w:rPr>
        <w:t>4</w:t>
      </w:r>
      <w:r w:rsidR="00B05D2E" w:rsidRPr="00E042A9">
        <w:rPr>
          <w:sz w:val="20"/>
          <w:szCs w:val="20"/>
          <w:shd w:val="clear" w:color="auto" w:fill="FFFFFF" w:themeFill="background1"/>
        </w:rPr>
        <w:t>-coumarate-CoA ligase</w:t>
      </w:r>
      <w:r w:rsidR="00B05D2E" w:rsidRPr="00E042A9">
        <w:rPr>
          <w:rFonts w:hint="eastAsia"/>
          <w:sz w:val="20"/>
          <w:szCs w:val="20"/>
          <w:shd w:val="clear" w:color="auto" w:fill="FFFFFF" w:themeFill="background1"/>
        </w:rPr>
        <w:t>（</w:t>
      </w:r>
      <w:r w:rsidR="003D3761" w:rsidRPr="00E042A9">
        <w:rPr>
          <w:sz w:val="20"/>
          <w:szCs w:val="20"/>
          <w:shd w:val="clear" w:color="auto" w:fill="FFFFFF" w:themeFill="background1"/>
        </w:rPr>
        <w:t>4CL</w:t>
      </w:r>
      <w:r w:rsidR="00B05D2E" w:rsidRPr="00E042A9">
        <w:rPr>
          <w:rFonts w:hint="eastAsia"/>
          <w:sz w:val="20"/>
          <w:szCs w:val="20"/>
          <w:shd w:val="clear" w:color="auto" w:fill="FFFFFF" w:themeFill="background1"/>
        </w:rPr>
        <w:t>）</w:t>
      </w:r>
      <w:r w:rsidR="003D3761" w:rsidRPr="00E042A9">
        <w:rPr>
          <w:sz w:val="20"/>
          <w:szCs w:val="20"/>
          <w:shd w:val="clear" w:color="auto" w:fill="FFFFFF" w:themeFill="background1"/>
        </w:rPr>
        <w:t>は発現減少</w:t>
      </w:r>
      <w:r w:rsidR="00B05D2E" w:rsidRPr="00E042A9">
        <w:rPr>
          <w:rFonts w:hint="eastAsia"/>
          <w:sz w:val="20"/>
          <w:szCs w:val="20"/>
          <w:shd w:val="clear" w:color="auto" w:fill="FFFFFF" w:themeFill="background1"/>
        </w:rPr>
        <w:t>し</w:t>
      </w:r>
      <w:r w:rsidR="003D3761" w:rsidRPr="00E042A9">
        <w:rPr>
          <w:sz w:val="20"/>
          <w:szCs w:val="20"/>
          <w:shd w:val="clear" w:color="auto" w:fill="FFFFFF" w:themeFill="background1"/>
        </w:rPr>
        <w:t>、</w:t>
      </w:r>
      <w:r w:rsidR="00B05D2E" w:rsidRPr="00E042A9">
        <w:rPr>
          <w:rFonts w:hint="eastAsia"/>
          <w:sz w:val="20"/>
          <w:szCs w:val="20"/>
          <w:shd w:val="clear" w:color="auto" w:fill="FFFFFF" w:themeFill="background1"/>
        </w:rPr>
        <w:t>スベリン合成に関わる</w:t>
      </w:r>
      <w:r w:rsidR="00B05D2E" w:rsidRPr="00E042A9">
        <w:rPr>
          <w:rFonts w:hint="eastAsia"/>
          <w:sz w:val="20"/>
          <w:szCs w:val="20"/>
          <w:shd w:val="clear" w:color="auto" w:fill="FFFFFF" w:themeFill="background1"/>
        </w:rPr>
        <w:t>d</w:t>
      </w:r>
      <w:r w:rsidR="00B05D2E" w:rsidRPr="00E042A9">
        <w:rPr>
          <w:sz w:val="20"/>
          <w:szCs w:val="20"/>
          <w:shd w:val="clear" w:color="auto" w:fill="FFFFFF" w:themeFill="background1"/>
        </w:rPr>
        <w:t>iacylglycerol O-acyltransferase</w:t>
      </w:r>
      <w:r w:rsidR="00B05D2E" w:rsidRPr="00E042A9">
        <w:rPr>
          <w:rFonts w:hint="eastAsia"/>
          <w:sz w:val="20"/>
          <w:szCs w:val="20"/>
          <w:shd w:val="clear" w:color="auto" w:fill="FFFFFF" w:themeFill="background1"/>
        </w:rPr>
        <w:t>（</w:t>
      </w:r>
      <w:r w:rsidR="003D3761" w:rsidRPr="00E042A9">
        <w:rPr>
          <w:sz w:val="20"/>
          <w:szCs w:val="20"/>
          <w:shd w:val="clear" w:color="auto" w:fill="FFFFFF" w:themeFill="background1"/>
        </w:rPr>
        <w:t>DGOAT</w:t>
      </w:r>
      <w:r w:rsidR="00B05D2E" w:rsidRPr="00E042A9">
        <w:rPr>
          <w:rFonts w:hint="eastAsia"/>
          <w:sz w:val="20"/>
          <w:szCs w:val="20"/>
          <w:shd w:val="clear" w:color="auto" w:fill="FFFFFF" w:themeFill="background1"/>
        </w:rPr>
        <w:t>）</w:t>
      </w:r>
      <w:r w:rsidR="003D3761" w:rsidRPr="00E042A9">
        <w:rPr>
          <w:sz w:val="20"/>
          <w:szCs w:val="20"/>
          <w:shd w:val="clear" w:color="auto" w:fill="FFFFFF" w:themeFill="background1"/>
        </w:rPr>
        <w:t>の発現</w:t>
      </w:r>
      <w:r w:rsidR="00B05D2E" w:rsidRPr="00E042A9">
        <w:rPr>
          <w:rFonts w:hint="eastAsia"/>
          <w:sz w:val="20"/>
          <w:szCs w:val="20"/>
          <w:shd w:val="clear" w:color="auto" w:fill="FFFFFF" w:themeFill="background1"/>
        </w:rPr>
        <w:t>が</w:t>
      </w:r>
      <w:r w:rsidR="003D3761" w:rsidRPr="00E042A9">
        <w:rPr>
          <w:sz w:val="20"/>
          <w:szCs w:val="20"/>
          <w:shd w:val="clear" w:color="auto" w:fill="FFFFFF" w:themeFill="background1"/>
        </w:rPr>
        <w:t>増加</w:t>
      </w:r>
      <w:r w:rsidR="00B05D2E" w:rsidRPr="00E042A9">
        <w:rPr>
          <w:rFonts w:hint="eastAsia"/>
          <w:sz w:val="20"/>
          <w:szCs w:val="20"/>
          <w:shd w:val="clear" w:color="auto" w:fill="FFFFFF" w:themeFill="background1"/>
        </w:rPr>
        <w:t>し</w:t>
      </w:r>
      <w:r w:rsidR="003D3761" w:rsidRPr="00E042A9">
        <w:rPr>
          <w:sz w:val="20"/>
          <w:szCs w:val="20"/>
          <w:shd w:val="clear" w:color="auto" w:fill="FFFFFF" w:themeFill="background1"/>
        </w:rPr>
        <w:t>た。これらの知見は、</w:t>
      </w:r>
      <w:r w:rsidR="003D3761" w:rsidRPr="00E042A9">
        <w:rPr>
          <w:sz w:val="20"/>
          <w:szCs w:val="20"/>
          <w:shd w:val="clear" w:color="auto" w:fill="FFFFFF" w:themeFill="background1"/>
        </w:rPr>
        <w:t>OE</w:t>
      </w:r>
      <w:r w:rsidR="003D3761" w:rsidRPr="00E042A9">
        <w:rPr>
          <w:sz w:val="20"/>
          <w:szCs w:val="20"/>
          <w:shd w:val="clear" w:color="auto" w:fill="FFFFFF" w:themeFill="background1"/>
        </w:rPr>
        <w:t>変異体におけるモノリグノールの形成が減少した一方で、スベリンモノマーへの経路が増強され、スベリンモノマーが</w:t>
      </w:r>
      <w:r w:rsidR="003D3761" w:rsidRPr="00E042A9">
        <w:rPr>
          <w:sz w:val="20"/>
          <w:szCs w:val="20"/>
          <w:shd w:val="clear" w:color="auto" w:fill="FFFFFF" w:themeFill="background1"/>
        </w:rPr>
        <w:t>OE ABC</w:t>
      </w:r>
      <w:r w:rsidR="003D3761" w:rsidRPr="00E042A9">
        <w:rPr>
          <w:sz w:val="20"/>
          <w:szCs w:val="20"/>
          <w:shd w:val="clear" w:color="auto" w:fill="FFFFFF" w:themeFill="background1"/>
        </w:rPr>
        <w:t>トランスポーター</w:t>
      </w:r>
      <w:r w:rsidR="003D3761" w:rsidRPr="00E042A9">
        <w:rPr>
          <w:i/>
          <w:sz w:val="20"/>
          <w:szCs w:val="20"/>
          <w:shd w:val="clear" w:color="auto" w:fill="FFFFFF" w:themeFill="background1"/>
        </w:rPr>
        <w:t>OsABCG25</w:t>
      </w:r>
      <w:r w:rsidR="003D3761" w:rsidRPr="00E042A9">
        <w:rPr>
          <w:sz w:val="20"/>
          <w:szCs w:val="20"/>
          <w:shd w:val="clear" w:color="auto" w:fill="FFFFFF" w:themeFill="background1"/>
        </w:rPr>
        <w:t>の基質である</w:t>
      </w:r>
      <w:r w:rsidR="00154C5E" w:rsidRPr="00E042A9">
        <w:rPr>
          <w:rFonts w:hint="eastAsia"/>
          <w:sz w:val="20"/>
          <w:szCs w:val="20"/>
          <w:shd w:val="clear" w:color="auto" w:fill="FFFFFF" w:themeFill="background1"/>
        </w:rPr>
        <w:t>こ</w:t>
      </w:r>
      <w:r w:rsidR="003D3761" w:rsidRPr="00E042A9">
        <w:rPr>
          <w:sz w:val="20"/>
          <w:szCs w:val="20"/>
          <w:shd w:val="clear" w:color="auto" w:fill="FFFFFF" w:themeFill="background1"/>
        </w:rPr>
        <w:t>とを示唆する。</w:t>
      </w:r>
      <w:r w:rsidR="00154C5E" w:rsidRPr="00E042A9">
        <w:rPr>
          <w:sz w:val="20"/>
          <w:szCs w:val="20"/>
        </w:rPr>
        <w:t>クマル酸とフェルラ酸の両方の芳香族スベリン総量は</w:t>
      </w:r>
      <w:r w:rsidR="00154C5E" w:rsidRPr="00E042A9">
        <w:rPr>
          <w:rFonts w:hint="eastAsia"/>
          <w:sz w:val="20"/>
          <w:szCs w:val="20"/>
        </w:rPr>
        <w:t>KO</w:t>
      </w:r>
      <w:r w:rsidR="00154C5E" w:rsidRPr="00E042A9">
        <w:rPr>
          <w:rFonts w:hint="eastAsia"/>
          <w:sz w:val="20"/>
          <w:szCs w:val="20"/>
        </w:rPr>
        <w:t>株で低かったことから、</w:t>
      </w:r>
      <w:r w:rsidR="003D3761" w:rsidRPr="00E042A9">
        <w:rPr>
          <w:sz w:val="20"/>
          <w:szCs w:val="20"/>
        </w:rPr>
        <w:t>OPR</w:t>
      </w:r>
      <w:r w:rsidR="00154C5E" w:rsidRPr="00E042A9">
        <w:rPr>
          <w:rFonts w:hint="eastAsia"/>
          <w:sz w:val="20"/>
          <w:szCs w:val="20"/>
        </w:rPr>
        <w:t>において細胞壁代謝が影響を受けたことが示唆される。</w:t>
      </w:r>
      <w:r w:rsidR="00154C5E" w:rsidRPr="00E042A9">
        <w:rPr>
          <w:rFonts w:hint="eastAsia"/>
          <w:sz w:val="20"/>
          <w:szCs w:val="20"/>
        </w:rPr>
        <w:t>KO</w:t>
      </w:r>
      <w:r w:rsidR="00154C5E" w:rsidRPr="00E042A9">
        <w:rPr>
          <w:rFonts w:hint="eastAsia"/>
          <w:sz w:val="20"/>
          <w:szCs w:val="20"/>
        </w:rPr>
        <w:t>株では</w:t>
      </w:r>
      <w:r w:rsidR="003D3761" w:rsidRPr="00E042A9">
        <w:rPr>
          <w:sz w:val="20"/>
          <w:szCs w:val="20"/>
        </w:rPr>
        <w:t>CB</w:t>
      </w:r>
      <w:r w:rsidR="003D3761" w:rsidRPr="00E042A9">
        <w:rPr>
          <w:sz w:val="20"/>
          <w:szCs w:val="20"/>
        </w:rPr>
        <w:t>発達が</w:t>
      </w:r>
      <w:r w:rsidR="00154C5E" w:rsidRPr="00E042A9">
        <w:rPr>
          <w:rFonts w:hint="eastAsia"/>
          <w:sz w:val="20"/>
          <w:szCs w:val="20"/>
        </w:rPr>
        <w:t>影響を受けなかったことは、</w:t>
      </w:r>
      <w:r w:rsidR="00154C5E" w:rsidRPr="00E042A9">
        <w:rPr>
          <w:rFonts w:hint="eastAsia"/>
          <w:sz w:val="20"/>
          <w:szCs w:val="20"/>
        </w:rPr>
        <w:t>KO</w:t>
      </w:r>
      <w:r w:rsidR="00154C5E" w:rsidRPr="00E042A9">
        <w:rPr>
          <w:rFonts w:hint="eastAsia"/>
          <w:sz w:val="20"/>
          <w:szCs w:val="20"/>
        </w:rPr>
        <w:t>トランスポーターの機能が他のトランスポーターに置換されうることを示唆する。</w:t>
      </w:r>
      <w:r w:rsidR="003D3761" w:rsidRPr="00E042A9">
        <w:rPr>
          <w:sz w:val="20"/>
          <w:szCs w:val="20"/>
        </w:rPr>
        <w:t>OE</w:t>
      </w:r>
      <w:r w:rsidR="00154C5E" w:rsidRPr="00E042A9">
        <w:rPr>
          <w:rFonts w:hint="eastAsia"/>
          <w:sz w:val="20"/>
          <w:szCs w:val="20"/>
        </w:rPr>
        <w:t>株ではシュートにおける</w:t>
      </w:r>
      <w:r w:rsidR="00154C5E" w:rsidRPr="00E042A9">
        <w:rPr>
          <w:rFonts w:hint="eastAsia"/>
          <w:sz w:val="20"/>
          <w:szCs w:val="20"/>
        </w:rPr>
        <w:t>F</w:t>
      </w:r>
      <w:r w:rsidR="00154C5E" w:rsidRPr="00E042A9">
        <w:rPr>
          <w:sz w:val="20"/>
          <w:szCs w:val="20"/>
        </w:rPr>
        <w:t>e</w:t>
      </w:r>
      <w:r w:rsidR="00154C5E" w:rsidRPr="00E042A9">
        <w:rPr>
          <w:rFonts w:hint="eastAsia"/>
          <w:sz w:val="20"/>
          <w:szCs w:val="20"/>
        </w:rPr>
        <w:t>濃度が減少したが、これは栄養液からアポプラストへの</w:t>
      </w:r>
      <w:r w:rsidR="00154C5E" w:rsidRPr="00E042A9">
        <w:rPr>
          <w:rFonts w:hint="eastAsia"/>
          <w:sz w:val="20"/>
          <w:szCs w:val="20"/>
        </w:rPr>
        <w:t>Fe</w:t>
      </w:r>
      <w:r w:rsidR="00154C5E" w:rsidRPr="00E042A9">
        <w:rPr>
          <w:rFonts w:hint="eastAsia"/>
          <w:sz w:val="20"/>
          <w:szCs w:val="20"/>
        </w:rPr>
        <w:t>流入が、外皮</w:t>
      </w:r>
      <w:r w:rsidR="00154C5E" w:rsidRPr="00E042A9">
        <w:rPr>
          <w:rFonts w:hint="eastAsia"/>
          <w:sz w:val="20"/>
          <w:szCs w:val="20"/>
        </w:rPr>
        <w:t>CB</w:t>
      </w:r>
      <w:r w:rsidR="00154C5E" w:rsidRPr="00E042A9">
        <w:rPr>
          <w:rFonts w:hint="eastAsia"/>
          <w:sz w:val="20"/>
          <w:szCs w:val="20"/>
        </w:rPr>
        <w:t>の</w:t>
      </w:r>
      <w:r w:rsidR="00154C5E" w:rsidRPr="00E042A9">
        <w:rPr>
          <w:rFonts w:hint="eastAsia"/>
          <w:sz w:val="20"/>
          <w:szCs w:val="20"/>
        </w:rPr>
        <w:t>Si</w:t>
      </w:r>
      <w:r w:rsidR="00154C5E" w:rsidRPr="00E042A9">
        <w:rPr>
          <w:rFonts w:hint="eastAsia"/>
          <w:sz w:val="20"/>
          <w:szCs w:val="20"/>
        </w:rPr>
        <w:t>による発達増強によって損なわれたためと考えられる。つまり、外皮</w:t>
      </w:r>
      <w:r w:rsidR="00154C5E" w:rsidRPr="00E042A9">
        <w:rPr>
          <w:rFonts w:hint="eastAsia"/>
          <w:sz w:val="20"/>
          <w:szCs w:val="20"/>
        </w:rPr>
        <w:t>CB</w:t>
      </w:r>
      <w:r w:rsidR="00154C5E" w:rsidRPr="00E042A9">
        <w:rPr>
          <w:rFonts w:hint="eastAsia"/>
          <w:sz w:val="20"/>
          <w:szCs w:val="20"/>
        </w:rPr>
        <w:t>の発達増加はアポプラストへのイオン流をコントロールする拡散バリアとしてはたらくと結論付けられる。</w:t>
      </w:r>
      <w:bookmarkStart w:id="0" w:name="_GoBack"/>
      <w:bookmarkEnd w:id="0"/>
    </w:p>
    <w:p w14:paraId="5B590DBF" w14:textId="219451FA" w:rsidR="00051AB7" w:rsidRPr="00E042A9" w:rsidRDefault="00051AB7" w:rsidP="00051AB7">
      <w:pPr>
        <w:jc w:val="right"/>
        <w:rPr>
          <w:sz w:val="20"/>
          <w:szCs w:val="20"/>
        </w:rPr>
      </w:pPr>
      <w:r w:rsidRPr="00E042A9">
        <w:rPr>
          <w:sz w:val="20"/>
          <w:szCs w:val="20"/>
        </w:rPr>
        <w:t>興味を持たれた方はぜひご参加ください。　　豊田　優一</w:t>
      </w:r>
    </w:p>
    <w:sectPr w:rsidR="00051AB7" w:rsidRPr="00E042A9" w:rsidSect="006C056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D961B" w14:textId="77777777" w:rsidR="00E64C92" w:rsidRDefault="00E64C92" w:rsidP="0009450F">
      <w:r>
        <w:separator/>
      </w:r>
    </w:p>
  </w:endnote>
  <w:endnote w:type="continuationSeparator" w:id="0">
    <w:p w14:paraId="052DF7C8" w14:textId="77777777" w:rsidR="00E64C92" w:rsidRDefault="00E64C92" w:rsidP="0009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ヒラギノ角ゴ ProN W3">
    <w:altName w:val="MigMix 1M"/>
    <w:charset w:val="4E"/>
    <w:family w:val="auto"/>
    <w:pitch w:val="variable"/>
    <w:sig w:usb0="00000000" w:usb1="7AC7FFFF" w:usb2="00000012" w:usb3="00000000" w:csb0="0002000D" w:csb1="00000000"/>
  </w:font>
  <w:font w:name="Helvetica">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7A255" w14:textId="77777777" w:rsidR="00E64C92" w:rsidRDefault="00E64C92" w:rsidP="0009450F">
      <w:r>
        <w:separator/>
      </w:r>
    </w:p>
  </w:footnote>
  <w:footnote w:type="continuationSeparator" w:id="0">
    <w:p w14:paraId="4B74E5E7" w14:textId="77777777" w:rsidR="00E64C92" w:rsidRDefault="00E64C92" w:rsidP="00094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B4"/>
    <w:rsid w:val="00000DF5"/>
    <w:rsid w:val="0000245C"/>
    <w:rsid w:val="00002888"/>
    <w:rsid w:val="00003486"/>
    <w:rsid w:val="00003888"/>
    <w:rsid w:val="0000462A"/>
    <w:rsid w:val="00005E20"/>
    <w:rsid w:val="00005E78"/>
    <w:rsid w:val="0000690E"/>
    <w:rsid w:val="00010BDD"/>
    <w:rsid w:val="000112E1"/>
    <w:rsid w:val="00011515"/>
    <w:rsid w:val="00011F33"/>
    <w:rsid w:val="00012F81"/>
    <w:rsid w:val="000130DA"/>
    <w:rsid w:val="0001471B"/>
    <w:rsid w:val="00014738"/>
    <w:rsid w:val="000159B4"/>
    <w:rsid w:val="00015CAD"/>
    <w:rsid w:val="0001654E"/>
    <w:rsid w:val="00016815"/>
    <w:rsid w:val="00020268"/>
    <w:rsid w:val="0002107C"/>
    <w:rsid w:val="00022279"/>
    <w:rsid w:val="00025B4D"/>
    <w:rsid w:val="0002649F"/>
    <w:rsid w:val="00026D68"/>
    <w:rsid w:val="0002718A"/>
    <w:rsid w:val="0002758B"/>
    <w:rsid w:val="00027CBA"/>
    <w:rsid w:val="000340CD"/>
    <w:rsid w:val="0003489B"/>
    <w:rsid w:val="00035BD3"/>
    <w:rsid w:val="00040440"/>
    <w:rsid w:val="00040A75"/>
    <w:rsid w:val="00040C55"/>
    <w:rsid w:val="0004233B"/>
    <w:rsid w:val="00042683"/>
    <w:rsid w:val="0004309F"/>
    <w:rsid w:val="00043DD7"/>
    <w:rsid w:val="00044286"/>
    <w:rsid w:val="00044352"/>
    <w:rsid w:val="0004579C"/>
    <w:rsid w:val="0005009F"/>
    <w:rsid w:val="00051453"/>
    <w:rsid w:val="0005180A"/>
    <w:rsid w:val="00051916"/>
    <w:rsid w:val="00051AB7"/>
    <w:rsid w:val="00052567"/>
    <w:rsid w:val="00053C60"/>
    <w:rsid w:val="00053CD4"/>
    <w:rsid w:val="000540B9"/>
    <w:rsid w:val="00054ABA"/>
    <w:rsid w:val="0005543A"/>
    <w:rsid w:val="00055B84"/>
    <w:rsid w:val="00055BCE"/>
    <w:rsid w:val="00056A10"/>
    <w:rsid w:val="00057A08"/>
    <w:rsid w:val="00057B0F"/>
    <w:rsid w:val="00060C56"/>
    <w:rsid w:val="00060C6A"/>
    <w:rsid w:val="00065E31"/>
    <w:rsid w:val="00071897"/>
    <w:rsid w:val="00071D19"/>
    <w:rsid w:val="00071F00"/>
    <w:rsid w:val="00073D69"/>
    <w:rsid w:val="00075968"/>
    <w:rsid w:val="00075D42"/>
    <w:rsid w:val="000761D5"/>
    <w:rsid w:val="00076D75"/>
    <w:rsid w:val="0008061F"/>
    <w:rsid w:val="00080730"/>
    <w:rsid w:val="00081FEF"/>
    <w:rsid w:val="00082624"/>
    <w:rsid w:val="00082E95"/>
    <w:rsid w:val="0008387E"/>
    <w:rsid w:val="00083A31"/>
    <w:rsid w:val="00085FF3"/>
    <w:rsid w:val="00086DD6"/>
    <w:rsid w:val="00090555"/>
    <w:rsid w:val="00093A49"/>
    <w:rsid w:val="0009450F"/>
    <w:rsid w:val="00094A03"/>
    <w:rsid w:val="00096146"/>
    <w:rsid w:val="00096745"/>
    <w:rsid w:val="00097355"/>
    <w:rsid w:val="00097F57"/>
    <w:rsid w:val="000A31F4"/>
    <w:rsid w:val="000A3D70"/>
    <w:rsid w:val="000A54EC"/>
    <w:rsid w:val="000A5E31"/>
    <w:rsid w:val="000A6715"/>
    <w:rsid w:val="000A7863"/>
    <w:rsid w:val="000B2275"/>
    <w:rsid w:val="000B40EB"/>
    <w:rsid w:val="000B4BFE"/>
    <w:rsid w:val="000B580C"/>
    <w:rsid w:val="000B5B44"/>
    <w:rsid w:val="000B66EF"/>
    <w:rsid w:val="000B775C"/>
    <w:rsid w:val="000C0AFC"/>
    <w:rsid w:val="000C0E75"/>
    <w:rsid w:val="000C1D5D"/>
    <w:rsid w:val="000C56EA"/>
    <w:rsid w:val="000C5D55"/>
    <w:rsid w:val="000C5F21"/>
    <w:rsid w:val="000C7136"/>
    <w:rsid w:val="000C7307"/>
    <w:rsid w:val="000C78C0"/>
    <w:rsid w:val="000D1B49"/>
    <w:rsid w:val="000D2479"/>
    <w:rsid w:val="000D3175"/>
    <w:rsid w:val="000D5DB9"/>
    <w:rsid w:val="000D6341"/>
    <w:rsid w:val="000D6713"/>
    <w:rsid w:val="000D6BB2"/>
    <w:rsid w:val="000E07E5"/>
    <w:rsid w:val="000E5205"/>
    <w:rsid w:val="000E6D40"/>
    <w:rsid w:val="000E6ECB"/>
    <w:rsid w:val="000F016E"/>
    <w:rsid w:val="000F125D"/>
    <w:rsid w:val="000F51B7"/>
    <w:rsid w:val="000F6B04"/>
    <w:rsid w:val="000F6DFD"/>
    <w:rsid w:val="00103C1A"/>
    <w:rsid w:val="00104960"/>
    <w:rsid w:val="00105154"/>
    <w:rsid w:val="001060F7"/>
    <w:rsid w:val="001066A6"/>
    <w:rsid w:val="00110073"/>
    <w:rsid w:val="00114C25"/>
    <w:rsid w:val="001158CC"/>
    <w:rsid w:val="00116DFE"/>
    <w:rsid w:val="001171FA"/>
    <w:rsid w:val="00117262"/>
    <w:rsid w:val="001215B0"/>
    <w:rsid w:val="00123A95"/>
    <w:rsid w:val="00123CDE"/>
    <w:rsid w:val="00123FDF"/>
    <w:rsid w:val="001267B5"/>
    <w:rsid w:val="001277BA"/>
    <w:rsid w:val="00127908"/>
    <w:rsid w:val="00127B72"/>
    <w:rsid w:val="001311D9"/>
    <w:rsid w:val="001358F3"/>
    <w:rsid w:val="00136C56"/>
    <w:rsid w:val="00137BCA"/>
    <w:rsid w:val="001424E1"/>
    <w:rsid w:val="001425D6"/>
    <w:rsid w:val="0014363F"/>
    <w:rsid w:val="00145A76"/>
    <w:rsid w:val="00145D57"/>
    <w:rsid w:val="00146179"/>
    <w:rsid w:val="00146C96"/>
    <w:rsid w:val="00147388"/>
    <w:rsid w:val="001479FF"/>
    <w:rsid w:val="00147A0C"/>
    <w:rsid w:val="00147A74"/>
    <w:rsid w:val="001504B3"/>
    <w:rsid w:val="001524EF"/>
    <w:rsid w:val="00152C6F"/>
    <w:rsid w:val="00154BA1"/>
    <w:rsid w:val="00154C5E"/>
    <w:rsid w:val="001565C9"/>
    <w:rsid w:val="00156CEF"/>
    <w:rsid w:val="0015710B"/>
    <w:rsid w:val="001602C3"/>
    <w:rsid w:val="00160836"/>
    <w:rsid w:val="00160B8D"/>
    <w:rsid w:val="00161380"/>
    <w:rsid w:val="00161A0F"/>
    <w:rsid w:val="00162607"/>
    <w:rsid w:val="001642D5"/>
    <w:rsid w:val="0016718D"/>
    <w:rsid w:val="00171F55"/>
    <w:rsid w:val="00171FD6"/>
    <w:rsid w:val="0017391F"/>
    <w:rsid w:val="001741B4"/>
    <w:rsid w:val="00174C56"/>
    <w:rsid w:val="001753F3"/>
    <w:rsid w:val="001803EC"/>
    <w:rsid w:val="001827D9"/>
    <w:rsid w:val="00182EF9"/>
    <w:rsid w:val="00182F25"/>
    <w:rsid w:val="00183067"/>
    <w:rsid w:val="00183F38"/>
    <w:rsid w:val="00185FDE"/>
    <w:rsid w:val="0018653E"/>
    <w:rsid w:val="0018668E"/>
    <w:rsid w:val="001902F9"/>
    <w:rsid w:val="00190749"/>
    <w:rsid w:val="00192A9B"/>
    <w:rsid w:val="00192C7C"/>
    <w:rsid w:val="00193A58"/>
    <w:rsid w:val="00194413"/>
    <w:rsid w:val="00196167"/>
    <w:rsid w:val="001966FC"/>
    <w:rsid w:val="00197289"/>
    <w:rsid w:val="00197D6E"/>
    <w:rsid w:val="001A02E1"/>
    <w:rsid w:val="001A1340"/>
    <w:rsid w:val="001A2A0D"/>
    <w:rsid w:val="001A301A"/>
    <w:rsid w:val="001A36B4"/>
    <w:rsid w:val="001A577F"/>
    <w:rsid w:val="001A5DBA"/>
    <w:rsid w:val="001B022C"/>
    <w:rsid w:val="001B13A2"/>
    <w:rsid w:val="001B189E"/>
    <w:rsid w:val="001B1D92"/>
    <w:rsid w:val="001B2756"/>
    <w:rsid w:val="001B2E74"/>
    <w:rsid w:val="001B310C"/>
    <w:rsid w:val="001B4B49"/>
    <w:rsid w:val="001B7E51"/>
    <w:rsid w:val="001B7F31"/>
    <w:rsid w:val="001C2DEF"/>
    <w:rsid w:val="001C5358"/>
    <w:rsid w:val="001C619E"/>
    <w:rsid w:val="001C6C44"/>
    <w:rsid w:val="001D00B6"/>
    <w:rsid w:val="001D09AC"/>
    <w:rsid w:val="001D1993"/>
    <w:rsid w:val="001D6953"/>
    <w:rsid w:val="001D6DC3"/>
    <w:rsid w:val="001D70B0"/>
    <w:rsid w:val="001E0CD0"/>
    <w:rsid w:val="001E1D7F"/>
    <w:rsid w:val="001E1F5F"/>
    <w:rsid w:val="001E334C"/>
    <w:rsid w:val="001E4940"/>
    <w:rsid w:val="001E54E8"/>
    <w:rsid w:val="001E6379"/>
    <w:rsid w:val="001E6D6E"/>
    <w:rsid w:val="001F02A0"/>
    <w:rsid w:val="001F2EAB"/>
    <w:rsid w:val="001F3E46"/>
    <w:rsid w:val="001F443C"/>
    <w:rsid w:val="001F4B11"/>
    <w:rsid w:val="00203A27"/>
    <w:rsid w:val="00203C4A"/>
    <w:rsid w:val="002059F4"/>
    <w:rsid w:val="00210042"/>
    <w:rsid w:val="00210090"/>
    <w:rsid w:val="002137DA"/>
    <w:rsid w:val="00213EF5"/>
    <w:rsid w:val="002176BE"/>
    <w:rsid w:val="002209BE"/>
    <w:rsid w:val="00222309"/>
    <w:rsid w:val="00222958"/>
    <w:rsid w:val="00223598"/>
    <w:rsid w:val="0022507C"/>
    <w:rsid w:val="0022537D"/>
    <w:rsid w:val="00225AE2"/>
    <w:rsid w:val="00225B63"/>
    <w:rsid w:val="00226C69"/>
    <w:rsid w:val="002275C4"/>
    <w:rsid w:val="00232182"/>
    <w:rsid w:val="00232327"/>
    <w:rsid w:val="0023234E"/>
    <w:rsid w:val="00234F31"/>
    <w:rsid w:val="0023544A"/>
    <w:rsid w:val="00235A26"/>
    <w:rsid w:val="00237082"/>
    <w:rsid w:val="00240079"/>
    <w:rsid w:val="00244501"/>
    <w:rsid w:val="00245732"/>
    <w:rsid w:val="002465B4"/>
    <w:rsid w:val="00247212"/>
    <w:rsid w:val="00247D4D"/>
    <w:rsid w:val="00251139"/>
    <w:rsid w:val="002524C0"/>
    <w:rsid w:val="002533B2"/>
    <w:rsid w:val="002539F5"/>
    <w:rsid w:val="00253C74"/>
    <w:rsid w:val="00255FAD"/>
    <w:rsid w:val="0025666F"/>
    <w:rsid w:val="00256B5D"/>
    <w:rsid w:val="00257D07"/>
    <w:rsid w:val="00263AAD"/>
    <w:rsid w:val="00263B0F"/>
    <w:rsid w:val="0026573D"/>
    <w:rsid w:val="00265B5C"/>
    <w:rsid w:val="00265D74"/>
    <w:rsid w:val="00267FBD"/>
    <w:rsid w:val="002705D3"/>
    <w:rsid w:val="002708D1"/>
    <w:rsid w:val="002711DC"/>
    <w:rsid w:val="002743DD"/>
    <w:rsid w:val="00274D33"/>
    <w:rsid w:val="00275612"/>
    <w:rsid w:val="00275C7C"/>
    <w:rsid w:val="00276325"/>
    <w:rsid w:val="00276AF7"/>
    <w:rsid w:val="00277C21"/>
    <w:rsid w:val="00277EA2"/>
    <w:rsid w:val="00281C37"/>
    <w:rsid w:val="00281DDA"/>
    <w:rsid w:val="002830FF"/>
    <w:rsid w:val="0028354B"/>
    <w:rsid w:val="0028370D"/>
    <w:rsid w:val="00285127"/>
    <w:rsid w:val="0028550F"/>
    <w:rsid w:val="0028569C"/>
    <w:rsid w:val="002912D4"/>
    <w:rsid w:val="00291EFD"/>
    <w:rsid w:val="00292D3D"/>
    <w:rsid w:val="00293B99"/>
    <w:rsid w:val="00294327"/>
    <w:rsid w:val="00296309"/>
    <w:rsid w:val="002A1379"/>
    <w:rsid w:val="002A248C"/>
    <w:rsid w:val="002A2CCE"/>
    <w:rsid w:val="002A3FDB"/>
    <w:rsid w:val="002A462E"/>
    <w:rsid w:val="002A4DEF"/>
    <w:rsid w:val="002A5811"/>
    <w:rsid w:val="002A601C"/>
    <w:rsid w:val="002A66FD"/>
    <w:rsid w:val="002A7263"/>
    <w:rsid w:val="002B0244"/>
    <w:rsid w:val="002B0319"/>
    <w:rsid w:val="002B2062"/>
    <w:rsid w:val="002B2A1C"/>
    <w:rsid w:val="002B3902"/>
    <w:rsid w:val="002B42AB"/>
    <w:rsid w:val="002B5231"/>
    <w:rsid w:val="002B677D"/>
    <w:rsid w:val="002C0E7B"/>
    <w:rsid w:val="002C17A4"/>
    <w:rsid w:val="002C281D"/>
    <w:rsid w:val="002C3C5C"/>
    <w:rsid w:val="002C3F34"/>
    <w:rsid w:val="002C56A0"/>
    <w:rsid w:val="002C57B5"/>
    <w:rsid w:val="002C5916"/>
    <w:rsid w:val="002C6BEC"/>
    <w:rsid w:val="002C74B8"/>
    <w:rsid w:val="002D2844"/>
    <w:rsid w:val="002D3444"/>
    <w:rsid w:val="002D3F17"/>
    <w:rsid w:val="002D663C"/>
    <w:rsid w:val="002D666C"/>
    <w:rsid w:val="002E004D"/>
    <w:rsid w:val="002E3499"/>
    <w:rsid w:val="002E3754"/>
    <w:rsid w:val="002E3A10"/>
    <w:rsid w:val="002E59F9"/>
    <w:rsid w:val="002E638C"/>
    <w:rsid w:val="002E776A"/>
    <w:rsid w:val="002E7F7E"/>
    <w:rsid w:val="002F0137"/>
    <w:rsid w:val="002F073A"/>
    <w:rsid w:val="002F09A8"/>
    <w:rsid w:val="002F0AC4"/>
    <w:rsid w:val="002F1A5C"/>
    <w:rsid w:val="002F2ABF"/>
    <w:rsid w:val="002F5BEB"/>
    <w:rsid w:val="002F6A95"/>
    <w:rsid w:val="00300304"/>
    <w:rsid w:val="003015C2"/>
    <w:rsid w:val="003018A1"/>
    <w:rsid w:val="00302F9B"/>
    <w:rsid w:val="00303E8C"/>
    <w:rsid w:val="003049E1"/>
    <w:rsid w:val="00305269"/>
    <w:rsid w:val="0030583F"/>
    <w:rsid w:val="0030731E"/>
    <w:rsid w:val="00312548"/>
    <w:rsid w:val="00312FB5"/>
    <w:rsid w:val="00314B0C"/>
    <w:rsid w:val="00320662"/>
    <w:rsid w:val="00320F35"/>
    <w:rsid w:val="00321BDF"/>
    <w:rsid w:val="00323564"/>
    <w:rsid w:val="0032414C"/>
    <w:rsid w:val="00326760"/>
    <w:rsid w:val="003268CF"/>
    <w:rsid w:val="00331303"/>
    <w:rsid w:val="00331822"/>
    <w:rsid w:val="00331A4D"/>
    <w:rsid w:val="00332306"/>
    <w:rsid w:val="00332E5F"/>
    <w:rsid w:val="0033442B"/>
    <w:rsid w:val="00335019"/>
    <w:rsid w:val="00336067"/>
    <w:rsid w:val="00336BC1"/>
    <w:rsid w:val="00337EA1"/>
    <w:rsid w:val="003407B1"/>
    <w:rsid w:val="00341D74"/>
    <w:rsid w:val="003438A5"/>
    <w:rsid w:val="00345555"/>
    <w:rsid w:val="00345F8B"/>
    <w:rsid w:val="00346815"/>
    <w:rsid w:val="00347467"/>
    <w:rsid w:val="00351111"/>
    <w:rsid w:val="00351455"/>
    <w:rsid w:val="00351D45"/>
    <w:rsid w:val="003526F2"/>
    <w:rsid w:val="0035340A"/>
    <w:rsid w:val="00354CE2"/>
    <w:rsid w:val="00356115"/>
    <w:rsid w:val="0035752D"/>
    <w:rsid w:val="00357841"/>
    <w:rsid w:val="003613A9"/>
    <w:rsid w:val="003614E3"/>
    <w:rsid w:val="0036188B"/>
    <w:rsid w:val="00361B41"/>
    <w:rsid w:val="00361CD8"/>
    <w:rsid w:val="00362DDC"/>
    <w:rsid w:val="00367766"/>
    <w:rsid w:val="0037036E"/>
    <w:rsid w:val="0037104A"/>
    <w:rsid w:val="003714A5"/>
    <w:rsid w:val="003718F0"/>
    <w:rsid w:val="003730AE"/>
    <w:rsid w:val="00375335"/>
    <w:rsid w:val="00376AD9"/>
    <w:rsid w:val="0038136F"/>
    <w:rsid w:val="003825DA"/>
    <w:rsid w:val="003826EC"/>
    <w:rsid w:val="0038287A"/>
    <w:rsid w:val="00385F64"/>
    <w:rsid w:val="003872B2"/>
    <w:rsid w:val="003910D8"/>
    <w:rsid w:val="003910E2"/>
    <w:rsid w:val="003917E8"/>
    <w:rsid w:val="00391B90"/>
    <w:rsid w:val="003957B1"/>
    <w:rsid w:val="00396604"/>
    <w:rsid w:val="003968E8"/>
    <w:rsid w:val="003A0464"/>
    <w:rsid w:val="003A08CB"/>
    <w:rsid w:val="003A0966"/>
    <w:rsid w:val="003A180B"/>
    <w:rsid w:val="003A3838"/>
    <w:rsid w:val="003A3DA7"/>
    <w:rsid w:val="003A4C6C"/>
    <w:rsid w:val="003A5740"/>
    <w:rsid w:val="003B0F6F"/>
    <w:rsid w:val="003B1E82"/>
    <w:rsid w:val="003B2B62"/>
    <w:rsid w:val="003B3397"/>
    <w:rsid w:val="003B4612"/>
    <w:rsid w:val="003B48F6"/>
    <w:rsid w:val="003B4DCB"/>
    <w:rsid w:val="003B5852"/>
    <w:rsid w:val="003B6618"/>
    <w:rsid w:val="003B7A3A"/>
    <w:rsid w:val="003C0152"/>
    <w:rsid w:val="003C0F45"/>
    <w:rsid w:val="003C150A"/>
    <w:rsid w:val="003C163B"/>
    <w:rsid w:val="003C65CF"/>
    <w:rsid w:val="003C7C7C"/>
    <w:rsid w:val="003D083D"/>
    <w:rsid w:val="003D15BE"/>
    <w:rsid w:val="003D2D88"/>
    <w:rsid w:val="003D366B"/>
    <w:rsid w:val="003D3761"/>
    <w:rsid w:val="003D508F"/>
    <w:rsid w:val="003D50F7"/>
    <w:rsid w:val="003D52F2"/>
    <w:rsid w:val="003D663A"/>
    <w:rsid w:val="003D722F"/>
    <w:rsid w:val="003E0C31"/>
    <w:rsid w:val="003E155F"/>
    <w:rsid w:val="003E4637"/>
    <w:rsid w:val="003E65DA"/>
    <w:rsid w:val="003F1053"/>
    <w:rsid w:val="003F1511"/>
    <w:rsid w:val="003F279E"/>
    <w:rsid w:val="003F3B38"/>
    <w:rsid w:val="003F3D3A"/>
    <w:rsid w:val="003F4501"/>
    <w:rsid w:val="003F48EF"/>
    <w:rsid w:val="003F7857"/>
    <w:rsid w:val="00401058"/>
    <w:rsid w:val="00405270"/>
    <w:rsid w:val="00405286"/>
    <w:rsid w:val="00405CE7"/>
    <w:rsid w:val="00406F04"/>
    <w:rsid w:val="00407400"/>
    <w:rsid w:val="00407917"/>
    <w:rsid w:val="00410327"/>
    <w:rsid w:val="00412C03"/>
    <w:rsid w:val="00413B86"/>
    <w:rsid w:val="00415015"/>
    <w:rsid w:val="00416EDA"/>
    <w:rsid w:val="00417F0D"/>
    <w:rsid w:val="00417F6F"/>
    <w:rsid w:val="0042075D"/>
    <w:rsid w:val="00420C94"/>
    <w:rsid w:val="00421240"/>
    <w:rsid w:val="00421C08"/>
    <w:rsid w:val="0042245E"/>
    <w:rsid w:val="00426CD6"/>
    <w:rsid w:val="00426E9D"/>
    <w:rsid w:val="00431ABB"/>
    <w:rsid w:val="00431C98"/>
    <w:rsid w:val="00432F53"/>
    <w:rsid w:val="004347D8"/>
    <w:rsid w:val="00434996"/>
    <w:rsid w:val="00435390"/>
    <w:rsid w:val="00435B58"/>
    <w:rsid w:val="00435FF8"/>
    <w:rsid w:val="00436511"/>
    <w:rsid w:val="004406C9"/>
    <w:rsid w:val="00440767"/>
    <w:rsid w:val="00443994"/>
    <w:rsid w:val="00444088"/>
    <w:rsid w:val="004466E0"/>
    <w:rsid w:val="00446F70"/>
    <w:rsid w:val="00447155"/>
    <w:rsid w:val="00447250"/>
    <w:rsid w:val="00447B0E"/>
    <w:rsid w:val="00447C4D"/>
    <w:rsid w:val="00452B62"/>
    <w:rsid w:val="004543AA"/>
    <w:rsid w:val="004544DF"/>
    <w:rsid w:val="00454CE2"/>
    <w:rsid w:val="004562D9"/>
    <w:rsid w:val="00456B5B"/>
    <w:rsid w:val="00460785"/>
    <w:rsid w:val="00460CA6"/>
    <w:rsid w:val="00461438"/>
    <w:rsid w:val="004624A8"/>
    <w:rsid w:val="004658C6"/>
    <w:rsid w:val="00466070"/>
    <w:rsid w:val="00467296"/>
    <w:rsid w:val="00467642"/>
    <w:rsid w:val="00472245"/>
    <w:rsid w:val="004728C8"/>
    <w:rsid w:val="00472F26"/>
    <w:rsid w:val="00472F54"/>
    <w:rsid w:val="0047319D"/>
    <w:rsid w:val="0047352C"/>
    <w:rsid w:val="00473C5F"/>
    <w:rsid w:val="00475970"/>
    <w:rsid w:val="00475A08"/>
    <w:rsid w:val="00476DBA"/>
    <w:rsid w:val="00477589"/>
    <w:rsid w:val="00483FBA"/>
    <w:rsid w:val="0048600A"/>
    <w:rsid w:val="00487ABE"/>
    <w:rsid w:val="00487DDF"/>
    <w:rsid w:val="004909E3"/>
    <w:rsid w:val="004911F8"/>
    <w:rsid w:val="00491317"/>
    <w:rsid w:val="004926E6"/>
    <w:rsid w:val="00493609"/>
    <w:rsid w:val="00493623"/>
    <w:rsid w:val="00493894"/>
    <w:rsid w:val="00493E13"/>
    <w:rsid w:val="004943C1"/>
    <w:rsid w:val="004947DD"/>
    <w:rsid w:val="00494AB3"/>
    <w:rsid w:val="0049623B"/>
    <w:rsid w:val="004968A6"/>
    <w:rsid w:val="00496D8F"/>
    <w:rsid w:val="00496DC8"/>
    <w:rsid w:val="00497C0D"/>
    <w:rsid w:val="004A0E3F"/>
    <w:rsid w:val="004A30EE"/>
    <w:rsid w:val="004A62BD"/>
    <w:rsid w:val="004A63F8"/>
    <w:rsid w:val="004A6A2C"/>
    <w:rsid w:val="004A787B"/>
    <w:rsid w:val="004B0775"/>
    <w:rsid w:val="004B0DAA"/>
    <w:rsid w:val="004B1941"/>
    <w:rsid w:val="004B2E61"/>
    <w:rsid w:val="004B377E"/>
    <w:rsid w:val="004B4B32"/>
    <w:rsid w:val="004B57C4"/>
    <w:rsid w:val="004B68A8"/>
    <w:rsid w:val="004B6B4C"/>
    <w:rsid w:val="004B7AAD"/>
    <w:rsid w:val="004C14A7"/>
    <w:rsid w:val="004C1E25"/>
    <w:rsid w:val="004C40DD"/>
    <w:rsid w:val="004C57F6"/>
    <w:rsid w:val="004C58BF"/>
    <w:rsid w:val="004C62B3"/>
    <w:rsid w:val="004C7344"/>
    <w:rsid w:val="004C7801"/>
    <w:rsid w:val="004C7D33"/>
    <w:rsid w:val="004D0E59"/>
    <w:rsid w:val="004D2CF2"/>
    <w:rsid w:val="004D3004"/>
    <w:rsid w:val="004D3240"/>
    <w:rsid w:val="004D3662"/>
    <w:rsid w:val="004D38E5"/>
    <w:rsid w:val="004D4EA8"/>
    <w:rsid w:val="004D4F48"/>
    <w:rsid w:val="004D740E"/>
    <w:rsid w:val="004E02F6"/>
    <w:rsid w:val="004E03D8"/>
    <w:rsid w:val="004E0809"/>
    <w:rsid w:val="004E0E59"/>
    <w:rsid w:val="004E2913"/>
    <w:rsid w:val="004E707E"/>
    <w:rsid w:val="004E7854"/>
    <w:rsid w:val="004F0139"/>
    <w:rsid w:val="004F1B32"/>
    <w:rsid w:val="004F3E43"/>
    <w:rsid w:val="004F3ECB"/>
    <w:rsid w:val="004F5FE0"/>
    <w:rsid w:val="004F7941"/>
    <w:rsid w:val="005005D6"/>
    <w:rsid w:val="00500B7D"/>
    <w:rsid w:val="00501002"/>
    <w:rsid w:val="0050117D"/>
    <w:rsid w:val="005012C8"/>
    <w:rsid w:val="0050316D"/>
    <w:rsid w:val="00503749"/>
    <w:rsid w:val="00504806"/>
    <w:rsid w:val="005055DE"/>
    <w:rsid w:val="00506364"/>
    <w:rsid w:val="00507E6F"/>
    <w:rsid w:val="00510A16"/>
    <w:rsid w:val="0051136D"/>
    <w:rsid w:val="00511655"/>
    <w:rsid w:val="0051370E"/>
    <w:rsid w:val="00514294"/>
    <w:rsid w:val="005149B7"/>
    <w:rsid w:val="00514CA6"/>
    <w:rsid w:val="00516EC6"/>
    <w:rsid w:val="005170A9"/>
    <w:rsid w:val="005178AD"/>
    <w:rsid w:val="0051799E"/>
    <w:rsid w:val="00523B9A"/>
    <w:rsid w:val="00525D50"/>
    <w:rsid w:val="005277D3"/>
    <w:rsid w:val="00530935"/>
    <w:rsid w:val="00531192"/>
    <w:rsid w:val="00531DF5"/>
    <w:rsid w:val="005335ED"/>
    <w:rsid w:val="00534023"/>
    <w:rsid w:val="00534C41"/>
    <w:rsid w:val="005351BA"/>
    <w:rsid w:val="00535BBE"/>
    <w:rsid w:val="00536D26"/>
    <w:rsid w:val="00537019"/>
    <w:rsid w:val="00537A92"/>
    <w:rsid w:val="00540C17"/>
    <w:rsid w:val="00542F2A"/>
    <w:rsid w:val="005436C3"/>
    <w:rsid w:val="0054498D"/>
    <w:rsid w:val="00545591"/>
    <w:rsid w:val="00547AF0"/>
    <w:rsid w:val="0055010A"/>
    <w:rsid w:val="00550788"/>
    <w:rsid w:val="00551E4D"/>
    <w:rsid w:val="00552166"/>
    <w:rsid w:val="0055303A"/>
    <w:rsid w:val="00554893"/>
    <w:rsid w:val="00554ABE"/>
    <w:rsid w:val="005556AF"/>
    <w:rsid w:val="00555BDE"/>
    <w:rsid w:val="005615DF"/>
    <w:rsid w:val="00563EB4"/>
    <w:rsid w:val="00564266"/>
    <w:rsid w:val="005642B5"/>
    <w:rsid w:val="00564525"/>
    <w:rsid w:val="00565E41"/>
    <w:rsid w:val="00566D05"/>
    <w:rsid w:val="00566E94"/>
    <w:rsid w:val="005671C8"/>
    <w:rsid w:val="005676DE"/>
    <w:rsid w:val="00567C4F"/>
    <w:rsid w:val="0057016E"/>
    <w:rsid w:val="00571432"/>
    <w:rsid w:val="005718FE"/>
    <w:rsid w:val="005777B3"/>
    <w:rsid w:val="00577D0A"/>
    <w:rsid w:val="005824EE"/>
    <w:rsid w:val="005867FD"/>
    <w:rsid w:val="00587197"/>
    <w:rsid w:val="00587A98"/>
    <w:rsid w:val="005943D1"/>
    <w:rsid w:val="00594D7D"/>
    <w:rsid w:val="0059580B"/>
    <w:rsid w:val="00595F2E"/>
    <w:rsid w:val="005A032F"/>
    <w:rsid w:val="005A160C"/>
    <w:rsid w:val="005A1F87"/>
    <w:rsid w:val="005A3855"/>
    <w:rsid w:val="005A3891"/>
    <w:rsid w:val="005A3D58"/>
    <w:rsid w:val="005A468E"/>
    <w:rsid w:val="005A6386"/>
    <w:rsid w:val="005A6FA7"/>
    <w:rsid w:val="005A7393"/>
    <w:rsid w:val="005A7D66"/>
    <w:rsid w:val="005B0822"/>
    <w:rsid w:val="005B128E"/>
    <w:rsid w:val="005B2A55"/>
    <w:rsid w:val="005B467C"/>
    <w:rsid w:val="005B50E1"/>
    <w:rsid w:val="005B5A73"/>
    <w:rsid w:val="005B5D92"/>
    <w:rsid w:val="005B6C1E"/>
    <w:rsid w:val="005B6FC4"/>
    <w:rsid w:val="005B7022"/>
    <w:rsid w:val="005B7B90"/>
    <w:rsid w:val="005B7BC4"/>
    <w:rsid w:val="005B7E4A"/>
    <w:rsid w:val="005C05F9"/>
    <w:rsid w:val="005C2365"/>
    <w:rsid w:val="005C4DF8"/>
    <w:rsid w:val="005C62A4"/>
    <w:rsid w:val="005D1728"/>
    <w:rsid w:val="005D225E"/>
    <w:rsid w:val="005D5615"/>
    <w:rsid w:val="005D5A53"/>
    <w:rsid w:val="005E1C1B"/>
    <w:rsid w:val="005E3260"/>
    <w:rsid w:val="005E362D"/>
    <w:rsid w:val="005E7823"/>
    <w:rsid w:val="005F0B2A"/>
    <w:rsid w:val="005F1839"/>
    <w:rsid w:val="005F2436"/>
    <w:rsid w:val="005F2C93"/>
    <w:rsid w:val="005F30E6"/>
    <w:rsid w:val="005F3F31"/>
    <w:rsid w:val="005F4764"/>
    <w:rsid w:val="005F4C96"/>
    <w:rsid w:val="005F7A73"/>
    <w:rsid w:val="00600B1E"/>
    <w:rsid w:val="00600DE4"/>
    <w:rsid w:val="006010F9"/>
    <w:rsid w:val="00602ADD"/>
    <w:rsid w:val="006042CD"/>
    <w:rsid w:val="00606A67"/>
    <w:rsid w:val="00607563"/>
    <w:rsid w:val="00610930"/>
    <w:rsid w:val="0061122C"/>
    <w:rsid w:val="00612A95"/>
    <w:rsid w:val="00612FA9"/>
    <w:rsid w:val="00613354"/>
    <w:rsid w:val="006144E3"/>
    <w:rsid w:val="0061548A"/>
    <w:rsid w:val="00615DEB"/>
    <w:rsid w:val="00616551"/>
    <w:rsid w:val="00616DE1"/>
    <w:rsid w:val="00617093"/>
    <w:rsid w:val="00621398"/>
    <w:rsid w:val="006216C2"/>
    <w:rsid w:val="0062183C"/>
    <w:rsid w:val="00621977"/>
    <w:rsid w:val="00621CCA"/>
    <w:rsid w:val="00623A74"/>
    <w:rsid w:val="00624216"/>
    <w:rsid w:val="0062681E"/>
    <w:rsid w:val="00627B4A"/>
    <w:rsid w:val="00627B66"/>
    <w:rsid w:val="00627C1A"/>
    <w:rsid w:val="00630DFD"/>
    <w:rsid w:val="00631093"/>
    <w:rsid w:val="0063369D"/>
    <w:rsid w:val="00635404"/>
    <w:rsid w:val="0063587D"/>
    <w:rsid w:val="006364B0"/>
    <w:rsid w:val="00636882"/>
    <w:rsid w:val="00637905"/>
    <w:rsid w:val="00640CBD"/>
    <w:rsid w:val="00641715"/>
    <w:rsid w:val="0064310A"/>
    <w:rsid w:val="0064404E"/>
    <w:rsid w:val="006442D6"/>
    <w:rsid w:val="00645595"/>
    <w:rsid w:val="00646830"/>
    <w:rsid w:val="0064714D"/>
    <w:rsid w:val="0064719C"/>
    <w:rsid w:val="00647E9B"/>
    <w:rsid w:val="00650245"/>
    <w:rsid w:val="0065033F"/>
    <w:rsid w:val="006519B4"/>
    <w:rsid w:val="00652EF6"/>
    <w:rsid w:val="0065306A"/>
    <w:rsid w:val="0065658F"/>
    <w:rsid w:val="00657B16"/>
    <w:rsid w:val="00662EC3"/>
    <w:rsid w:val="006631DA"/>
    <w:rsid w:val="0066344D"/>
    <w:rsid w:val="0066486E"/>
    <w:rsid w:val="00666F81"/>
    <w:rsid w:val="006675CF"/>
    <w:rsid w:val="006679EF"/>
    <w:rsid w:val="00667D27"/>
    <w:rsid w:val="006731DE"/>
    <w:rsid w:val="00676E16"/>
    <w:rsid w:val="006805F3"/>
    <w:rsid w:val="006815ED"/>
    <w:rsid w:val="00681A2D"/>
    <w:rsid w:val="00684BEA"/>
    <w:rsid w:val="0068509D"/>
    <w:rsid w:val="006852AB"/>
    <w:rsid w:val="00685992"/>
    <w:rsid w:val="00685DA7"/>
    <w:rsid w:val="006903B6"/>
    <w:rsid w:val="00690807"/>
    <w:rsid w:val="00690C7C"/>
    <w:rsid w:val="00691A05"/>
    <w:rsid w:val="006922AD"/>
    <w:rsid w:val="00694DD4"/>
    <w:rsid w:val="00694EAC"/>
    <w:rsid w:val="00696164"/>
    <w:rsid w:val="00696862"/>
    <w:rsid w:val="00697ED7"/>
    <w:rsid w:val="006A174A"/>
    <w:rsid w:val="006B244D"/>
    <w:rsid w:val="006B5EF2"/>
    <w:rsid w:val="006B7735"/>
    <w:rsid w:val="006C0566"/>
    <w:rsid w:val="006C180F"/>
    <w:rsid w:val="006C1DDD"/>
    <w:rsid w:val="006C28EB"/>
    <w:rsid w:val="006C2B0C"/>
    <w:rsid w:val="006C366F"/>
    <w:rsid w:val="006C3D41"/>
    <w:rsid w:val="006C5DAE"/>
    <w:rsid w:val="006D2DDD"/>
    <w:rsid w:val="006D365F"/>
    <w:rsid w:val="006D3704"/>
    <w:rsid w:val="006D4758"/>
    <w:rsid w:val="006D638C"/>
    <w:rsid w:val="006D72E2"/>
    <w:rsid w:val="006E1686"/>
    <w:rsid w:val="006E299B"/>
    <w:rsid w:val="006E4360"/>
    <w:rsid w:val="006E5F62"/>
    <w:rsid w:val="006E637E"/>
    <w:rsid w:val="006E7B24"/>
    <w:rsid w:val="006E7FE5"/>
    <w:rsid w:val="006F0E98"/>
    <w:rsid w:val="006F0F15"/>
    <w:rsid w:val="006F1E69"/>
    <w:rsid w:val="006F4CA2"/>
    <w:rsid w:val="006F4FE4"/>
    <w:rsid w:val="006F52B0"/>
    <w:rsid w:val="006F60DD"/>
    <w:rsid w:val="006F6859"/>
    <w:rsid w:val="00700901"/>
    <w:rsid w:val="0070495C"/>
    <w:rsid w:val="00707138"/>
    <w:rsid w:val="007071C1"/>
    <w:rsid w:val="007076B9"/>
    <w:rsid w:val="0071065C"/>
    <w:rsid w:val="007137CE"/>
    <w:rsid w:val="00714E67"/>
    <w:rsid w:val="00715AED"/>
    <w:rsid w:val="007160F0"/>
    <w:rsid w:val="00716566"/>
    <w:rsid w:val="00720B1F"/>
    <w:rsid w:val="00720BFD"/>
    <w:rsid w:val="00721716"/>
    <w:rsid w:val="0072464D"/>
    <w:rsid w:val="00730458"/>
    <w:rsid w:val="007308CE"/>
    <w:rsid w:val="007313B1"/>
    <w:rsid w:val="00731CA3"/>
    <w:rsid w:val="0073433B"/>
    <w:rsid w:val="007349DD"/>
    <w:rsid w:val="00734EF4"/>
    <w:rsid w:val="00735B02"/>
    <w:rsid w:val="00737424"/>
    <w:rsid w:val="007400E2"/>
    <w:rsid w:val="007401CA"/>
    <w:rsid w:val="00741904"/>
    <w:rsid w:val="00741FCE"/>
    <w:rsid w:val="0074459B"/>
    <w:rsid w:val="007469F7"/>
    <w:rsid w:val="00747C8E"/>
    <w:rsid w:val="00750030"/>
    <w:rsid w:val="00750E74"/>
    <w:rsid w:val="00751F5D"/>
    <w:rsid w:val="007521C9"/>
    <w:rsid w:val="00752E4B"/>
    <w:rsid w:val="0075407C"/>
    <w:rsid w:val="00754CEF"/>
    <w:rsid w:val="00755664"/>
    <w:rsid w:val="0075763B"/>
    <w:rsid w:val="007579BD"/>
    <w:rsid w:val="00761151"/>
    <w:rsid w:val="00761231"/>
    <w:rsid w:val="00762DB1"/>
    <w:rsid w:val="00765000"/>
    <w:rsid w:val="00766C72"/>
    <w:rsid w:val="0076763C"/>
    <w:rsid w:val="007704A9"/>
    <w:rsid w:val="00771025"/>
    <w:rsid w:val="00774253"/>
    <w:rsid w:val="007746F1"/>
    <w:rsid w:val="007761F5"/>
    <w:rsid w:val="00776A62"/>
    <w:rsid w:val="00777874"/>
    <w:rsid w:val="00782A05"/>
    <w:rsid w:val="00782F10"/>
    <w:rsid w:val="00784248"/>
    <w:rsid w:val="007865E2"/>
    <w:rsid w:val="00790333"/>
    <w:rsid w:val="0079101F"/>
    <w:rsid w:val="00791972"/>
    <w:rsid w:val="00791F88"/>
    <w:rsid w:val="0079341D"/>
    <w:rsid w:val="007948A6"/>
    <w:rsid w:val="007974A2"/>
    <w:rsid w:val="007A2D86"/>
    <w:rsid w:val="007A7690"/>
    <w:rsid w:val="007B0008"/>
    <w:rsid w:val="007B053C"/>
    <w:rsid w:val="007B0582"/>
    <w:rsid w:val="007B0A5D"/>
    <w:rsid w:val="007B1111"/>
    <w:rsid w:val="007B32EF"/>
    <w:rsid w:val="007B44DC"/>
    <w:rsid w:val="007B4ED4"/>
    <w:rsid w:val="007B74C6"/>
    <w:rsid w:val="007B76CA"/>
    <w:rsid w:val="007B7BFC"/>
    <w:rsid w:val="007C1776"/>
    <w:rsid w:val="007C1FDF"/>
    <w:rsid w:val="007C2A1D"/>
    <w:rsid w:val="007C36C6"/>
    <w:rsid w:val="007C3FF8"/>
    <w:rsid w:val="007C4192"/>
    <w:rsid w:val="007C4242"/>
    <w:rsid w:val="007C482B"/>
    <w:rsid w:val="007C5993"/>
    <w:rsid w:val="007C5ACC"/>
    <w:rsid w:val="007C650C"/>
    <w:rsid w:val="007C6FD8"/>
    <w:rsid w:val="007C7019"/>
    <w:rsid w:val="007C753B"/>
    <w:rsid w:val="007D08F2"/>
    <w:rsid w:val="007D097E"/>
    <w:rsid w:val="007D14C4"/>
    <w:rsid w:val="007D1E16"/>
    <w:rsid w:val="007D272F"/>
    <w:rsid w:val="007D28F8"/>
    <w:rsid w:val="007D4675"/>
    <w:rsid w:val="007D6606"/>
    <w:rsid w:val="007D6A4A"/>
    <w:rsid w:val="007D6C7A"/>
    <w:rsid w:val="007E0611"/>
    <w:rsid w:val="007E061C"/>
    <w:rsid w:val="007E09DF"/>
    <w:rsid w:val="007E2F31"/>
    <w:rsid w:val="007E4467"/>
    <w:rsid w:val="007E4FBA"/>
    <w:rsid w:val="007E56AE"/>
    <w:rsid w:val="007E6B7B"/>
    <w:rsid w:val="007E7EA2"/>
    <w:rsid w:val="007F0BFB"/>
    <w:rsid w:val="007F0D05"/>
    <w:rsid w:val="007F1400"/>
    <w:rsid w:val="007F1E5E"/>
    <w:rsid w:val="007F21A6"/>
    <w:rsid w:val="007F2984"/>
    <w:rsid w:val="00804569"/>
    <w:rsid w:val="008065A8"/>
    <w:rsid w:val="00810161"/>
    <w:rsid w:val="00811103"/>
    <w:rsid w:val="00815385"/>
    <w:rsid w:val="00817DB2"/>
    <w:rsid w:val="008211BB"/>
    <w:rsid w:val="00821F4E"/>
    <w:rsid w:val="00822FA2"/>
    <w:rsid w:val="0082375C"/>
    <w:rsid w:val="00824E88"/>
    <w:rsid w:val="00824ED9"/>
    <w:rsid w:val="008257BC"/>
    <w:rsid w:val="008263A7"/>
    <w:rsid w:val="00827841"/>
    <w:rsid w:val="00827EC1"/>
    <w:rsid w:val="00830757"/>
    <w:rsid w:val="00830CE7"/>
    <w:rsid w:val="008334BB"/>
    <w:rsid w:val="00833F5B"/>
    <w:rsid w:val="00833F92"/>
    <w:rsid w:val="00834DA7"/>
    <w:rsid w:val="00835019"/>
    <w:rsid w:val="008357D5"/>
    <w:rsid w:val="008360F1"/>
    <w:rsid w:val="0083693F"/>
    <w:rsid w:val="00837195"/>
    <w:rsid w:val="0083792E"/>
    <w:rsid w:val="00840168"/>
    <w:rsid w:val="00843FE4"/>
    <w:rsid w:val="00845A33"/>
    <w:rsid w:val="00846AC4"/>
    <w:rsid w:val="00850A6F"/>
    <w:rsid w:val="00852377"/>
    <w:rsid w:val="008543CE"/>
    <w:rsid w:val="00857365"/>
    <w:rsid w:val="00857384"/>
    <w:rsid w:val="0086091E"/>
    <w:rsid w:val="0086121A"/>
    <w:rsid w:val="0086160B"/>
    <w:rsid w:val="008640F2"/>
    <w:rsid w:val="00865210"/>
    <w:rsid w:val="0086628C"/>
    <w:rsid w:val="00866EEE"/>
    <w:rsid w:val="00867131"/>
    <w:rsid w:val="008672FD"/>
    <w:rsid w:val="00867FD4"/>
    <w:rsid w:val="0087178B"/>
    <w:rsid w:val="00881919"/>
    <w:rsid w:val="008843A5"/>
    <w:rsid w:val="00884B3D"/>
    <w:rsid w:val="00885D67"/>
    <w:rsid w:val="00890726"/>
    <w:rsid w:val="00894C75"/>
    <w:rsid w:val="008959AD"/>
    <w:rsid w:val="008974AE"/>
    <w:rsid w:val="00897E84"/>
    <w:rsid w:val="008A055F"/>
    <w:rsid w:val="008A0AEE"/>
    <w:rsid w:val="008A1553"/>
    <w:rsid w:val="008A1C10"/>
    <w:rsid w:val="008A2E04"/>
    <w:rsid w:val="008A3A5D"/>
    <w:rsid w:val="008A42CA"/>
    <w:rsid w:val="008A6663"/>
    <w:rsid w:val="008A6A8E"/>
    <w:rsid w:val="008A720F"/>
    <w:rsid w:val="008B1CA1"/>
    <w:rsid w:val="008B2C08"/>
    <w:rsid w:val="008B2C2A"/>
    <w:rsid w:val="008B4A73"/>
    <w:rsid w:val="008B52D7"/>
    <w:rsid w:val="008C2C0E"/>
    <w:rsid w:val="008C3630"/>
    <w:rsid w:val="008C3E8E"/>
    <w:rsid w:val="008C46C7"/>
    <w:rsid w:val="008C6AD2"/>
    <w:rsid w:val="008C7036"/>
    <w:rsid w:val="008C78F7"/>
    <w:rsid w:val="008D0511"/>
    <w:rsid w:val="008D0D31"/>
    <w:rsid w:val="008D0DC4"/>
    <w:rsid w:val="008D0E80"/>
    <w:rsid w:val="008D20C1"/>
    <w:rsid w:val="008D4118"/>
    <w:rsid w:val="008D5B20"/>
    <w:rsid w:val="008D7C8B"/>
    <w:rsid w:val="008E055B"/>
    <w:rsid w:val="008E0580"/>
    <w:rsid w:val="008E15A4"/>
    <w:rsid w:val="008E2C14"/>
    <w:rsid w:val="008E307E"/>
    <w:rsid w:val="008E3EB4"/>
    <w:rsid w:val="008E410E"/>
    <w:rsid w:val="008E4CC9"/>
    <w:rsid w:val="008E4FD6"/>
    <w:rsid w:val="008E60EF"/>
    <w:rsid w:val="008F216F"/>
    <w:rsid w:val="008F2545"/>
    <w:rsid w:val="008F2EC9"/>
    <w:rsid w:val="008F368F"/>
    <w:rsid w:val="008F4027"/>
    <w:rsid w:val="008F4440"/>
    <w:rsid w:val="00902798"/>
    <w:rsid w:val="00902E20"/>
    <w:rsid w:val="00903D7D"/>
    <w:rsid w:val="00904AA1"/>
    <w:rsid w:val="00906E9A"/>
    <w:rsid w:val="009070EC"/>
    <w:rsid w:val="00910E8E"/>
    <w:rsid w:val="009137C7"/>
    <w:rsid w:val="00915E14"/>
    <w:rsid w:val="00915E9A"/>
    <w:rsid w:val="00920AFB"/>
    <w:rsid w:val="009231E7"/>
    <w:rsid w:val="009248AC"/>
    <w:rsid w:val="00924AA0"/>
    <w:rsid w:val="00924F5E"/>
    <w:rsid w:val="00925EBB"/>
    <w:rsid w:val="00926B8E"/>
    <w:rsid w:val="00926D07"/>
    <w:rsid w:val="00927460"/>
    <w:rsid w:val="00930B97"/>
    <w:rsid w:val="009330A8"/>
    <w:rsid w:val="00936ED5"/>
    <w:rsid w:val="0094279B"/>
    <w:rsid w:val="00942D91"/>
    <w:rsid w:val="009439DF"/>
    <w:rsid w:val="00946625"/>
    <w:rsid w:val="0094692D"/>
    <w:rsid w:val="00946FD0"/>
    <w:rsid w:val="00947E60"/>
    <w:rsid w:val="0095271B"/>
    <w:rsid w:val="009543B9"/>
    <w:rsid w:val="00954ECE"/>
    <w:rsid w:val="00957632"/>
    <w:rsid w:val="00960BB0"/>
    <w:rsid w:val="00960C19"/>
    <w:rsid w:val="00961FCA"/>
    <w:rsid w:val="00962506"/>
    <w:rsid w:val="00962FE3"/>
    <w:rsid w:val="00965C24"/>
    <w:rsid w:val="00965F55"/>
    <w:rsid w:val="00966227"/>
    <w:rsid w:val="00967FEA"/>
    <w:rsid w:val="00973528"/>
    <w:rsid w:val="00973D35"/>
    <w:rsid w:val="0097636F"/>
    <w:rsid w:val="00980613"/>
    <w:rsid w:val="00980615"/>
    <w:rsid w:val="009806DF"/>
    <w:rsid w:val="00980833"/>
    <w:rsid w:val="00981461"/>
    <w:rsid w:val="00981BF1"/>
    <w:rsid w:val="00981F55"/>
    <w:rsid w:val="00982F16"/>
    <w:rsid w:val="009832DB"/>
    <w:rsid w:val="00983713"/>
    <w:rsid w:val="00983B84"/>
    <w:rsid w:val="00985E30"/>
    <w:rsid w:val="009910EF"/>
    <w:rsid w:val="009954A1"/>
    <w:rsid w:val="009956C8"/>
    <w:rsid w:val="0099635D"/>
    <w:rsid w:val="00996B40"/>
    <w:rsid w:val="009A095E"/>
    <w:rsid w:val="009A2262"/>
    <w:rsid w:val="009A29D9"/>
    <w:rsid w:val="009A3758"/>
    <w:rsid w:val="009A3A9F"/>
    <w:rsid w:val="009A6689"/>
    <w:rsid w:val="009A6F49"/>
    <w:rsid w:val="009A71BF"/>
    <w:rsid w:val="009B0183"/>
    <w:rsid w:val="009B251D"/>
    <w:rsid w:val="009B2B5A"/>
    <w:rsid w:val="009B3156"/>
    <w:rsid w:val="009B3BBE"/>
    <w:rsid w:val="009B4062"/>
    <w:rsid w:val="009B575A"/>
    <w:rsid w:val="009B5990"/>
    <w:rsid w:val="009B795C"/>
    <w:rsid w:val="009B79E3"/>
    <w:rsid w:val="009C2692"/>
    <w:rsid w:val="009C4745"/>
    <w:rsid w:val="009C4CD6"/>
    <w:rsid w:val="009C4DC4"/>
    <w:rsid w:val="009C535B"/>
    <w:rsid w:val="009C67DB"/>
    <w:rsid w:val="009C6AC6"/>
    <w:rsid w:val="009C762D"/>
    <w:rsid w:val="009C773F"/>
    <w:rsid w:val="009C7EBD"/>
    <w:rsid w:val="009D026B"/>
    <w:rsid w:val="009D06F9"/>
    <w:rsid w:val="009D0C07"/>
    <w:rsid w:val="009D214E"/>
    <w:rsid w:val="009D373A"/>
    <w:rsid w:val="009D48F7"/>
    <w:rsid w:val="009D4C63"/>
    <w:rsid w:val="009D54B8"/>
    <w:rsid w:val="009D5774"/>
    <w:rsid w:val="009D6671"/>
    <w:rsid w:val="009D6873"/>
    <w:rsid w:val="009D7468"/>
    <w:rsid w:val="009E13B6"/>
    <w:rsid w:val="009E2593"/>
    <w:rsid w:val="009E334F"/>
    <w:rsid w:val="009E3501"/>
    <w:rsid w:val="009E5E81"/>
    <w:rsid w:val="009E5F4D"/>
    <w:rsid w:val="009E626E"/>
    <w:rsid w:val="009F0700"/>
    <w:rsid w:val="009F08ED"/>
    <w:rsid w:val="009F2A18"/>
    <w:rsid w:val="009F459F"/>
    <w:rsid w:val="009F499B"/>
    <w:rsid w:val="009F4A48"/>
    <w:rsid w:val="00A00EB9"/>
    <w:rsid w:val="00A02436"/>
    <w:rsid w:val="00A04A5A"/>
    <w:rsid w:val="00A05F3C"/>
    <w:rsid w:val="00A0726C"/>
    <w:rsid w:val="00A07872"/>
    <w:rsid w:val="00A107C1"/>
    <w:rsid w:val="00A1084A"/>
    <w:rsid w:val="00A10855"/>
    <w:rsid w:val="00A1095A"/>
    <w:rsid w:val="00A119E7"/>
    <w:rsid w:val="00A11BC3"/>
    <w:rsid w:val="00A1245F"/>
    <w:rsid w:val="00A133ED"/>
    <w:rsid w:val="00A1340B"/>
    <w:rsid w:val="00A138F5"/>
    <w:rsid w:val="00A14E8A"/>
    <w:rsid w:val="00A15A02"/>
    <w:rsid w:val="00A15ACE"/>
    <w:rsid w:val="00A160B7"/>
    <w:rsid w:val="00A161B6"/>
    <w:rsid w:val="00A16375"/>
    <w:rsid w:val="00A17065"/>
    <w:rsid w:val="00A20049"/>
    <w:rsid w:val="00A20061"/>
    <w:rsid w:val="00A208A4"/>
    <w:rsid w:val="00A21B7D"/>
    <w:rsid w:val="00A22C8A"/>
    <w:rsid w:val="00A23B70"/>
    <w:rsid w:val="00A24A92"/>
    <w:rsid w:val="00A261B8"/>
    <w:rsid w:val="00A26B5C"/>
    <w:rsid w:val="00A26DEC"/>
    <w:rsid w:val="00A3062A"/>
    <w:rsid w:val="00A31CD0"/>
    <w:rsid w:val="00A3311B"/>
    <w:rsid w:val="00A34999"/>
    <w:rsid w:val="00A35B12"/>
    <w:rsid w:val="00A3649D"/>
    <w:rsid w:val="00A36F55"/>
    <w:rsid w:val="00A377F9"/>
    <w:rsid w:val="00A42136"/>
    <w:rsid w:val="00A42580"/>
    <w:rsid w:val="00A42617"/>
    <w:rsid w:val="00A4280A"/>
    <w:rsid w:val="00A42CAA"/>
    <w:rsid w:val="00A464F0"/>
    <w:rsid w:val="00A513C1"/>
    <w:rsid w:val="00A514FC"/>
    <w:rsid w:val="00A521A9"/>
    <w:rsid w:val="00A524E7"/>
    <w:rsid w:val="00A53368"/>
    <w:rsid w:val="00A53A5A"/>
    <w:rsid w:val="00A54832"/>
    <w:rsid w:val="00A60870"/>
    <w:rsid w:val="00A60B7E"/>
    <w:rsid w:val="00A61355"/>
    <w:rsid w:val="00A61420"/>
    <w:rsid w:val="00A61E08"/>
    <w:rsid w:val="00A63A0B"/>
    <w:rsid w:val="00A654C2"/>
    <w:rsid w:val="00A65520"/>
    <w:rsid w:val="00A65D1C"/>
    <w:rsid w:val="00A65E1F"/>
    <w:rsid w:val="00A6699E"/>
    <w:rsid w:val="00A66B2F"/>
    <w:rsid w:val="00A6715B"/>
    <w:rsid w:val="00A67188"/>
    <w:rsid w:val="00A6718A"/>
    <w:rsid w:val="00A67C20"/>
    <w:rsid w:val="00A67FA4"/>
    <w:rsid w:val="00A71728"/>
    <w:rsid w:val="00A717AB"/>
    <w:rsid w:val="00A724FD"/>
    <w:rsid w:val="00A72819"/>
    <w:rsid w:val="00A7654A"/>
    <w:rsid w:val="00A768E0"/>
    <w:rsid w:val="00A76991"/>
    <w:rsid w:val="00A80B3D"/>
    <w:rsid w:val="00A81C90"/>
    <w:rsid w:val="00A837A5"/>
    <w:rsid w:val="00A849EE"/>
    <w:rsid w:val="00A84EB8"/>
    <w:rsid w:val="00A8699D"/>
    <w:rsid w:val="00A86DBA"/>
    <w:rsid w:val="00A87006"/>
    <w:rsid w:val="00A91248"/>
    <w:rsid w:val="00A9134C"/>
    <w:rsid w:val="00A92584"/>
    <w:rsid w:val="00A97E53"/>
    <w:rsid w:val="00AA03A4"/>
    <w:rsid w:val="00AA07FA"/>
    <w:rsid w:val="00AA0941"/>
    <w:rsid w:val="00AA1F2C"/>
    <w:rsid w:val="00AA35F9"/>
    <w:rsid w:val="00AA3A58"/>
    <w:rsid w:val="00AA4A2C"/>
    <w:rsid w:val="00AA5C54"/>
    <w:rsid w:val="00AA666B"/>
    <w:rsid w:val="00AA67CC"/>
    <w:rsid w:val="00AA7898"/>
    <w:rsid w:val="00AB0102"/>
    <w:rsid w:val="00AB0EF5"/>
    <w:rsid w:val="00AB1D21"/>
    <w:rsid w:val="00AB2E69"/>
    <w:rsid w:val="00AB3DCD"/>
    <w:rsid w:val="00AB3E62"/>
    <w:rsid w:val="00AB41A9"/>
    <w:rsid w:val="00AB4D2B"/>
    <w:rsid w:val="00AB5246"/>
    <w:rsid w:val="00AB5250"/>
    <w:rsid w:val="00AB52ED"/>
    <w:rsid w:val="00AB6107"/>
    <w:rsid w:val="00AB659B"/>
    <w:rsid w:val="00AC0D3F"/>
    <w:rsid w:val="00AC1236"/>
    <w:rsid w:val="00AC1ACA"/>
    <w:rsid w:val="00AC2762"/>
    <w:rsid w:val="00AC2779"/>
    <w:rsid w:val="00AC2E85"/>
    <w:rsid w:val="00AC36A3"/>
    <w:rsid w:val="00AC3946"/>
    <w:rsid w:val="00AC51AD"/>
    <w:rsid w:val="00AC5C70"/>
    <w:rsid w:val="00AC5DAC"/>
    <w:rsid w:val="00AD02A6"/>
    <w:rsid w:val="00AD05EF"/>
    <w:rsid w:val="00AD0C29"/>
    <w:rsid w:val="00AD2BD9"/>
    <w:rsid w:val="00AD2D8C"/>
    <w:rsid w:val="00AD41A0"/>
    <w:rsid w:val="00AD43F1"/>
    <w:rsid w:val="00AD6A21"/>
    <w:rsid w:val="00AE079E"/>
    <w:rsid w:val="00AE1295"/>
    <w:rsid w:val="00AE1772"/>
    <w:rsid w:val="00AE222E"/>
    <w:rsid w:val="00AE2784"/>
    <w:rsid w:val="00AE419E"/>
    <w:rsid w:val="00AE43DB"/>
    <w:rsid w:val="00AE4D08"/>
    <w:rsid w:val="00AE4FC2"/>
    <w:rsid w:val="00AE56F8"/>
    <w:rsid w:val="00AF00F8"/>
    <w:rsid w:val="00AF0D8A"/>
    <w:rsid w:val="00AF19F9"/>
    <w:rsid w:val="00AF2FD3"/>
    <w:rsid w:val="00AF3BF2"/>
    <w:rsid w:val="00AF4E46"/>
    <w:rsid w:val="00AF77B4"/>
    <w:rsid w:val="00B002B9"/>
    <w:rsid w:val="00B00AB0"/>
    <w:rsid w:val="00B055CC"/>
    <w:rsid w:val="00B05610"/>
    <w:rsid w:val="00B05D2E"/>
    <w:rsid w:val="00B06F01"/>
    <w:rsid w:val="00B075B1"/>
    <w:rsid w:val="00B0787F"/>
    <w:rsid w:val="00B1091E"/>
    <w:rsid w:val="00B11A15"/>
    <w:rsid w:val="00B11A52"/>
    <w:rsid w:val="00B12002"/>
    <w:rsid w:val="00B146B1"/>
    <w:rsid w:val="00B154BE"/>
    <w:rsid w:val="00B16F0F"/>
    <w:rsid w:val="00B20ACF"/>
    <w:rsid w:val="00B21D0B"/>
    <w:rsid w:val="00B22613"/>
    <w:rsid w:val="00B271E5"/>
    <w:rsid w:val="00B27303"/>
    <w:rsid w:val="00B30336"/>
    <w:rsid w:val="00B3089C"/>
    <w:rsid w:val="00B331BB"/>
    <w:rsid w:val="00B364E2"/>
    <w:rsid w:val="00B375B4"/>
    <w:rsid w:val="00B402EA"/>
    <w:rsid w:val="00B4053A"/>
    <w:rsid w:val="00B4143A"/>
    <w:rsid w:val="00B41BCA"/>
    <w:rsid w:val="00B4294D"/>
    <w:rsid w:val="00B4397B"/>
    <w:rsid w:val="00B43C41"/>
    <w:rsid w:val="00B45452"/>
    <w:rsid w:val="00B504C5"/>
    <w:rsid w:val="00B51E39"/>
    <w:rsid w:val="00B52477"/>
    <w:rsid w:val="00B607AF"/>
    <w:rsid w:val="00B61C44"/>
    <w:rsid w:val="00B62847"/>
    <w:rsid w:val="00B634B7"/>
    <w:rsid w:val="00B634B9"/>
    <w:rsid w:val="00B6652E"/>
    <w:rsid w:val="00B70BD3"/>
    <w:rsid w:val="00B70D2E"/>
    <w:rsid w:val="00B70F77"/>
    <w:rsid w:val="00B723DE"/>
    <w:rsid w:val="00B73CA7"/>
    <w:rsid w:val="00B74F62"/>
    <w:rsid w:val="00B7513A"/>
    <w:rsid w:val="00B7543D"/>
    <w:rsid w:val="00B7602A"/>
    <w:rsid w:val="00B80381"/>
    <w:rsid w:val="00B80C73"/>
    <w:rsid w:val="00B80F3D"/>
    <w:rsid w:val="00B81E75"/>
    <w:rsid w:val="00B82A25"/>
    <w:rsid w:val="00B85BCA"/>
    <w:rsid w:val="00B86C2E"/>
    <w:rsid w:val="00B86FB1"/>
    <w:rsid w:val="00B87C8D"/>
    <w:rsid w:val="00B87FA0"/>
    <w:rsid w:val="00B92056"/>
    <w:rsid w:val="00B922BF"/>
    <w:rsid w:val="00B94476"/>
    <w:rsid w:val="00B94A72"/>
    <w:rsid w:val="00B95C71"/>
    <w:rsid w:val="00B97CE3"/>
    <w:rsid w:val="00B97EB3"/>
    <w:rsid w:val="00BA1100"/>
    <w:rsid w:val="00BA12EC"/>
    <w:rsid w:val="00BA17A1"/>
    <w:rsid w:val="00BA1E8E"/>
    <w:rsid w:val="00BA418A"/>
    <w:rsid w:val="00BA4B22"/>
    <w:rsid w:val="00BA5452"/>
    <w:rsid w:val="00BA55B7"/>
    <w:rsid w:val="00BA59BC"/>
    <w:rsid w:val="00BA66A6"/>
    <w:rsid w:val="00BA69D0"/>
    <w:rsid w:val="00BA704C"/>
    <w:rsid w:val="00BA72B6"/>
    <w:rsid w:val="00BA7433"/>
    <w:rsid w:val="00BB0222"/>
    <w:rsid w:val="00BB130E"/>
    <w:rsid w:val="00BB45BE"/>
    <w:rsid w:val="00BB4AA7"/>
    <w:rsid w:val="00BB4E03"/>
    <w:rsid w:val="00BB6036"/>
    <w:rsid w:val="00BB61BF"/>
    <w:rsid w:val="00BB7735"/>
    <w:rsid w:val="00BC0067"/>
    <w:rsid w:val="00BC28DB"/>
    <w:rsid w:val="00BC384C"/>
    <w:rsid w:val="00BC4753"/>
    <w:rsid w:val="00BC4DBF"/>
    <w:rsid w:val="00BC574F"/>
    <w:rsid w:val="00BC57D9"/>
    <w:rsid w:val="00BC76FD"/>
    <w:rsid w:val="00BC77A7"/>
    <w:rsid w:val="00BD26A9"/>
    <w:rsid w:val="00BD42EF"/>
    <w:rsid w:val="00BD4A32"/>
    <w:rsid w:val="00BD54AD"/>
    <w:rsid w:val="00BD58F6"/>
    <w:rsid w:val="00BD5DDB"/>
    <w:rsid w:val="00BD6551"/>
    <w:rsid w:val="00BD74CD"/>
    <w:rsid w:val="00BD7B58"/>
    <w:rsid w:val="00BE07E3"/>
    <w:rsid w:val="00BE1559"/>
    <w:rsid w:val="00BE1BC5"/>
    <w:rsid w:val="00BE280B"/>
    <w:rsid w:val="00BE7B26"/>
    <w:rsid w:val="00BE7CB3"/>
    <w:rsid w:val="00BE7CBD"/>
    <w:rsid w:val="00BF04F2"/>
    <w:rsid w:val="00BF0DB4"/>
    <w:rsid w:val="00BF194D"/>
    <w:rsid w:val="00BF1D7F"/>
    <w:rsid w:val="00BF2086"/>
    <w:rsid w:val="00BF22BB"/>
    <w:rsid w:val="00BF2BB1"/>
    <w:rsid w:val="00BF2FE6"/>
    <w:rsid w:val="00BF58DA"/>
    <w:rsid w:val="00BF6A38"/>
    <w:rsid w:val="00BF6D89"/>
    <w:rsid w:val="00C0007A"/>
    <w:rsid w:val="00C00AF4"/>
    <w:rsid w:val="00C00D01"/>
    <w:rsid w:val="00C011B6"/>
    <w:rsid w:val="00C01DCF"/>
    <w:rsid w:val="00C038B2"/>
    <w:rsid w:val="00C03B37"/>
    <w:rsid w:val="00C0427F"/>
    <w:rsid w:val="00C04652"/>
    <w:rsid w:val="00C107F7"/>
    <w:rsid w:val="00C10C0E"/>
    <w:rsid w:val="00C11321"/>
    <w:rsid w:val="00C11E44"/>
    <w:rsid w:val="00C13186"/>
    <w:rsid w:val="00C13EA4"/>
    <w:rsid w:val="00C1405A"/>
    <w:rsid w:val="00C14517"/>
    <w:rsid w:val="00C14C73"/>
    <w:rsid w:val="00C15D87"/>
    <w:rsid w:val="00C169A2"/>
    <w:rsid w:val="00C16DE6"/>
    <w:rsid w:val="00C177DA"/>
    <w:rsid w:val="00C179D0"/>
    <w:rsid w:val="00C20074"/>
    <w:rsid w:val="00C210A1"/>
    <w:rsid w:val="00C21B47"/>
    <w:rsid w:val="00C222D2"/>
    <w:rsid w:val="00C22718"/>
    <w:rsid w:val="00C2296E"/>
    <w:rsid w:val="00C24147"/>
    <w:rsid w:val="00C241BB"/>
    <w:rsid w:val="00C2719A"/>
    <w:rsid w:val="00C3068A"/>
    <w:rsid w:val="00C33204"/>
    <w:rsid w:val="00C3335B"/>
    <w:rsid w:val="00C33F6A"/>
    <w:rsid w:val="00C3522B"/>
    <w:rsid w:val="00C411B5"/>
    <w:rsid w:val="00C46299"/>
    <w:rsid w:val="00C46B92"/>
    <w:rsid w:val="00C5020C"/>
    <w:rsid w:val="00C50C1D"/>
    <w:rsid w:val="00C5106D"/>
    <w:rsid w:val="00C52618"/>
    <w:rsid w:val="00C52A57"/>
    <w:rsid w:val="00C54320"/>
    <w:rsid w:val="00C556E8"/>
    <w:rsid w:val="00C63FB2"/>
    <w:rsid w:val="00C64821"/>
    <w:rsid w:val="00C65628"/>
    <w:rsid w:val="00C669E9"/>
    <w:rsid w:val="00C67B99"/>
    <w:rsid w:val="00C67F2F"/>
    <w:rsid w:val="00C70253"/>
    <w:rsid w:val="00C715CE"/>
    <w:rsid w:val="00C71FBC"/>
    <w:rsid w:val="00C7239A"/>
    <w:rsid w:val="00C72584"/>
    <w:rsid w:val="00C72987"/>
    <w:rsid w:val="00C733EB"/>
    <w:rsid w:val="00C7709A"/>
    <w:rsid w:val="00C82CA1"/>
    <w:rsid w:val="00C85284"/>
    <w:rsid w:val="00C86AE3"/>
    <w:rsid w:val="00C8702F"/>
    <w:rsid w:val="00C870BD"/>
    <w:rsid w:val="00C904AF"/>
    <w:rsid w:val="00C93E74"/>
    <w:rsid w:val="00C955DC"/>
    <w:rsid w:val="00C96F15"/>
    <w:rsid w:val="00C972C4"/>
    <w:rsid w:val="00CA034D"/>
    <w:rsid w:val="00CA0C40"/>
    <w:rsid w:val="00CA0DE4"/>
    <w:rsid w:val="00CA195D"/>
    <w:rsid w:val="00CA2EF6"/>
    <w:rsid w:val="00CA36E9"/>
    <w:rsid w:val="00CA3BC2"/>
    <w:rsid w:val="00CA4B15"/>
    <w:rsid w:val="00CA5DC2"/>
    <w:rsid w:val="00CA66CA"/>
    <w:rsid w:val="00CA6F5A"/>
    <w:rsid w:val="00CB1AE9"/>
    <w:rsid w:val="00CB2080"/>
    <w:rsid w:val="00CB350C"/>
    <w:rsid w:val="00CB3713"/>
    <w:rsid w:val="00CB42D1"/>
    <w:rsid w:val="00CB4934"/>
    <w:rsid w:val="00CB533C"/>
    <w:rsid w:val="00CB5517"/>
    <w:rsid w:val="00CB5B10"/>
    <w:rsid w:val="00CB75CC"/>
    <w:rsid w:val="00CC054B"/>
    <w:rsid w:val="00CC0991"/>
    <w:rsid w:val="00CC16CB"/>
    <w:rsid w:val="00CC2E33"/>
    <w:rsid w:val="00CC3CBA"/>
    <w:rsid w:val="00CC47A2"/>
    <w:rsid w:val="00CC6579"/>
    <w:rsid w:val="00CC66EE"/>
    <w:rsid w:val="00CC6D6F"/>
    <w:rsid w:val="00CC7DC7"/>
    <w:rsid w:val="00CD0308"/>
    <w:rsid w:val="00CD0414"/>
    <w:rsid w:val="00CD14A3"/>
    <w:rsid w:val="00CD15D1"/>
    <w:rsid w:val="00CD3BB6"/>
    <w:rsid w:val="00CD4C0C"/>
    <w:rsid w:val="00CD543A"/>
    <w:rsid w:val="00CD54E8"/>
    <w:rsid w:val="00CD5BB3"/>
    <w:rsid w:val="00CD6E55"/>
    <w:rsid w:val="00CE05E9"/>
    <w:rsid w:val="00CE13DE"/>
    <w:rsid w:val="00CE1791"/>
    <w:rsid w:val="00CE30D9"/>
    <w:rsid w:val="00CE3A92"/>
    <w:rsid w:val="00CE3F95"/>
    <w:rsid w:val="00CE4948"/>
    <w:rsid w:val="00CE65CF"/>
    <w:rsid w:val="00CE6735"/>
    <w:rsid w:val="00CF068A"/>
    <w:rsid w:val="00CF2423"/>
    <w:rsid w:val="00CF3289"/>
    <w:rsid w:val="00CF63C3"/>
    <w:rsid w:val="00CF7DD0"/>
    <w:rsid w:val="00D01597"/>
    <w:rsid w:val="00D0290D"/>
    <w:rsid w:val="00D0511C"/>
    <w:rsid w:val="00D05B90"/>
    <w:rsid w:val="00D07272"/>
    <w:rsid w:val="00D10E7C"/>
    <w:rsid w:val="00D10FD0"/>
    <w:rsid w:val="00D113AE"/>
    <w:rsid w:val="00D11CC1"/>
    <w:rsid w:val="00D125CC"/>
    <w:rsid w:val="00D131FD"/>
    <w:rsid w:val="00D14F23"/>
    <w:rsid w:val="00D15983"/>
    <w:rsid w:val="00D15B3F"/>
    <w:rsid w:val="00D17AF3"/>
    <w:rsid w:val="00D2020B"/>
    <w:rsid w:val="00D208CD"/>
    <w:rsid w:val="00D20DDC"/>
    <w:rsid w:val="00D216E1"/>
    <w:rsid w:val="00D22AF8"/>
    <w:rsid w:val="00D2354A"/>
    <w:rsid w:val="00D241F1"/>
    <w:rsid w:val="00D249FD"/>
    <w:rsid w:val="00D26276"/>
    <w:rsid w:val="00D2629E"/>
    <w:rsid w:val="00D302A5"/>
    <w:rsid w:val="00D30468"/>
    <w:rsid w:val="00D30DC6"/>
    <w:rsid w:val="00D30FD4"/>
    <w:rsid w:val="00D317F6"/>
    <w:rsid w:val="00D32655"/>
    <w:rsid w:val="00D33A65"/>
    <w:rsid w:val="00D33C3B"/>
    <w:rsid w:val="00D353E3"/>
    <w:rsid w:val="00D36255"/>
    <w:rsid w:val="00D36F35"/>
    <w:rsid w:val="00D40C6A"/>
    <w:rsid w:val="00D41FCD"/>
    <w:rsid w:val="00D423F3"/>
    <w:rsid w:val="00D4281E"/>
    <w:rsid w:val="00D4452A"/>
    <w:rsid w:val="00D4562A"/>
    <w:rsid w:val="00D457DC"/>
    <w:rsid w:val="00D45BE8"/>
    <w:rsid w:val="00D46C5C"/>
    <w:rsid w:val="00D473B4"/>
    <w:rsid w:val="00D504DF"/>
    <w:rsid w:val="00D50797"/>
    <w:rsid w:val="00D508D2"/>
    <w:rsid w:val="00D54255"/>
    <w:rsid w:val="00D553ED"/>
    <w:rsid w:val="00D56760"/>
    <w:rsid w:val="00D56C1A"/>
    <w:rsid w:val="00D56D7A"/>
    <w:rsid w:val="00D56F44"/>
    <w:rsid w:val="00D602AF"/>
    <w:rsid w:val="00D618F1"/>
    <w:rsid w:val="00D61A4E"/>
    <w:rsid w:val="00D6328B"/>
    <w:rsid w:val="00D64240"/>
    <w:rsid w:val="00D66D29"/>
    <w:rsid w:val="00D7048E"/>
    <w:rsid w:val="00D70AF7"/>
    <w:rsid w:val="00D733E2"/>
    <w:rsid w:val="00D751EE"/>
    <w:rsid w:val="00D77B3D"/>
    <w:rsid w:val="00D81F0C"/>
    <w:rsid w:val="00D869CE"/>
    <w:rsid w:val="00D90299"/>
    <w:rsid w:val="00D90A28"/>
    <w:rsid w:val="00D90A2D"/>
    <w:rsid w:val="00D91CE7"/>
    <w:rsid w:val="00D9206C"/>
    <w:rsid w:val="00D924FF"/>
    <w:rsid w:val="00D926FF"/>
    <w:rsid w:val="00D93D57"/>
    <w:rsid w:val="00D9482C"/>
    <w:rsid w:val="00D949A4"/>
    <w:rsid w:val="00D94C4A"/>
    <w:rsid w:val="00D966A2"/>
    <w:rsid w:val="00D976EB"/>
    <w:rsid w:val="00DA0263"/>
    <w:rsid w:val="00DA181C"/>
    <w:rsid w:val="00DA2B97"/>
    <w:rsid w:val="00DA4842"/>
    <w:rsid w:val="00DA4E15"/>
    <w:rsid w:val="00DA550C"/>
    <w:rsid w:val="00DA5528"/>
    <w:rsid w:val="00DA6DC0"/>
    <w:rsid w:val="00DB0F67"/>
    <w:rsid w:val="00DB107B"/>
    <w:rsid w:val="00DB1770"/>
    <w:rsid w:val="00DB2209"/>
    <w:rsid w:val="00DB4930"/>
    <w:rsid w:val="00DB69EB"/>
    <w:rsid w:val="00DB6B63"/>
    <w:rsid w:val="00DC0374"/>
    <w:rsid w:val="00DC0862"/>
    <w:rsid w:val="00DC0E0E"/>
    <w:rsid w:val="00DC254F"/>
    <w:rsid w:val="00DC2B53"/>
    <w:rsid w:val="00DC3308"/>
    <w:rsid w:val="00DC7153"/>
    <w:rsid w:val="00DD1061"/>
    <w:rsid w:val="00DD137F"/>
    <w:rsid w:val="00DD28E5"/>
    <w:rsid w:val="00DD2C15"/>
    <w:rsid w:val="00DD31C6"/>
    <w:rsid w:val="00DD3B34"/>
    <w:rsid w:val="00DD3BEA"/>
    <w:rsid w:val="00DD5183"/>
    <w:rsid w:val="00DD7133"/>
    <w:rsid w:val="00DE0FB8"/>
    <w:rsid w:val="00DE1399"/>
    <w:rsid w:val="00DE19B5"/>
    <w:rsid w:val="00DE1C3B"/>
    <w:rsid w:val="00DE43AF"/>
    <w:rsid w:val="00DE45C9"/>
    <w:rsid w:val="00DE529E"/>
    <w:rsid w:val="00DE5A2F"/>
    <w:rsid w:val="00DE6A7D"/>
    <w:rsid w:val="00DE76F1"/>
    <w:rsid w:val="00DF356F"/>
    <w:rsid w:val="00DF396E"/>
    <w:rsid w:val="00DF3999"/>
    <w:rsid w:val="00DF7B57"/>
    <w:rsid w:val="00E01311"/>
    <w:rsid w:val="00E02720"/>
    <w:rsid w:val="00E042A9"/>
    <w:rsid w:val="00E053E4"/>
    <w:rsid w:val="00E05B82"/>
    <w:rsid w:val="00E06C1A"/>
    <w:rsid w:val="00E06CD3"/>
    <w:rsid w:val="00E0725B"/>
    <w:rsid w:val="00E1106E"/>
    <w:rsid w:val="00E1247C"/>
    <w:rsid w:val="00E1265B"/>
    <w:rsid w:val="00E138EF"/>
    <w:rsid w:val="00E140FD"/>
    <w:rsid w:val="00E141D5"/>
    <w:rsid w:val="00E14217"/>
    <w:rsid w:val="00E1473F"/>
    <w:rsid w:val="00E14C80"/>
    <w:rsid w:val="00E15284"/>
    <w:rsid w:val="00E1578A"/>
    <w:rsid w:val="00E15B0B"/>
    <w:rsid w:val="00E168D2"/>
    <w:rsid w:val="00E17D90"/>
    <w:rsid w:val="00E20FD6"/>
    <w:rsid w:val="00E23775"/>
    <w:rsid w:val="00E25D39"/>
    <w:rsid w:val="00E25DEA"/>
    <w:rsid w:val="00E31150"/>
    <w:rsid w:val="00E31480"/>
    <w:rsid w:val="00E339EA"/>
    <w:rsid w:val="00E342BB"/>
    <w:rsid w:val="00E35A2A"/>
    <w:rsid w:val="00E40DFA"/>
    <w:rsid w:val="00E41162"/>
    <w:rsid w:val="00E42600"/>
    <w:rsid w:val="00E42BFA"/>
    <w:rsid w:val="00E42CC1"/>
    <w:rsid w:val="00E44AE8"/>
    <w:rsid w:val="00E4528D"/>
    <w:rsid w:val="00E462B6"/>
    <w:rsid w:val="00E46B12"/>
    <w:rsid w:val="00E471AC"/>
    <w:rsid w:val="00E477A1"/>
    <w:rsid w:val="00E5341B"/>
    <w:rsid w:val="00E5356E"/>
    <w:rsid w:val="00E54BF9"/>
    <w:rsid w:val="00E54D82"/>
    <w:rsid w:val="00E56685"/>
    <w:rsid w:val="00E57F3F"/>
    <w:rsid w:val="00E57F9D"/>
    <w:rsid w:val="00E63260"/>
    <w:rsid w:val="00E63C1F"/>
    <w:rsid w:val="00E63CF3"/>
    <w:rsid w:val="00E64C92"/>
    <w:rsid w:val="00E64E58"/>
    <w:rsid w:val="00E653C0"/>
    <w:rsid w:val="00E70425"/>
    <w:rsid w:val="00E70802"/>
    <w:rsid w:val="00E7132D"/>
    <w:rsid w:val="00E713B8"/>
    <w:rsid w:val="00E7354F"/>
    <w:rsid w:val="00E747C8"/>
    <w:rsid w:val="00E765DB"/>
    <w:rsid w:val="00E77098"/>
    <w:rsid w:val="00E77145"/>
    <w:rsid w:val="00E81637"/>
    <w:rsid w:val="00E818A1"/>
    <w:rsid w:val="00E82E43"/>
    <w:rsid w:val="00E84234"/>
    <w:rsid w:val="00E84792"/>
    <w:rsid w:val="00E850BC"/>
    <w:rsid w:val="00E85382"/>
    <w:rsid w:val="00E85A35"/>
    <w:rsid w:val="00E8749C"/>
    <w:rsid w:val="00E91776"/>
    <w:rsid w:val="00E92FAB"/>
    <w:rsid w:val="00E944F9"/>
    <w:rsid w:val="00E94667"/>
    <w:rsid w:val="00E9543F"/>
    <w:rsid w:val="00E97E8D"/>
    <w:rsid w:val="00EA0860"/>
    <w:rsid w:val="00EA0F30"/>
    <w:rsid w:val="00EA2C13"/>
    <w:rsid w:val="00EA2C61"/>
    <w:rsid w:val="00EA32F5"/>
    <w:rsid w:val="00EA4397"/>
    <w:rsid w:val="00EA5724"/>
    <w:rsid w:val="00EA6E3C"/>
    <w:rsid w:val="00EB2C08"/>
    <w:rsid w:val="00EB3387"/>
    <w:rsid w:val="00EB420E"/>
    <w:rsid w:val="00EB4772"/>
    <w:rsid w:val="00EB5C4F"/>
    <w:rsid w:val="00EB5D6F"/>
    <w:rsid w:val="00EB786A"/>
    <w:rsid w:val="00EB7EC0"/>
    <w:rsid w:val="00EC16AB"/>
    <w:rsid w:val="00EC332D"/>
    <w:rsid w:val="00EC3B13"/>
    <w:rsid w:val="00EC3DE8"/>
    <w:rsid w:val="00EC6130"/>
    <w:rsid w:val="00EC7A37"/>
    <w:rsid w:val="00ED0023"/>
    <w:rsid w:val="00ED09CF"/>
    <w:rsid w:val="00ED2EC6"/>
    <w:rsid w:val="00EE05A8"/>
    <w:rsid w:val="00EE1378"/>
    <w:rsid w:val="00EE461A"/>
    <w:rsid w:val="00EE503B"/>
    <w:rsid w:val="00EE65E3"/>
    <w:rsid w:val="00EE6B21"/>
    <w:rsid w:val="00EF0CB5"/>
    <w:rsid w:val="00EF0F4F"/>
    <w:rsid w:val="00EF1507"/>
    <w:rsid w:val="00EF2126"/>
    <w:rsid w:val="00EF30C4"/>
    <w:rsid w:val="00EF4B8C"/>
    <w:rsid w:val="00EF5607"/>
    <w:rsid w:val="00EF6001"/>
    <w:rsid w:val="00EF7A9D"/>
    <w:rsid w:val="00F00F0D"/>
    <w:rsid w:val="00F011AD"/>
    <w:rsid w:val="00F012BF"/>
    <w:rsid w:val="00F015F2"/>
    <w:rsid w:val="00F03E3C"/>
    <w:rsid w:val="00F03F3D"/>
    <w:rsid w:val="00F04B5F"/>
    <w:rsid w:val="00F05A50"/>
    <w:rsid w:val="00F06132"/>
    <w:rsid w:val="00F0641D"/>
    <w:rsid w:val="00F11392"/>
    <w:rsid w:val="00F11E47"/>
    <w:rsid w:val="00F16CD2"/>
    <w:rsid w:val="00F17436"/>
    <w:rsid w:val="00F17438"/>
    <w:rsid w:val="00F209B5"/>
    <w:rsid w:val="00F20E0A"/>
    <w:rsid w:val="00F21937"/>
    <w:rsid w:val="00F21B55"/>
    <w:rsid w:val="00F2276B"/>
    <w:rsid w:val="00F22834"/>
    <w:rsid w:val="00F24EC6"/>
    <w:rsid w:val="00F24F25"/>
    <w:rsid w:val="00F2561D"/>
    <w:rsid w:val="00F265AF"/>
    <w:rsid w:val="00F31D58"/>
    <w:rsid w:val="00F32561"/>
    <w:rsid w:val="00F37C96"/>
    <w:rsid w:val="00F40A5F"/>
    <w:rsid w:val="00F40BBA"/>
    <w:rsid w:val="00F40CA2"/>
    <w:rsid w:val="00F418ED"/>
    <w:rsid w:val="00F425AD"/>
    <w:rsid w:val="00F436E9"/>
    <w:rsid w:val="00F43871"/>
    <w:rsid w:val="00F44110"/>
    <w:rsid w:val="00F44708"/>
    <w:rsid w:val="00F464C2"/>
    <w:rsid w:val="00F46CB0"/>
    <w:rsid w:val="00F50F7A"/>
    <w:rsid w:val="00F52332"/>
    <w:rsid w:val="00F531CE"/>
    <w:rsid w:val="00F534B7"/>
    <w:rsid w:val="00F5494D"/>
    <w:rsid w:val="00F54F2E"/>
    <w:rsid w:val="00F5508F"/>
    <w:rsid w:val="00F60D3D"/>
    <w:rsid w:val="00F62841"/>
    <w:rsid w:val="00F64B20"/>
    <w:rsid w:val="00F6584B"/>
    <w:rsid w:val="00F67387"/>
    <w:rsid w:val="00F70949"/>
    <w:rsid w:val="00F70A30"/>
    <w:rsid w:val="00F74693"/>
    <w:rsid w:val="00F77224"/>
    <w:rsid w:val="00F80453"/>
    <w:rsid w:val="00F8495C"/>
    <w:rsid w:val="00F87E32"/>
    <w:rsid w:val="00F92E18"/>
    <w:rsid w:val="00F9382A"/>
    <w:rsid w:val="00F94768"/>
    <w:rsid w:val="00F97015"/>
    <w:rsid w:val="00FA0522"/>
    <w:rsid w:val="00FA0F1C"/>
    <w:rsid w:val="00FA26ED"/>
    <w:rsid w:val="00FA2858"/>
    <w:rsid w:val="00FA2AD9"/>
    <w:rsid w:val="00FA40C9"/>
    <w:rsid w:val="00FA5058"/>
    <w:rsid w:val="00FB03F1"/>
    <w:rsid w:val="00FB0F93"/>
    <w:rsid w:val="00FB2C96"/>
    <w:rsid w:val="00FB471A"/>
    <w:rsid w:val="00FB4933"/>
    <w:rsid w:val="00FB5204"/>
    <w:rsid w:val="00FB5C2A"/>
    <w:rsid w:val="00FB67FB"/>
    <w:rsid w:val="00FB7D74"/>
    <w:rsid w:val="00FC0C21"/>
    <w:rsid w:val="00FC263F"/>
    <w:rsid w:val="00FC35FD"/>
    <w:rsid w:val="00FC4282"/>
    <w:rsid w:val="00FC61C3"/>
    <w:rsid w:val="00FC675B"/>
    <w:rsid w:val="00FC7CB7"/>
    <w:rsid w:val="00FD1163"/>
    <w:rsid w:val="00FD1785"/>
    <w:rsid w:val="00FD1E04"/>
    <w:rsid w:val="00FD2235"/>
    <w:rsid w:val="00FD2B47"/>
    <w:rsid w:val="00FD2E58"/>
    <w:rsid w:val="00FD4BA8"/>
    <w:rsid w:val="00FD5128"/>
    <w:rsid w:val="00FD60C6"/>
    <w:rsid w:val="00FD679F"/>
    <w:rsid w:val="00FE0018"/>
    <w:rsid w:val="00FE2E83"/>
    <w:rsid w:val="00FE3293"/>
    <w:rsid w:val="00FE348E"/>
    <w:rsid w:val="00FE3707"/>
    <w:rsid w:val="00FE468F"/>
    <w:rsid w:val="00FE68C3"/>
    <w:rsid w:val="00FE6BB6"/>
    <w:rsid w:val="00FE7465"/>
    <w:rsid w:val="00FF1B41"/>
    <w:rsid w:val="00FF29D5"/>
    <w:rsid w:val="00FF2C29"/>
    <w:rsid w:val="00FF2C7C"/>
    <w:rsid w:val="00FF3CE1"/>
    <w:rsid w:val="00FF5A26"/>
    <w:rsid w:val="00FF7008"/>
    <w:rsid w:val="00FF7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0D8DD48"/>
  <w15:docId w15:val="{D01E3A7F-5801-478F-B727-03C4EF9B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50F"/>
    <w:pPr>
      <w:tabs>
        <w:tab w:val="center" w:pos="4252"/>
        <w:tab w:val="right" w:pos="8504"/>
      </w:tabs>
      <w:snapToGrid w:val="0"/>
    </w:pPr>
  </w:style>
  <w:style w:type="character" w:customStyle="1" w:styleId="a4">
    <w:name w:val="ヘッダー (文字)"/>
    <w:basedOn w:val="a0"/>
    <w:link w:val="a3"/>
    <w:uiPriority w:val="99"/>
    <w:rsid w:val="0009450F"/>
  </w:style>
  <w:style w:type="paragraph" w:styleId="a5">
    <w:name w:val="footer"/>
    <w:basedOn w:val="a"/>
    <w:link w:val="a6"/>
    <w:uiPriority w:val="99"/>
    <w:unhideWhenUsed/>
    <w:rsid w:val="0009450F"/>
    <w:pPr>
      <w:tabs>
        <w:tab w:val="center" w:pos="4252"/>
        <w:tab w:val="right" w:pos="8504"/>
      </w:tabs>
      <w:snapToGrid w:val="0"/>
    </w:pPr>
  </w:style>
  <w:style w:type="character" w:customStyle="1" w:styleId="a6">
    <w:name w:val="フッター (文字)"/>
    <w:basedOn w:val="a0"/>
    <w:link w:val="a5"/>
    <w:uiPriority w:val="99"/>
    <w:rsid w:val="0009450F"/>
  </w:style>
  <w:style w:type="character" w:styleId="a7">
    <w:name w:val="Hyperlink"/>
    <w:basedOn w:val="a0"/>
    <w:uiPriority w:val="99"/>
    <w:unhideWhenUsed/>
    <w:rsid w:val="00CD543A"/>
    <w:rPr>
      <w:color w:val="0563C1" w:themeColor="hyperlink"/>
      <w:u w:val="single"/>
    </w:rPr>
  </w:style>
  <w:style w:type="paragraph" w:styleId="a8">
    <w:name w:val="List Paragraph"/>
    <w:basedOn w:val="a"/>
    <w:uiPriority w:val="34"/>
    <w:qFormat/>
    <w:rsid w:val="00751F5D"/>
    <w:pPr>
      <w:ind w:leftChars="400" w:left="840"/>
    </w:pPr>
  </w:style>
  <w:style w:type="character" w:customStyle="1" w:styleId="st">
    <w:name w:val="st"/>
    <w:basedOn w:val="a0"/>
    <w:rsid w:val="00A97E53"/>
  </w:style>
  <w:style w:type="paragraph" w:styleId="a9">
    <w:name w:val="Balloon Text"/>
    <w:basedOn w:val="a"/>
    <w:link w:val="aa"/>
    <w:uiPriority w:val="99"/>
    <w:semiHidden/>
    <w:unhideWhenUsed/>
    <w:rsid w:val="00003486"/>
    <w:rPr>
      <w:rFonts w:ascii="ヒラギノ角ゴ ProN W3" w:eastAsia="ヒラギノ角ゴ ProN W3"/>
      <w:sz w:val="18"/>
      <w:szCs w:val="18"/>
    </w:rPr>
  </w:style>
  <w:style w:type="character" w:customStyle="1" w:styleId="aa">
    <w:name w:val="吹き出し (文字)"/>
    <w:basedOn w:val="a0"/>
    <w:link w:val="a9"/>
    <w:uiPriority w:val="99"/>
    <w:semiHidden/>
    <w:rsid w:val="00003486"/>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8804">
      <w:bodyDiv w:val="1"/>
      <w:marLeft w:val="0"/>
      <w:marRight w:val="0"/>
      <w:marTop w:val="0"/>
      <w:marBottom w:val="0"/>
      <w:divBdr>
        <w:top w:val="none" w:sz="0" w:space="0" w:color="auto"/>
        <w:left w:val="none" w:sz="0" w:space="0" w:color="auto"/>
        <w:bottom w:val="none" w:sz="0" w:space="0" w:color="auto"/>
        <w:right w:val="none" w:sz="0" w:space="0" w:color="auto"/>
      </w:divBdr>
      <w:divsChild>
        <w:div w:id="702294099">
          <w:marLeft w:val="0"/>
          <w:marRight w:val="0"/>
          <w:marTop w:val="0"/>
          <w:marBottom w:val="0"/>
          <w:divBdr>
            <w:top w:val="none" w:sz="0" w:space="0" w:color="auto"/>
            <w:left w:val="none" w:sz="0" w:space="0" w:color="auto"/>
            <w:bottom w:val="none" w:sz="0" w:space="0" w:color="auto"/>
            <w:right w:val="none" w:sz="0" w:space="0" w:color="auto"/>
          </w:divBdr>
          <w:divsChild>
            <w:div w:id="13713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1544">
      <w:bodyDiv w:val="1"/>
      <w:marLeft w:val="0"/>
      <w:marRight w:val="0"/>
      <w:marTop w:val="0"/>
      <w:marBottom w:val="0"/>
      <w:divBdr>
        <w:top w:val="none" w:sz="0" w:space="0" w:color="auto"/>
        <w:left w:val="none" w:sz="0" w:space="0" w:color="auto"/>
        <w:bottom w:val="none" w:sz="0" w:space="0" w:color="auto"/>
        <w:right w:val="none" w:sz="0" w:space="0" w:color="auto"/>
      </w:divBdr>
      <w:divsChild>
        <w:div w:id="2050756879">
          <w:marLeft w:val="0"/>
          <w:marRight w:val="0"/>
          <w:marTop w:val="0"/>
          <w:marBottom w:val="0"/>
          <w:divBdr>
            <w:top w:val="none" w:sz="0" w:space="0" w:color="auto"/>
            <w:left w:val="none" w:sz="0" w:space="0" w:color="auto"/>
            <w:bottom w:val="none" w:sz="0" w:space="0" w:color="auto"/>
            <w:right w:val="none" w:sz="0" w:space="0" w:color="auto"/>
          </w:divBdr>
          <w:divsChild>
            <w:div w:id="17047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47232">
      <w:bodyDiv w:val="1"/>
      <w:marLeft w:val="0"/>
      <w:marRight w:val="0"/>
      <w:marTop w:val="0"/>
      <w:marBottom w:val="0"/>
      <w:divBdr>
        <w:top w:val="none" w:sz="0" w:space="0" w:color="auto"/>
        <w:left w:val="none" w:sz="0" w:space="0" w:color="auto"/>
        <w:bottom w:val="none" w:sz="0" w:space="0" w:color="auto"/>
        <w:right w:val="none" w:sz="0" w:space="0" w:color="auto"/>
      </w:divBdr>
      <w:divsChild>
        <w:div w:id="1239052510">
          <w:marLeft w:val="0"/>
          <w:marRight w:val="0"/>
          <w:marTop w:val="0"/>
          <w:marBottom w:val="0"/>
          <w:divBdr>
            <w:top w:val="none" w:sz="0" w:space="0" w:color="auto"/>
            <w:left w:val="none" w:sz="0" w:space="0" w:color="auto"/>
            <w:bottom w:val="none" w:sz="0" w:space="0" w:color="auto"/>
            <w:right w:val="none" w:sz="0" w:space="0" w:color="auto"/>
          </w:divBdr>
          <w:divsChild>
            <w:div w:id="11679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06915">
      <w:bodyDiv w:val="1"/>
      <w:marLeft w:val="0"/>
      <w:marRight w:val="0"/>
      <w:marTop w:val="0"/>
      <w:marBottom w:val="0"/>
      <w:divBdr>
        <w:top w:val="none" w:sz="0" w:space="0" w:color="auto"/>
        <w:left w:val="none" w:sz="0" w:space="0" w:color="auto"/>
        <w:bottom w:val="none" w:sz="0" w:space="0" w:color="auto"/>
        <w:right w:val="none" w:sz="0" w:space="0" w:color="auto"/>
      </w:divBdr>
      <w:divsChild>
        <w:div w:id="1245265948">
          <w:marLeft w:val="0"/>
          <w:marRight w:val="0"/>
          <w:marTop w:val="0"/>
          <w:marBottom w:val="0"/>
          <w:divBdr>
            <w:top w:val="none" w:sz="0" w:space="0" w:color="auto"/>
            <w:left w:val="none" w:sz="0" w:space="0" w:color="auto"/>
            <w:bottom w:val="none" w:sz="0" w:space="0" w:color="auto"/>
            <w:right w:val="none" w:sz="0" w:space="0" w:color="auto"/>
          </w:divBdr>
          <w:divsChild>
            <w:div w:id="16198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8290">
      <w:bodyDiv w:val="1"/>
      <w:marLeft w:val="0"/>
      <w:marRight w:val="0"/>
      <w:marTop w:val="0"/>
      <w:marBottom w:val="0"/>
      <w:divBdr>
        <w:top w:val="none" w:sz="0" w:space="0" w:color="auto"/>
        <w:left w:val="none" w:sz="0" w:space="0" w:color="auto"/>
        <w:bottom w:val="none" w:sz="0" w:space="0" w:color="auto"/>
        <w:right w:val="none" w:sz="0" w:space="0" w:color="auto"/>
      </w:divBdr>
      <w:divsChild>
        <w:div w:id="532688706">
          <w:marLeft w:val="0"/>
          <w:marRight w:val="0"/>
          <w:marTop w:val="0"/>
          <w:marBottom w:val="0"/>
          <w:divBdr>
            <w:top w:val="none" w:sz="0" w:space="0" w:color="auto"/>
            <w:left w:val="none" w:sz="0" w:space="0" w:color="auto"/>
            <w:bottom w:val="none" w:sz="0" w:space="0" w:color="auto"/>
            <w:right w:val="none" w:sz="0" w:space="0" w:color="auto"/>
          </w:divBdr>
          <w:divsChild>
            <w:div w:id="7614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2827">
      <w:bodyDiv w:val="1"/>
      <w:marLeft w:val="0"/>
      <w:marRight w:val="0"/>
      <w:marTop w:val="0"/>
      <w:marBottom w:val="0"/>
      <w:divBdr>
        <w:top w:val="none" w:sz="0" w:space="0" w:color="auto"/>
        <w:left w:val="none" w:sz="0" w:space="0" w:color="auto"/>
        <w:bottom w:val="none" w:sz="0" w:space="0" w:color="auto"/>
        <w:right w:val="none" w:sz="0" w:space="0" w:color="auto"/>
      </w:divBdr>
    </w:div>
    <w:div w:id="665128586">
      <w:bodyDiv w:val="1"/>
      <w:marLeft w:val="0"/>
      <w:marRight w:val="0"/>
      <w:marTop w:val="0"/>
      <w:marBottom w:val="0"/>
      <w:divBdr>
        <w:top w:val="none" w:sz="0" w:space="0" w:color="auto"/>
        <w:left w:val="none" w:sz="0" w:space="0" w:color="auto"/>
        <w:bottom w:val="none" w:sz="0" w:space="0" w:color="auto"/>
        <w:right w:val="none" w:sz="0" w:space="0" w:color="auto"/>
      </w:divBdr>
      <w:divsChild>
        <w:div w:id="1495074450">
          <w:marLeft w:val="0"/>
          <w:marRight w:val="0"/>
          <w:marTop w:val="0"/>
          <w:marBottom w:val="0"/>
          <w:divBdr>
            <w:top w:val="none" w:sz="0" w:space="0" w:color="auto"/>
            <w:left w:val="none" w:sz="0" w:space="0" w:color="auto"/>
            <w:bottom w:val="none" w:sz="0" w:space="0" w:color="auto"/>
            <w:right w:val="none" w:sz="0" w:space="0" w:color="auto"/>
          </w:divBdr>
          <w:divsChild>
            <w:div w:id="15844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16463">
      <w:bodyDiv w:val="1"/>
      <w:marLeft w:val="0"/>
      <w:marRight w:val="0"/>
      <w:marTop w:val="0"/>
      <w:marBottom w:val="0"/>
      <w:divBdr>
        <w:top w:val="none" w:sz="0" w:space="0" w:color="auto"/>
        <w:left w:val="none" w:sz="0" w:space="0" w:color="auto"/>
        <w:bottom w:val="none" w:sz="0" w:space="0" w:color="auto"/>
        <w:right w:val="none" w:sz="0" w:space="0" w:color="auto"/>
      </w:divBdr>
      <w:divsChild>
        <w:div w:id="80295140">
          <w:marLeft w:val="0"/>
          <w:marRight w:val="0"/>
          <w:marTop w:val="0"/>
          <w:marBottom w:val="0"/>
          <w:divBdr>
            <w:top w:val="none" w:sz="0" w:space="0" w:color="auto"/>
            <w:left w:val="none" w:sz="0" w:space="0" w:color="auto"/>
            <w:bottom w:val="none" w:sz="0" w:space="0" w:color="auto"/>
            <w:right w:val="none" w:sz="0" w:space="0" w:color="auto"/>
          </w:divBdr>
          <w:divsChild>
            <w:div w:id="3630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5023">
      <w:bodyDiv w:val="1"/>
      <w:marLeft w:val="0"/>
      <w:marRight w:val="0"/>
      <w:marTop w:val="0"/>
      <w:marBottom w:val="0"/>
      <w:divBdr>
        <w:top w:val="none" w:sz="0" w:space="0" w:color="auto"/>
        <w:left w:val="none" w:sz="0" w:space="0" w:color="auto"/>
        <w:bottom w:val="none" w:sz="0" w:space="0" w:color="auto"/>
        <w:right w:val="none" w:sz="0" w:space="0" w:color="auto"/>
      </w:divBdr>
      <w:divsChild>
        <w:div w:id="286203851">
          <w:marLeft w:val="0"/>
          <w:marRight w:val="0"/>
          <w:marTop w:val="0"/>
          <w:marBottom w:val="0"/>
          <w:divBdr>
            <w:top w:val="none" w:sz="0" w:space="0" w:color="auto"/>
            <w:left w:val="none" w:sz="0" w:space="0" w:color="auto"/>
            <w:bottom w:val="none" w:sz="0" w:space="0" w:color="auto"/>
            <w:right w:val="none" w:sz="0" w:space="0" w:color="auto"/>
          </w:divBdr>
          <w:divsChild>
            <w:div w:id="4221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3894">
      <w:bodyDiv w:val="1"/>
      <w:marLeft w:val="0"/>
      <w:marRight w:val="0"/>
      <w:marTop w:val="0"/>
      <w:marBottom w:val="0"/>
      <w:divBdr>
        <w:top w:val="none" w:sz="0" w:space="0" w:color="auto"/>
        <w:left w:val="none" w:sz="0" w:space="0" w:color="auto"/>
        <w:bottom w:val="none" w:sz="0" w:space="0" w:color="auto"/>
        <w:right w:val="none" w:sz="0" w:space="0" w:color="auto"/>
      </w:divBdr>
    </w:div>
    <w:div w:id="1172331862">
      <w:bodyDiv w:val="1"/>
      <w:marLeft w:val="0"/>
      <w:marRight w:val="0"/>
      <w:marTop w:val="0"/>
      <w:marBottom w:val="0"/>
      <w:divBdr>
        <w:top w:val="none" w:sz="0" w:space="0" w:color="auto"/>
        <w:left w:val="none" w:sz="0" w:space="0" w:color="auto"/>
        <w:bottom w:val="none" w:sz="0" w:space="0" w:color="auto"/>
        <w:right w:val="none" w:sz="0" w:space="0" w:color="auto"/>
      </w:divBdr>
      <w:divsChild>
        <w:div w:id="1022828434">
          <w:marLeft w:val="0"/>
          <w:marRight w:val="0"/>
          <w:marTop w:val="0"/>
          <w:marBottom w:val="0"/>
          <w:divBdr>
            <w:top w:val="none" w:sz="0" w:space="0" w:color="auto"/>
            <w:left w:val="none" w:sz="0" w:space="0" w:color="auto"/>
            <w:bottom w:val="none" w:sz="0" w:space="0" w:color="auto"/>
            <w:right w:val="none" w:sz="0" w:space="0" w:color="auto"/>
          </w:divBdr>
          <w:divsChild>
            <w:div w:id="5658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1845">
      <w:bodyDiv w:val="1"/>
      <w:marLeft w:val="0"/>
      <w:marRight w:val="0"/>
      <w:marTop w:val="0"/>
      <w:marBottom w:val="0"/>
      <w:divBdr>
        <w:top w:val="none" w:sz="0" w:space="0" w:color="auto"/>
        <w:left w:val="none" w:sz="0" w:space="0" w:color="auto"/>
        <w:bottom w:val="none" w:sz="0" w:space="0" w:color="auto"/>
        <w:right w:val="none" w:sz="0" w:space="0" w:color="auto"/>
      </w:divBdr>
      <w:divsChild>
        <w:div w:id="1669013995">
          <w:marLeft w:val="0"/>
          <w:marRight w:val="0"/>
          <w:marTop w:val="0"/>
          <w:marBottom w:val="0"/>
          <w:divBdr>
            <w:top w:val="none" w:sz="0" w:space="0" w:color="auto"/>
            <w:left w:val="none" w:sz="0" w:space="0" w:color="auto"/>
            <w:bottom w:val="none" w:sz="0" w:space="0" w:color="auto"/>
            <w:right w:val="none" w:sz="0" w:space="0" w:color="auto"/>
          </w:divBdr>
          <w:divsChild>
            <w:div w:id="1142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00734">
      <w:bodyDiv w:val="1"/>
      <w:marLeft w:val="0"/>
      <w:marRight w:val="0"/>
      <w:marTop w:val="0"/>
      <w:marBottom w:val="0"/>
      <w:divBdr>
        <w:top w:val="none" w:sz="0" w:space="0" w:color="auto"/>
        <w:left w:val="none" w:sz="0" w:space="0" w:color="auto"/>
        <w:bottom w:val="none" w:sz="0" w:space="0" w:color="auto"/>
        <w:right w:val="none" w:sz="0" w:space="0" w:color="auto"/>
      </w:divBdr>
      <w:divsChild>
        <w:div w:id="541599559">
          <w:marLeft w:val="0"/>
          <w:marRight w:val="0"/>
          <w:marTop w:val="0"/>
          <w:marBottom w:val="0"/>
          <w:divBdr>
            <w:top w:val="none" w:sz="0" w:space="0" w:color="auto"/>
            <w:left w:val="none" w:sz="0" w:space="0" w:color="auto"/>
            <w:bottom w:val="none" w:sz="0" w:space="0" w:color="auto"/>
            <w:right w:val="none" w:sz="0" w:space="0" w:color="auto"/>
          </w:divBdr>
          <w:divsChild>
            <w:div w:id="16916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32731">
      <w:bodyDiv w:val="1"/>
      <w:marLeft w:val="0"/>
      <w:marRight w:val="0"/>
      <w:marTop w:val="0"/>
      <w:marBottom w:val="0"/>
      <w:divBdr>
        <w:top w:val="none" w:sz="0" w:space="0" w:color="auto"/>
        <w:left w:val="none" w:sz="0" w:space="0" w:color="auto"/>
        <w:bottom w:val="none" w:sz="0" w:space="0" w:color="auto"/>
        <w:right w:val="none" w:sz="0" w:space="0" w:color="auto"/>
      </w:divBdr>
      <w:divsChild>
        <w:div w:id="1411535860">
          <w:marLeft w:val="0"/>
          <w:marRight w:val="0"/>
          <w:marTop w:val="0"/>
          <w:marBottom w:val="0"/>
          <w:divBdr>
            <w:top w:val="none" w:sz="0" w:space="0" w:color="auto"/>
            <w:left w:val="none" w:sz="0" w:space="0" w:color="auto"/>
            <w:bottom w:val="none" w:sz="0" w:space="0" w:color="auto"/>
            <w:right w:val="none" w:sz="0" w:space="0" w:color="auto"/>
          </w:divBdr>
          <w:divsChild>
            <w:div w:id="11888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45008">
      <w:bodyDiv w:val="1"/>
      <w:marLeft w:val="0"/>
      <w:marRight w:val="0"/>
      <w:marTop w:val="0"/>
      <w:marBottom w:val="0"/>
      <w:divBdr>
        <w:top w:val="none" w:sz="0" w:space="0" w:color="auto"/>
        <w:left w:val="none" w:sz="0" w:space="0" w:color="auto"/>
        <w:bottom w:val="none" w:sz="0" w:space="0" w:color="auto"/>
        <w:right w:val="none" w:sz="0" w:space="0" w:color="auto"/>
      </w:divBdr>
      <w:divsChild>
        <w:div w:id="1601644208">
          <w:marLeft w:val="0"/>
          <w:marRight w:val="0"/>
          <w:marTop w:val="0"/>
          <w:marBottom w:val="0"/>
          <w:divBdr>
            <w:top w:val="none" w:sz="0" w:space="0" w:color="auto"/>
            <w:left w:val="none" w:sz="0" w:space="0" w:color="auto"/>
            <w:bottom w:val="none" w:sz="0" w:space="0" w:color="auto"/>
            <w:right w:val="none" w:sz="0" w:space="0" w:color="auto"/>
          </w:divBdr>
          <w:divsChild>
            <w:div w:id="16800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73741">
      <w:bodyDiv w:val="1"/>
      <w:marLeft w:val="0"/>
      <w:marRight w:val="0"/>
      <w:marTop w:val="0"/>
      <w:marBottom w:val="0"/>
      <w:divBdr>
        <w:top w:val="none" w:sz="0" w:space="0" w:color="auto"/>
        <w:left w:val="none" w:sz="0" w:space="0" w:color="auto"/>
        <w:bottom w:val="none" w:sz="0" w:space="0" w:color="auto"/>
        <w:right w:val="none" w:sz="0" w:space="0" w:color="auto"/>
      </w:divBdr>
      <w:divsChild>
        <w:div w:id="1533228678">
          <w:marLeft w:val="0"/>
          <w:marRight w:val="0"/>
          <w:marTop w:val="0"/>
          <w:marBottom w:val="0"/>
          <w:divBdr>
            <w:top w:val="none" w:sz="0" w:space="0" w:color="auto"/>
            <w:left w:val="none" w:sz="0" w:space="0" w:color="auto"/>
            <w:bottom w:val="none" w:sz="0" w:space="0" w:color="auto"/>
            <w:right w:val="none" w:sz="0" w:space="0" w:color="auto"/>
          </w:divBdr>
          <w:divsChild>
            <w:div w:id="6049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63163">
      <w:bodyDiv w:val="1"/>
      <w:marLeft w:val="0"/>
      <w:marRight w:val="0"/>
      <w:marTop w:val="0"/>
      <w:marBottom w:val="0"/>
      <w:divBdr>
        <w:top w:val="none" w:sz="0" w:space="0" w:color="auto"/>
        <w:left w:val="none" w:sz="0" w:space="0" w:color="auto"/>
        <w:bottom w:val="none" w:sz="0" w:space="0" w:color="auto"/>
        <w:right w:val="none" w:sz="0" w:space="0" w:color="auto"/>
      </w:divBdr>
      <w:divsChild>
        <w:div w:id="489909395">
          <w:marLeft w:val="0"/>
          <w:marRight w:val="0"/>
          <w:marTop w:val="0"/>
          <w:marBottom w:val="0"/>
          <w:divBdr>
            <w:top w:val="none" w:sz="0" w:space="0" w:color="auto"/>
            <w:left w:val="none" w:sz="0" w:space="0" w:color="auto"/>
            <w:bottom w:val="none" w:sz="0" w:space="0" w:color="auto"/>
            <w:right w:val="none" w:sz="0" w:space="0" w:color="auto"/>
          </w:divBdr>
          <w:divsChild>
            <w:div w:id="7671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2598">
      <w:bodyDiv w:val="1"/>
      <w:marLeft w:val="0"/>
      <w:marRight w:val="0"/>
      <w:marTop w:val="0"/>
      <w:marBottom w:val="0"/>
      <w:divBdr>
        <w:top w:val="none" w:sz="0" w:space="0" w:color="auto"/>
        <w:left w:val="none" w:sz="0" w:space="0" w:color="auto"/>
        <w:bottom w:val="none" w:sz="0" w:space="0" w:color="auto"/>
        <w:right w:val="none" w:sz="0" w:space="0" w:color="auto"/>
      </w:divBdr>
    </w:div>
    <w:div w:id="1830057167">
      <w:bodyDiv w:val="1"/>
      <w:marLeft w:val="0"/>
      <w:marRight w:val="0"/>
      <w:marTop w:val="0"/>
      <w:marBottom w:val="0"/>
      <w:divBdr>
        <w:top w:val="none" w:sz="0" w:space="0" w:color="auto"/>
        <w:left w:val="none" w:sz="0" w:space="0" w:color="auto"/>
        <w:bottom w:val="none" w:sz="0" w:space="0" w:color="auto"/>
        <w:right w:val="none" w:sz="0" w:space="0" w:color="auto"/>
      </w:divBdr>
    </w:div>
    <w:div w:id="1860047059">
      <w:bodyDiv w:val="1"/>
      <w:marLeft w:val="0"/>
      <w:marRight w:val="0"/>
      <w:marTop w:val="0"/>
      <w:marBottom w:val="0"/>
      <w:divBdr>
        <w:top w:val="none" w:sz="0" w:space="0" w:color="auto"/>
        <w:left w:val="none" w:sz="0" w:space="0" w:color="auto"/>
        <w:bottom w:val="none" w:sz="0" w:space="0" w:color="auto"/>
        <w:right w:val="none" w:sz="0" w:space="0" w:color="auto"/>
      </w:divBdr>
      <w:divsChild>
        <w:div w:id="2080789836">
          <w:marLeft w:val="0"/>
          <w:marRight w:val="0"/>
          <w:marTop w:val="0"/>
          <w:marBottom w:val="0"/>
          <w:divBdr>
            <w:top w:val="none" w:sz="0" w:space="0" w:color="auto"/>
            <w:left w:val="none" w:sz="0" w:space="0" w:color="auto"/>
            <w:bottom w:val="none" w:sz="0" w:space="0" w:color="auto"/>
            <w:right w:val="none" w:sz="0" w:space="0" w:color="auto"/>
          </w:divBdr>
          <w:divsChild>
            <w:div w:id="15680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0559">
      <w:bodyDiv w:val="1"/>
      <w:marLeft w:val="0"/>
      <w:marRight w:val="0"/>
      <w:marTop w:val="0"/>
      <w:marBottom w:val="0"/>
      <w:divBdr>
        <w:top w:val="none" w:sz="0" w:space="0" w:color="auto"/>
        <w:left w:val="none" w:sz="0" w:space="0" w:color="auto"/>
        <w:bottom w:val="none" w:sz="0" w:space="0" w:color="auto"/>
        <w:right w:val="none" w:sz="0" w:space="0" w:color="auto"/>
      </w:divBdr>
      <w:divsChild>
        <w:div w:id="183907705">
          <w:marLeft w:val="0"/>
          <w:marRight w:val="0"/>
          <w:marTop w:val="0"/>
          <w:marBottom w:val="0"/>
          <w:divBdr>
            <w:top w:val="none" w:sz="0" w:space="0" w:color="auto"/>
            <w:left w:val="none" w:sz="0" w:space="0" w:color="auto"/>
            <w:bottom w:val="none" w:sz="0" w:space="0" w:color="auto"/>
            <w:right w:val="none" w:sz="0" w:space="0" w:color="auto"/>
          </w:divBdr>
          <w:divsChild>
            <w:div w:id="13809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88705">
      <w:bodyDiv w:val="1"/>
      <w:marLeft w:val="0"/>
      <w:marRight w:val="0"/>
      <w:marTop w:val="0"/>
      <w:marBottom w:val="0"/>
      <w:divBdr>
        <w:top w:val="none" w:sz="0" w:space="0" w:color="auto"/>
        <w:left w:val="none" w:sz="0" w:space="0" w:color="auto"/>
        <w:bottom w:val="none" w:sz="0" w:space="0" w:color="auto"/>
        <w:right w:val="none" w:sz="0" w:space="0" w:color="auto"/>
      </w:divBdr>
      <w:divsChild>
        <w:div w:id="911545265">
          <w:marLeft w:val="0"/>
          <w:marRight w:val="0"/>
          <w:marTop w:val="0"/>
          <w:marBottom w:val="0"/>
          <w:divBdr>
            <w:top w:val="none" w:sz="0" w:space="0" w:color="auto"/>
            <w:left w:val="none" w:sz="0" w:space="0" w:color="auto"/>
            <w:bottom w:val="none" w:sz="0" w:space="0" w:color="auto"/>
            <w:right w:val="none" w:sz="0" w:space="0" w:color="auto"/>
          </w:divBdr>
          <w:divsChild>
            <w:div w:id="4181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0722">
      <w:bodyDiv w:val="1"/>
      <w:marLeft w:val="0"/>
      <w:marRight w:val="0"/>
      <w:marTop w:val="0"/>
      <w:marBottom w:val="0"/>
      <w:divBdr>
        <w:top w:val="none" w:sz="0" w:space="0" w:color="auto"/>
        <w:left w:val="none" w:sz="0" w:space="0" w:color="auto"/>
        <w:bottom w:val="none" w:sz="0" w:space="0" w:color="auto"/>
        <w:right w:val="none" w:sz="0" w:space="0" w:color="auto"/>
      </w:divBdr>
      <w:divsChild>
        <w:div w:id="209920893">
          <w:marLeft w:val="0"/>
          <w:marRight w:val="0"/>
          <w:marTop w:val="0"/>
          <w:marBottom w:val="0"/>
          <w:divBdr>
            <w:top w:val="none" w:sz="0" w:space="0" w:color="auto"/>
            <w:left w:val="none" w:sz="0" w:space="0" w:color="auto"/>
            <w:bottom w:val="none" w:sz="0" w:space="0" w:color="auto"/>
            <w:right w:val="none" w:sz="0" w:space="0" w:color="auto"/>
          </w:divBdr>
          <w:divsChild>
            <w:div w:id="18843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4944">
      <w:bodyDiv w:val="1"/>
      <w:marLeft w:val="0"/>
      <w:marRight w:val="0"/>
      <w:marTop w:val="0"/>
      <w:marBottom w:val="0"/>
      <w:divBdr>
        <w:top w:val="none" w:sz="0" w:space="0" w:color="auto"/>
        <w:left w:val="none" w:sz="0" w:space="0" w:color="auto"/>
        <w:bottom w:val="none" w:sz="0" w:space="0" w:color="auto"/>
        <w:right w:val="none" w:sz="0" w:space="0" w:color="auto"/>
      </w:divBdr>
      <w:divsChild>
        <w:div w:id="141318770">
          <w:marLeft w:val="0"/>
          <w:marRight w:val="0"/>
          <w:marTop w:val="0"/>
          <w:marBottom w:val="0"/>
          <w:divBdr>
            <w:top w:val="none" w:sz="0" w:space="0" w:color="auto"/>
            <w:left w:val="none" w:sz="0" w:space="0" w:color="auto"/>
            <w:bottom w:val="none" w:sz="0" w:space="0" w:color="auto"/>
            <w:right w:val="none" w:sz="0" w:space="0" w:color="auto"/>
          </w:divBdr>
          <w:divsChild>
            <w:div w:id="9125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3425">
      <w:bodyDiv w:val="1"/>
      <w:marLeft w:val="0"/>
      <w:marRight w:val="0"/>
      <w:marTop w:val="0"/>
      <w:marBottom w:val="0"/>
      <w:divBdr>
        <w:top w:val="none" w:sz="0" w:space="0" w:color="auto"/>
        <w:left w:val="none" w:sz="0" w:space="0" w:color="auto"/>
        <w:bottom w:val="none" w:sz="0" w:space="0" w:color="auto"/>
        <w:right w:val="none" w:sz="0" w:space="0" w:color="auto"/>
      </w:divBdr>
      <w:divsChild>
        <w:div w:id="1501307156">
          <w:marLeft w:val="0"/>
          <w:marRight w:val="0"/>
          <w:marTop w:val="0"/>
          <w:marBottom w:val="0"/>
          <w:divBdr>
            <w:top w:val="none" w:sz="0" w:space="0" w:color="auto"/>
            <w:left w:val="none" w:sz="0" w:space="0" w:color="auto"/>
            <w:bottom w:val="none" w:sz="0" w:space="0" w:color="auto"/>
            <w:right w:val="none" w:sz="0" w:space="0" w:color="auto"/>
          </w:divBdr>
          <w:divsChild>
            <w:div w:id="4499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opbox\Works\2017\&#12475;&#12511;&#12490;&#12540;\&#35201;&#26088;&#12486;&#12531;&#12503;&#125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ixie Compat">
      <a:majorFont>
        <a:latin typeface="Century"/>
        <a:ea typeface="ＭＳ Ｐ明朝"/>
        <a:cs typeface=""/>
      </a:majorFont>
      <a:minorFont>
        <a:latin typeface="Century"/>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F1BEC-458D-4498-A8A2-B0CE53F93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要旨テンプレ</Template>
  <TotalTime>43</TotalTime>
  <Pages>1</Pages>
  <Words>322</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Tomofumi Kurogane</dc:creator>
  <cp:keywords/>
  <dc:description/>
  <cp:lastModifiedBy>豊田 優一</cp:lastModifiedBy>
  <cp:revision>5</cp:revision>
  <dcterms:created xsi:type="dcterms:W3CDTF">2018-10-26T00:40:00Z</dcterms:created>
  <dcterms:modified xsi:type="dcterms:W3CDTF">2018-10-26T01:23:00Z</dcterms:modified>
</cp:coreProperties>
</file>