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B7C72" w14:textId="133AE419" w:rsidR="009065C2" w:rsidRPr="009C1F8A" w:rsidRDefault="00B23A84" w:rsidP="00581880">
      <w:pPr>
        <w:tabs>
          <w:tab w:val="left" w:pos="709"/>
          <w:tab w:val="left" w:pos="1843"/>
        </w:tabs>
        <w:jc w:val="center"/>
        <w:rPr>
          <w:sz w:val="20"/>
          <w:szCs w:val="20"/>
        </w:rPr>
      </w:pPr>
      <w:bookmarkStart w:id="0" w:name="_GoBack"/>
      <w:bookmarkEnd w:id="0"/>
      <w:r w:rsidRPr="009C1F8A">
        <w:rPr>
          <w:rFonts w:hint="eastAsia"/>
          <w:sz w:val="20"/>
          <w:szCs w:val="20"/>
        </w:rPr>
        <w:t>201</w:t>
      </w:r>
      <w:r w:rsidR="005B0C4A" w:rsidRPr="009C1F8A">
        <w:rPr>
          <w:rFonts w:hint="eastAsia"/>
          <w:sz w:val="20"/>
          <w:szCs w:val="20"/>
        </w:rPr>
        <w:t>9</w:t>
      </w:r>
      <w:r w:rsidRPr="009C1F8A">
        <w:rPr>
          <w:rFonts w:hint="eastAsia"/>
          <w:sz w:val="20"/>
          <w:szCs w:val="20"/>
        </w:rPr>
        <w:t>年度前期　第</w:t>
      </w:r>
      <w:r w:rsidR="00DA0825" w:rsidRPr="009C1F8A">
        <w:rPr>
          <w:rFonts w:hint="eastAsia"/>
          <w:sz w:val="20"/>
          <w:szCs w:val="20"/>
        </w:rPr>
        <w:t>3</w:t>
      </w:r>
      <w:r w:rsidRPr="009C1F8A">
        <w:rPr>
          <w:rFonts w:hint="eastAsia"/>
          <w:sz w:val="20"/>
          <w:szCs w:val="20"/>
        </w:rPr>
        <w:t>回　細胞生物学セミナー</w:t>
      </w:r>
    </w:p>
    <w:p w14:paraId="1B21D185" w14:textId="42D8CADC" w:rsidR="00B23A84" w:rsidRPr="009C1F8A" w:rsidRDefault="00B23A84" w:rsidP="00B23A84">
      <w:pPr>
        <w:jc w:val="center"/>
        <w:rPr>
          <w:sz w:val="20"/>
          <w:szCs w:val="20"/>
        </w:rPr>
      </w:pPr>
      <w:r w:rsidRPr="009C1F8A">
        <w:rPr>
          <w:rFonts w:hint="eastAsia"/>
          <w:sz w:val="20"/>
          <w:szCs w:val="20"/>
        </w:rPr>
        <w:t>日時：</w:t>
      </w:r>
      <w:r w:rsidR="00DA0825" w:rsidRPr="009C1F8A">
        <w:rPr>
          <w:rFonts w:hint="eastAsia"/>
          <w:sz w:val="20"/>
          <w:szCs w:val="20"/>
        </w:rPr>
        <w:t>5</w:t>
      </w:r>
      <w:r w:rsidRPr="009C1F8A">
        <w:rPr>
          <w:rFonts w:hint="eastAsia"/>
          <w:sz w:val="20"/>
          <w:szCs w:val="20"/>
        </w:rPr>
        <w:t>月</w:t>
      </w:r>
      <w:r w:rsidR="00DA0825" w:rsidRPr="009C1F8A">
        <w:rPr>
          <w:rFonts w:hint="eastAsia"/>
          <w:sz w:val="20"/>
          <w:szCs w:val="20"/>
        </w:rPr>
        <w:t>29</w:t>
      </w:r>
      <w:r w:rsidRPr="009C1F8A">
        <w:rPr>
          <w:rFonts w:hint="eastAsia"/>
          <w:sz w:val="20"/>
          <w:szCs w:val="20"/>
        </w:rPr>
        <w:t>日（火）</w:t>
      </w:r>
      <w:r w:rsidRPr="009C1F8A">
        <w:rPr>
          <w:rFonts w:hint="eastAsia"/>
          <w:sz w:val="20"/>
          <w:szCs w:val="20"/>
        </w:rPr>
        <w:t>17:00~</w:t>
      </w:r>
      <w:r w:rsidRPr="009C1F8A">
        <w:rPr>
          <w:rFonts w:hint="eastAsia"/>
          <w:sz w:val="20"/>
          <w:szCs w:val="20"/>
        </w:rPr>
        <w:t xml:space="preserve">　場所：総合研究棟</w:t>
      </w:r>
      <w:r w:rsidRPr="009C1F8A">
        <w:rPr>
          <w:rFonts w:hint="eastAsia"/>
          <w:sz w:val="20"/>
          <w:szCs w:val="20"/>
        </w:rPr>
        <w:t>6</w:t>
      </w:r>
      <w:r w:rsidRPr="009C1F8A">
        <w:rPr>
          <w:rFonts w:hint="eastAsia"/>
          <w:sz w:val="20"/>
          <w:szCs w:val="20"/>
        </w:rPr>
        <w:t>階クリエーションルーム</w:t>
      </w:r>
    </w:p>
    <w:p w14:paraId="08DCBE1E" w14:textId="22B707D5" w:rsidR="00DA0825" w:rsidRPr="009C1F8A" w:rsidRDefault="00DA0825" w:rsidP="00A55E58">
      <w:pPr>
        <w:jc w:val="center"/>
        <w:rPr>
          <w:bCs/>
          <w:sz w:val="20"/>
          <w:szCs w:val="20"/>
        </w:rPr>
      </w:pPr>
      <w:r w:rsidRPr="009C1F8A">
        <w:rPr>
          <w:rFonts w:hint="eastAsia"/>
          <w:bCs/>
          <w:sz w:val="20"/>
          <w:szCs w:val="20"/>
        </w:rPr>
        <w:t xml:space="preserve">Targeting the pattern-triggered immunity pathway to enhance resistance to </w:t>
      </w:r>
      <w:r w:rsidRPr="009C1F8A">
        <w:rPr>
          <w:rFonts w:hint="eastAsia"/>
          <w:bCs/>
          <w:i/>
          <w:sz w:val="20"/>
          <w:szCs w:val="20"/>
        </w:rPr>
        <w:t xml:space="preserve">Fusarium </w:t>
      </w:r>
      <w:proofErr w:type="spellStart"/>
      <w:r w:rsidRPr="009C1F8A">
        <w:rPr>
          <w:rFonts w:hint="eastAsia"/>
          <w:bCs/>
          <w:i/>
          <w:sz w:val="20"/>
          <w:szCs w:val="20"/>
        </w:rPr>
        <w:t>graminearum</w:t>
      </w:r>
      <w:proofErr w:type="spellEnd"/>
    </w:p>
    <w:p w14:paraId="6C0F46B8" w14:textId="629A195C" w:rsidR="005B0C4A" w:rsidRPr="009C1F8A" w:rsidRDefault="004613FA" w:rsidP="00A55E58">
      <w:pPr>
        <w:jc w:val="center"/>
        <w:rPr>
          <w:sz w:val="20"/>
          <w:szCs w:val="20"/>
        </w:rPr>
      </w:pPr>
      <w:proofErr w:type="spellStart"/>
      <w:r w:rsidRPr="009C1F8A">
        <w:rPr>
          <w:rFonts w:hint="eastAsia"/>
          <w:sz w:val="20"/>
          <w:szCs w:val="20"/>
        </w:rPr>
        <w:t>Sarowar</w:t>
      </w:r>
      <w:proofErr w:type="spellEnd"/>
      <w:r w:rsidRPr="009C1F8A">
        <w:rPr>
          <w:rFonts w:hint="eastAsia"/>
          <w:sz w:val="20"/>
          <w:szCs w:val="20"/>
        </w:rPr>
        <w:t>, S.,</w:t>
      </w:r>
      <w:r w:rsidRPr="009C1F8A">
        <w:rPr>
          <w:sz w:val="20"/>
          <w:szCs w:val="20"/>
        </w:rPr>
        <w:t xml:space="preserve"> </w:t>
      </w:r>
      <w:proofErr w:type="spellStart"/>
      <w:r w:rsidRPr="009C1F8A">
        <w:rPr>
          <w:sz w:val="20"/>
          <w:szCs w:val="20"/>
        </w:rPr>
        <w:t>Alam</w:t>
      </w:r>
      <w:proofErr w:type="spellEnd"/>
      <w:r w:rsidRPr="009C1F8A">
        <w:rPr>
          <w:sz w:val="20"/>
          <w:szCs w:val="20"/>
        </w:rPr>
        <w:t xml:space="preserve">, T. S., </w:t>
      </w:r>
      <w:proofErr w:type="spellStart"/>
      <w:r w:rsidRPr="009C1F8A">
        <w:rPr>
          <w:sz w:val="20"/>
          <w:szCs w:val="20"/>
        </w:rPr>
        <w:t>Makandar</w:t>
      </w:r>
      <w:proofErr w:type="spellEnd"/>
      <w:r w:rsidRPr="009C1F8A">
        <w:rPr>
          <w:sz w:val="20"/>
          <w:szCs w:val="20"/>
        </w:rPr>
        <w:t>, R., Lee, H., Trick, N. H., Dong, Y., Shah, J.</w:t>
      </w:r>
      <w:r w:rsidR="00A27D56" w:rsidRPr="009C1F8A">
        <w:rPr>
          <w:sz w:val="20"/>
          <w:szCs w:val="20"/>
        </w:rPr>
        <w:t xml:space="preserve"> (20</w:t>
      </w:r>
      <w:r w:rsidR="00DA0825" w:rsidRPr="009C1F8A">
        <w:rPr>
          <w:rFonts w:hint="eastAsia"/>
          <w:sz w:val="20"/>
          <w:szCs w:val="20"/>
        </w:rPr>
        <w:t>19</w:t>
      </w:r>
      <w:r w:rsidR="00A27D56" w:rsidRPr="009C1F8A">
        <w:rPr>
          <w:sz w:val="20"/>
          <w:szCs w:val="20"/>
        </w:rPr>
        <w:t>)</w:t>
      </w:r>
    </w:p>
    <w:p w14:paraId="27D4FD3C" w14:textId="5D4CC6B5" w:rsidR="0019343A" w:rsidRPr="009C1F8A" w:rsidRDefault="004613FA" w:rsidP="00A55E58">
      <w:pPr>
        <w:jc w:val="center"/>
        <w:rPr>
          <w:sz w:val="20"/>
          <w:szCs w:val="20"/>
        </w:rPr>
      </w:pPr>
      <w:r w:rsidRPr="009C1F8A">
        <w:rPr>
          <w:bCs/>
          <w:sz w:val="20"/>
          <w:szCs w:val="20"/>
        </w:rPr>
        <w:t xml:space="preserve">Molecular Plant Pathology </w:t>
      </w:r>
      <w:r w:rsidRPr="009C1F8A">
        <w:rPr>
          <w:sz w:val="20"/>
          <w:szCs w:val="20"/>
        </w:rPr>
        <w:t xml:space="preserve">20 (5) </w:t>
      </w:r>
      <w:r w:rsidR="0019343A" w:rsidRPr="009C1F8A">
        <w:rPr>
          <w:sz w:val="20"/>
          <w:szCs w:val="20"/>
        </w:rPr>
        <w:t>:</w:t>
      </w:r>
      <w:r w:rsidRPr="009C1F8A">
        <w:rPr>
          <w:sz w:val="20"/>
          <w:szCs w:val="20"/>
        </w:rPr>
        <w:t xml:space="preserve">626 </w:t>
      </w:r>
      <w:r w:rsidR="00A27D56" w:rsidRPr="009C1F8A">
        <w:rPr>
          <w:sz w:val="20"/>
          <w:szCs w:val="20"/>
        </w:rPr>
        <w:t>-</w:t>
      </w:r>
      <w:r w:rsidRPr="009C1F8A">
        <w:rPr>
          <w:sz w:val="20"/>
          <w:szCs w:val="20"/>
        </w:rPr>
        <w:t xml:space="preserve"> 640</w:t>
      </w:r>
    </w:p>
    <w:p w14:paraId="5DC82E9D" w14:textId="66244147" w:rsidR="00A27D56" w:rsidRPr="005A688B" w:rsidRDefault="009845CB" w:rsidP="00A55E58">
      <w:pPr>
        <w:jc w:val="center"/>
        <w:rPr>
          <w:color w:val="000000" w:themeColor="text1"/>
          <w:sz w:val="20"/>
          <w:szCs w:val="20"/>
        </w:rPr>
      </w:pPr>
      <w:r w:rsidRPr="005A688B">
        <w:rPr>
          <w:rFonts w:hint="eastAsia"/>
          <w:i/>
          <w:color w:val="000000" w:themeColor="text1"/>
          <w:sz w:val="20"/>
          <w:szCs w:val="20"/>
        </w:rPr>
        <w:t>F</w:t>
      </w:r>
      <w:r w:rsidRPr="005A688B">
        <w:rPr>
          <w:i/>
          <w:color w:val="000000" w:themeColor="text1"/>
          <w:sz w:val="20"/>
          <w:szCs w:val="20"/>
        </w:rPr>
        <w:t xml:space="preserve">usarium </w:t>
      </w:r>
      <w:proofErr w:type="spellStart"/>
      <w:r w:rsidRPr="005A688B">
        <w:rPr>
          <w:i/>
          <w:color w:val="000000" w:themeColor="text1"/>
          <w:sz w:val="20"/>
          <w:szCs w:val="20"/>
        </w:rPr>
        <w:t>graminearum</w:t>
      </w:r>
      <w:proofErr w:type="spellEnd"/>
      <w:r w:rsidRPr="005A688B">
        <w:rPr>
          <w:rFonts w:hint="eastAsia"/>
          <w:color w:val="000000" w:themeColor="text1"/>
          <w:sz w:val="20"/>
          <w:szCs w:val="20"/>
        </w:rPr>
        <w:t>に対する耐性を強化する</w:t>
      </w:r>
      <w:r w:rsidR="00A03012" w:rsidRPr="005A688B">
        <w:rPr>
          <w:rFonts w:hint="eastAsia"/>
          <w:color w:val="000000" w:themeColor="text1"/>
          <w:sz w:val="20"/>
          <w:szCs w:val="20"/>
        </w:rPr>
        <w:t>ための</w:t>
      </w:r>
      <w:r w:rsidRPr="005A688B">
        <w:rPr>
          <w:rFonts w:hint="eastAsia"/>
          <w:color w:val="000000" w:themeColor="text1"/>
          <w:sz w:val="20"/>
          <w:szCs w:val="20"/>
        </w:rPr>
        <w:t>パターン誘</w:t>
      </w:r>
      <w:r w:rsidR="00860FC8" w:rsidRPr="005A688B">
        <w:rPr>
          <w:rFonts w:hint="eastAsia"/>
          <w:color w:val="000000" w:themeColor="text1"/>
          <w:sz w:val="20"/>
          <w:szCs w:val="20"/>
        </w:rPr>
        <w:t>導</w:t>
      </w:r>
      <w:r w:rsidRPr="005A688B">
        <w:rPr>
          <w:rFonts w:hint="eastAsia"/>
          <w:color w:val="000000" w:themeColor="text1"/>
          <w:sz w:val="20"/>
          <w:szCs w:val="20"/>
        </w:rPr>
        <w:t>性免疫経路の</w:t>
      </w:r>
      <w:r w:rsidR="00CE7726" w:rsidRPr="005A688B">
        <w:rPr>
          <w:rFonts w:hint="eastAsia"/>
          <w:color w:val="000000" w:themeColor="text1"/>
          <w:sz w:val="20"/>
          <w:szCs w:val="20"/>
        </w:rPr>
        <w:t>ターゲティング</w:t>
      </w:r>
    </w:p>
    <w:p w14:paraId="5985B7C0" w14:textId="723AF0E3" w:rsidR="00AA7E70" w:rsidRPr="009C1F8A" w:rsidRDefault="008A0EB8" w:rsidP="00FA200D">
      <w:pPr>
        <w:rPr>
          <w:iCs/>
          <w:sz w:val="20"/>
          <w:szCs w:val="20"/>
        </w:rPr>
      </w:pPr>
      <w:r w:rsidRPr="005A688B">
        <w:rPr>
          <w:rFonts w:hint="eastAsia"/>
          <w:color w:val="000000" w:themeColor="text1"/>
          <w:sz w:val="20"/>
          <w:szCs w:val="20"/>
        </w:rPr>
        <w:t xml:space="preserve">　</w:t>
      </w:r>
      <w:r w:rsidR="00E21EEF" w:rsidRPr="005A688B">
        <w:rPr>
          <w:rFonts w:hint="eastAsia"/>
          <w:color w:val="000000" w:themeColor="text1"/>
          <w:sz w:val="20"/>
          <w:szCs w:val="20"/>
        </w:rPr>
        <w:t>ムギ類赤かび病菌</w:t>
      </w:r>
      <w:r w:rsidR="00E21EEF" w:rsidRPr="005A688B">
        <w:rPr>
          <w:rFonts w:hint="eastAsia"/>
          <w:color w:val="000000" w:themeColor="text1"/>
          <w:sz w:val="20"/>
          <w:szCs w:val="20"/>
        </w:rPr>
        <w:t xml:space="preserve"> (</w:t>
      </w:r>
      <w:r w:rsidR="00E5416A" w:rsidRPr="005A688B">
        <w:rPr>
          <w:rFonts w:hint="eastAsia"/>
          <w:i/>
          <w:iCs/>
          <w:color w:val="000000" w:themeColor="text1"/>
          <w:sz w:val="20"/>
          <w:szCs w:val="20"/>
        </w:rPr>
        <w:t xml:space="preserve">Fusarium </w:t>
      </w:r>
      <w:proofErr w:type="spellStart"/>
      <w:r w:rsidR="00E5416A" w:rsidRPr="005A688B">
        <w:rPr>
          <w:rFonts w:hint="eastAsia"/>
          <w:i/>
          <w:iCs/>
          <w:color w:val="000000" w:themeColor="text1"/>
          <w:sz w:val="20"/>
          <w:szCs w:val="20"/>
        </w:rPr>
        <w:t>graminearum</w:t>
      </w:r>
      <w:proofErr w:type="spellEnd"/>
      <w:r w:rsidR="00E21EEF" w:rsidRPr="005A688B">
        <w:rPr>
          <w:iCs/>
          <w:color w:val="000000" w:themeColor="text1"/>
          <w:sz w:val="20"/>
          <w:szCs w:val="20"/>
        </w:rPr>
        <w:t>)</w:t>
      </w:r>
      <w:r w:rsidR="00E21EEF" w:rsidRPr="005A688B">
        <w:rPr>
          <w:i/>
          <w:iCs/>
          <w:color w:val="000000" w:themeColor="text1"/>
          <w:sz w:val="20"/>
          <w:szCs w:val="20"/>
        </w:rPr>
        <w:t xml:space="preserve"> </w:t>
      </w:r>
      <w:r w:rsidR="00E5416A" w:rsidRPr="005A688B">
        <w:rPr>
          <w:rFonts w:hint="eastAsia"/>
          <w:iCs/>
          <w:color w:val="000000" w:themeColor="text1"/>
          <w:sz w:val="20"/>
          <w:szCs w:val="20"/>
        </w:rPr>
        <w:t>は</w:t>
      </w:r>
      <w:r w:rsidR="00E5416A" w:rsidRPr="005A688B">
        <w:rPr>
          <w:rFonts w:hint="eastAsia"/>
          <w:iCs/>
          <w:color w:val="000000" w:themeColor="text1"/>
          <w:sz w:val="20"/>
          <w:szCs w:val="20"/>
        </w:rPr>
        <w:t xml:space="preserve">, </w:t>
      </w:r>
      <w:r w:rsidR="00E5416A" w:rsidRPr="005A688B">
        <w:rPr>
          <w:rFonts w:hint="eastAsia"/>
          <w:iCs/>
          <w:color w:val="000000" w:themeColor="text1"/>
          <w:sz w:val="20"/>
          <w:szCs w:val="20"/>
        </w:rPr>
        <w:t>コムギ（</w:t>
      </w:r>
      <w:r w:rsidR="00E5416A" w:rsidRPr="005A688B">
        <w:rPr>
          <w:rFonts w:hint="eastAsia"/>
          <w:i/>
          <w:iCs/>
          <w:color w:val="000000" w:themeColor="text1"/>
          <w:sz w:val="20"/>
          <w:szCs w:val="20"/>
        </w:rPr>
        <w:t xml:space="preserve">Triticum </w:t>
      </w:r>
      <w:proofErr w:type="spellStart"/>
      <w:r w:rsidR="00E5416A" w:rsidRPr="005A688B">
        <w:rPr>
          <w:rFonts w:hint="eastAsia"/>
          <w:i/>
          <w:iCs/>
          <w:color w:val="000000" w:themeColor="text1"/>
          <w:sz w:val="20"/>
          <w:szCs w:val="20"/>
        </w:rPr>
        <w:t>aestivum</w:t>
      </w:r>
      <w:proofErr w:type="spellEnd"/>
      <w:r w:rsidR="00E5416A" w:rsidRPr="005A688B">
        <w:rPr>
          <w:rFonts w:hint="eastAsia"/>
          <w:iCs/>
          <w:color w:val="000000" w:themeColor="text1"/>
          <w:sz w:val="20"/>
          <w:szCs w:val="20"/>
        </w:rPr>
        <w:t>）およびオオムギ（</w:t>
      </w:r>
      <w:proofErr w:type="spellStart"/>
      <w:r w:rsidR="00E5416A" w:rsidRPr="005A688B">
        <w:rPr>
          <w:rFonts w:hint="eastAsia"/>
          <w:i/>
          <w:iCs/>
          <w:color w:val="000000" w:themeColor="text1"/>
          <w:sz w:val="20"/>
          <w:szCs w:val="20"/>
        </w:rPr>
        <w:t>Hordeum</w:t>
      </w:r>
      <w:proofErr w:type="spellEnd"/>
      <w:r w:rsidR="00E5416A" w:rsidRPr="005A688B">
        <w:rPr>
          <w:rFonts w:hint="eastAsia"/>
          <w:i/>
          <w:iCs/>
          <w:color w:val="000000" w:themeColor="text1"/>
          <w:sz w:val="20"/>
          <w:szCs w:val="20"/>
        </w:rPr>
        <w:t xml:space="preserve"> vulgare</w:t>
      </w:r>
      <w:r w:rsidR="00E5416A" w:rsidRPr="005A688B">
        <w:rPr>
          <w:rFonts w:hint="eastAsia"/>
          <w:iCs/>
          <w:color w:val="000000" w:themeColor="text1"/>
          <w:sz w:val="20"/>
          <w:szCs w:val="20"/>
        </w:rPr>
        <w:t>）において</w:t>
      </w:r>
      <w:r w:rsidR="00E5416A" w:rsidRPr="005A688B">
        <w:rPr>
          <w:rFonts w:hint="eastAsia"/>
          <w:iCs/>
          <w:color w:val="000000" w:themeColor="text1"/>
          <w:sz w:val="20"/>
          <w:szCs w:val="20"/>
        </w:rPr>
        <w:t>,</w:t>
      </w:r>
      <w:r w:rsidR="00A20985" w:rsidRPr="005A688B">
        <w:rPr>
          <w:iCs/>
          <w:color w:val="000000" w:themeColor="text1"/>
          <w:sz w:val="20"/>
          <w:szCs w:val="20"/>
        </w:rPr>
        <w:t xml:space="preserve"> </w:t>
      </w:r>
      <w:r w:rsidR="00931F50" w:rsidRPr="005A688B">
        <w:rPr>
          <w:rFonts w:hint="eastAsia"/>
          <w:iCs/>
          <w:color w:val="000000" w:themeColor="text1"/>
          <w:sz w:val="20"/>
          <w:szCs w:val="20"/>
        </w:rPr>
        <w:t>ムギ類</w:t>
      </w:r>
      <w:r w:rsidR="00E5416A" w:rsidRPr="005A688B">
        <w:rPr>
          <w:rFonts w:hint="eastAsia"/>
          <w:iCs/>
          <w:color w:val="000000" w:themeColor="text1"/>
          <w:sz w:val="20"/>
          <w:szCs w:val="20"/>
        </w:rPr>
        <w:t>赤かび病や苗立枯病の原因となる植物病原体である</w:t>
      </w:r>
      <w:r w:rsidR="00E5416A" w:rsidRPr="005A688B">
        <w:rPr>
          <w:rFonts w:hint="eastAsia"/>
          <w:iCs/>
          <w:color w:val="000000" w:themeColor="text1"/>
          <w:sz w:val="20"/>
          <w:szCs w:val="20"/>
        </w:rPr>
        <w:t>.</w:t>
      </w:r>
      <w:r w:rsidR="00993900" w:rsidRPr="005A688B">
        <w:rPr>
          <w:rFonts w:hint="eastAsia"/>
          <w:iCs/>
          <w:color w:val="000000" w:themeColor="text1"/>
          <w:sz w:val="20"/>
          <w:szCs w:val="20"/>
        </w:rPr>
        <w:t xml:space="preserve"> </w:t>
      </w:r>
      <w:r w:rsidR="00931F50" w:rsidRPr="005A688B">
        <w:rPr>
          <w:rFonts w:hint="eastAsia"/>
          <w:iCs/>
          <w:color w:val="000000" w:themeColor="text1"/>
          <w:sz w:val="20"/>
          <w:szCs w:val="20"/>
        </w:rPr>
        <w:t>ムギ類</w:t>
      </w:r>
      <w:r w:rsidR="00993900" w:rsidRPr="005A688B">
        <w:rPr>
          <w:rFonts w:hint="eastAsia"/>
          <w:iCs/>
          <w:color w:val="000000" w:themeColor="text1"/>
          <w:sz w:val="20"/>
          <w:szCs w:val="20"/>
        </w:rPr>
        <w:t>赤かび病</w:t>
      </w:r>
      <w:r w:rsidR="00E5416A" w:rsidRPr="005A688B">
        <w:rPr>
          <w:rFonts w:hint="eastAsia"/>
          <w:iCs/>
          <w:color w:val="000000" w:themeColor="text1"/>
          <w:sz w:val="20"/>
          <w:szCs w:val="20"/>
        </w:rPr>
        <w:t>は</w:t>
      </w:r>
      <w:r w:rsidR="00E5416A" w:rsidRPr="005A688B">
        <w:rPr>
          <w:rFonts w:hint="eastAsia"/>
          <w:iCs/>
          <w:color w:val="000000" w:themeColor="text1"/>
          <w:sz w:val="20"/>
          <w:szCs w:val="20"/>
        </w:rPr>
        <w:t>,</w:t>
      </w:r>
      <w:r w:rsidR="00E5416A" w:rsidRPr="005A688B">
        <w:rPr>
          <w:iCs/>
          <w:color w:val="000000" w:themeColor="text1"/>
          <w:sz w:val="20"/>
          <w:szCs w:val="20"/>
        </w:rPr>
        <w:t xml:space="preserve"> </w:t>
      </w:r>
      <w:r w:rsidR="00F11974" w:rsidRPr="005A688B">
        <w:rPr>
          <w:rFonts w:hint="eastAsia"/>
          <w:iCs/>
          <w:color w:val="000000" w:themeColor="text1"/>
          <w:sz w:val="20"/>
          <w:szCs w:val="20"/>
        </w:rPr>
        <w:t>人畜の健康に影響を与えるかび毒を産出し</w:t>
      </w:r>
      <w:r w:rsidR="00F11974" w:rsidRPr="005A688B">
        <w:rPr>
          <w:iCs/>
          <w:color w:val="000000" w:themeColor="text1"/>
          <w:sz w:val="20"/>
          <w:szCs w:val="20"/>
        </w:rPr>
        <w:t xml:space="preserve">, </w:t>
      </w:r>
      <w:r w:rsidR="00993900" w:rsidRPr="005A688B">
        <w:rPr>
          <w:rFonts w:hint="eastAsia"/>
          <w:iCs/>
          <w:color w:val="000000" w:themeColor="text1"/>
          <w:sz w:val="20"/>
          <w:szCs w:val="20"/>
        </w:rPr>
        <w:t>穀類の収量</w:t>
      </w:r>
      <w:r w:rsidR="00A65A90" w:rsidRPr="005A688B">
        <w:rPr>
          <w:rFonts w:hint="eastAsia"/>
          <w:iCs/>
          <w:color w:val="000000" w:themeColor="text1"/>
          <w:sz w:val="20"/>
          <w:szCs w:val="20"/>
        </w:rPr>
        <w:t>と品質を</w:t>
      </w:r>
      <w:r w:rsidR="00993900" w:rsidRPr="005A688B">
        <w:rPr>
          <w:rFonts w:hint="eastAsia"/>
          <w:iCs/>
          <w:color w:val="000000" w:themeColor="text1"/>
          <w:sz w:val="20"/>
          <w:szCs w:val="20"/>
        </w:rPr>
        <w:t>低下させる</w:t>
      </w:r>
      <w:r w:rsidR="00F11974" w:rsidRPr="005A688B">
        <w:rPr>
          <w:rFonts w:hint="eastAsia"/>
          <w:iCs/>
          <w:color w:val="000000" w:themeColor="text1"/>
          <w:sz w:val="20"/>
          <w:szCs w:val="20"/>
        </w:rPr>
        <w:t>重要</w:t>
      </w:r>
      <w:r w:rsidR="00A65A90" w:rsidRPr="005A688B">
        <w:rPr>
          <w:rFonts w:hint="eastAsia"/>
          <w:iCs/>
          <w:color w:val="000000" w:themeColor="text1"/>
          <w:sz w:val="20"/>
          <w:szCs w:val="20"/>
        </w:rPr>
        <w:t>病害である</w:t>
      </w:r>
      <w:r w:rsidR="00F6183B" w:rsidRPr="008838F0">
        <w:rPr>
          <w:rFonts w:hint="eastAsia"/>
          <w:iCs/>
          <w:sz w:val="20"/>
          <w:szCs w:val="20"/>
        </w:rPr>
        <w:t>ので</w:t>
      </w:r>
      <w:r w:rsidR="00F11974" w:rsidRPr="005A688B">
        <w:rPr>
          <w:iCs/>
          <w:color w:val="000000" w:themeColor="text1"/>
          <w:sz w:val="20"/>
          <w:szCs w:val="20"/>
        </w:rPr>
        <w:t xml:space="preserve">, </w:t>
      </w:r>
      <w:r w:rsidR="00F1705F">
        <w:rPr>
          <w:rFonts w:hint="eastAsia"/>
          <w:iCs/>
          <w:color w:val="000000" w:themeColor="text1"/>
          <w:sz w:val="20"/>
          <w:szCs w:val="20"/>
        </w:rPr>
        <w:t>この病害の</w:t>
      </w:r>
      <w:r w:rsidR="004153A5" w:rsidRPr="008838F0">
        <w:rPr>
          <w:rFonts w:hint="eastAsia"/>
          <w:iCs/>
          <w:sz w:val="20"/>
          <w:szCs w:val="20"/>
        </w:rPr>
        <w:t>防除</w:t>
      </w:r>
      <w:r w:rsidR="00921F67" w:rsidRPr="008838F0">
        <w:rPr>
          <w:rFonts w:hint="eastAsia"/>
          <w:iCs/>
          <w:sz w:val="20"/>
          <w:szCs w:val="20"/>
        </w:rPr>
        <w:t>のため</w:t>
      </w:r>
      <w:r w:rsidR="007B0CE5" w:rsidRPr="008838F0">
        <w:rPr>
          <w:rFonts w:hint="eastAsia"/>
          <w:iCs/>
          <w:sz w:val="20"/>
          <w:szCs w:val="20"/>
        </w:rPr>
        <w:t>の</w:t>
      </w:r>
      <w:r w:rsidR="00921F67" w:rsidRPr="008838F0">
        <w:rPr>
          <w:rFonts w:hint="eastAsia"/>
          <w:iCs/>
          <w:sz w:val="20"/>
          <w:szCs w:val="20"/>
        </w:rPr>
        <w:t>ターゲット</w:t>
      </w:r>
      <w:r w:rsidR="007B0CE5" w:rsidRPr="008838F0">
        <w:rPr>
          <w:rFonts w:hint="eastAsia"/>
          <w:iCs/>
          <w:sz w:val="20"/>
          <w:szCs w:val="20"/>
        </w:rPr>
        <w:t>となる</w:t>
      </w:r>
      <w:r w:rsidR="00F1705F">
        <w:rPr>
          <w:rFonts w:hint="eastAsia"/>
          <w:iCs/>
          <w:color w:val="000000" w:themeColor="text1"/>
          <w:sz w:val="20"/>
          <w:szCs w:val="20"/>
        </w:rPr>
        <w:t>遺伝子およびメカニズムを同定する必要がある</w:t>
      </w:r>
      <w:r w:rsidR="00F1705F">
        <w:rPr>
          <w:rFonts w:hint="eastAsia"/>
          <w:iCs/>
          <w:color w:val="000000" w:themeColor="text1"/>
          <w:sz w:val="20"/>
          <w:szCs w:val="20"/>
        </w:rPr>
        <w:t>.</w:t>
      </w:r>
      <w:r w:rsidR="00F1705F">
        <w:rPr>
          <w:iCs/>
          <w:color w:val="000000" w:themeColor="text1"/>
          <w:sz w:val="20"/>
          <w:szCs w:val="20"/>
        </w:rPr>
        <w:t xml:space="preserve"> </w:t>
      </w:r>
      <w:r w:rsidR="00BC15F0" w:rsidRPr="00A20985">
        <w:rPr>
          <w:rFonts w:hint="eastAsia"/>
          <w:iCs/>
          <w:sz w:val="20"/>
          <w:szCs w:val="20"/>
        </w:rPr>
        <w:t>ムギ類</w:t>
      </w:r>
      <w:r w:rsidR="00D00AFF" w:rsidRPr="002A68A3">
        <w:rPr>
          <w:rFonts w:hint="eastAsia"/>
          <w:iCs/>
          <w:sz w:val="20"/>
          <w:szCs w:val="20"/>
        </w:rPr>
        <w:t>赤かび</w:t>
      </w:r>
      <w:r w:rsidR="00CE7726" w:rsidRPr="002A68A3">
        <w:rPr>
          <w:rFonts w:hint="eastAsia"/>
          <w:iCs/>
          <w:sz w:val="20"/>
          <w:szCs w:val="20"/>
        </w:rPr>
        <w:t>病</w:t>
      </w:r>
      <w:r w:rsidR="009A4774">
        <w:rPr>
          <w:rFonts w:hint="eastAsia"/>
          <w:iCs/>
          <w:sz w:val="20"/>
          <w:szCs w:val="20"/>
        </w:rPr>
        <w:t>菌</w:t>
      </w:r>
      <w:r w:rsidR="00C12475" w:rsidRPr="002A68A3">
        <w:rPr>
          <w:rFonts w:hint="eastAsia"/>
          <w:iCs/>
          <w:sz w:val="20"/>
          <w:szCs w:val="20"/>
        </w:rPr>
        <w:t>に対する単一遺伝子による耐性</w:t>
      </w:r>
      <w:r w:rsidR="00931F50" w:rsidRPr="009A13BD">
        <w:rPr>
          <w:rFonts w:hint="eastAsia"/>
          <w:iCs/>
          <w:sz w:val="20"/>
          <w:szCs w:val="20"/>
        </w:rPr>
        <w:t>は</w:t>
      </w:r>
      <w:r w:rsidR="002A68A3" w:rsidRPr="002A68A3">
        <w:rPr>
          <w:rFonts w:hint="eastAsia"/>
          <w:iCs/>
          <w:sz w:val="20"/>
          <w:szCs w:val="20"/>
        </w:rPr>
        <w:t>見つ</w:t>
      </w:r>
      <w:r w:rsidR="002A68A3" w:rsidRPr="005A688B">
        <w:rPr>
          <w:rFonts w:hint="eastAsia"/>
          <w:iCs/>
          <w:color w:val="000000" w:themeColor="text1"/>
          <w:sz w:val="20"/>
          <w:szCs w:val="20"/>
        </w:rPr>
        <w:t>かっていない</w:t>
      </w:r>
      <w:r w:rsidR="00972C69" w:rsidRPr="005A688B">
        <w:rPr>
          <w:rFonts w:hint="eastAsia"/>
          <w:iCs/>
          <w:color w:val="000000" w:themeColor="text1"/>
          <w:sz w:val="20"/>
          <w:szCs w:val="20"/>
        </w:rPr>
        <w:t>が</w:t>
      </w:r>
      <w:r w:rsidR="00972C69" w:rsidRPr="005A688B">
        <w:rPr>
          <w:iCs/>
          <w:color w:val="000000" w:themeColor="text1"/>
          <w:sz w:val="20"/>
          <w:szCs w:val="20"/>
        </w:rPr>
        <w:t xml:space="preserve">, </w:t>
      </w:r>
      <w:r w:rsidR="00601B66" w:rsidRPr="005A688B">
        <w:rPr>
          <w:rFonts w:hint="eastAsia"/>
          <w:iCs/>
          <w:color w:val="000000" w:themeColor="text1"/>
          <w:sz w:val="20"/>
          <w:szCs w:val="20"/>
        </w:rPr>
        <w:t>これまでにサリチル酸</w:t>
      </w:r>
      <w:r w:rsidR="00437CBF" w:rsidRPr="005A688B">
        <w:rPr>
          <w:rFonts w:hint="eastAsia"/>
          <w:iCs/>
          <w:color w:val="000000" w:themeColor="text1"/>
          <w:sz w:val="20"/>
          <w:szCs w:val="20"/>
        </w:rPr>
        <w:t xml:space="preserve"> (</w:t>
      </w:r>
      <w:r w:rsidR="00437CBF" w:rsidRPr="005A688B">
        <w:rPr>
          <w:iCs/>
          <w:color w:val="000000" w:themeColor="text1"/>
          <w:sz w:val="20"/>
          <w:szCs w:val="20"/>
        </w:rPr>
        <w:t>SA</w:t>
      </w:r>
      <w:r w:rsidR="00437CBF" w:rsidRPr="005A688B">
        <w:rPr>
          <w:rFonts w:hint="eastAsia"/>
          <w:iCs/>
          <w:color w:val="000000" w:themeColor="text1"/>
          <w:sz w:val="20"/>
          <w:szCs w:val="20"/>
        </w:rPr>
        <w:t>)</w:t>
      </w:r>
      <w:r w:rsidR="00437CBF" w:rsidRPr="005A688B">
        <w:rPr>
          <w:iCs/>
          <w:color w:val="000000" w:themeColor="text1"/>
          <w:sz w:val="20"/>
          <w:szCs w:val="20"/>
        </w:rPr>
        <w:t xml:space="preserve"> </w:t>
      </w:r>
      <w:r w:rsidR="00601B66" w:rsidRPr="005A688B">
        <w:rPr>
          <w:rFonts w:hint="eastAsia"/>
          <w:iCs/>
          <w:color w:val="000000" w:themeColor="text1"/>
          <w:sz w:val="20"/>
          <w:szCs w:val="20"/>
        </w:rPr>
        <w:t>のシグナル伝達が</w:t>
      </w:r>
      <w:r w:rsidR="00931F50" w:rsidRPr="005A688B">
        <w:rPr>
          <w:rFonts w:hint="eastAsia"/>
          <w:iCs/>
          <w:color w:val="000000" w:themeColor="text1"/>
          <w:sz w:val="20"/>
          <w:szCs w:val="20"/>
        </w:rPr>
        <w:t>ムギ類</w:t>
      </w:r>
      <w:r w:rsidR="00601B66" w:rsidRPr="005A688B">
        <w:rPr>
          <w:rFonts w:hint="eastAsia"/>
          <w:iCs/>
          <w:color w:val="000000" w:themeColor="text1"/>
          <w:sz w:val="20"/>
          <w:szCs w:val="20"/>
        </w:rPr>
        <w:t>赤かび病に対する耐性を強化することが報告されている</w:t>
      </w:r>
      <w:r w:rsidR="00601B66" w:rsidRPr="005A688B">
        <w:rPr>
          <w:rFonts w:hint="eastAsia"/>
          <w:iCs/>
          <w:color w:val="000000" w:themeColor="text1"/>
          <w:sz w:val="20"/>
          <w:szCs w:val="20"/>
        </w:rPr>
        <w:t>.</w:t>
      </w:r>
      <w:r w:rsidR="00601B66" w:rsidRPr="005A688B">
        <w:rPr>
          <w:iCs/>
          <w:color w:val="000000" w:themeColor="text1"/>
          <w:sz w:val="20"/>
          <w:szCs w:val="20"/>
        </w:rPr>
        <w:t xml:space="preserve"> </w:t>
      </w:r>
      <w:r w:rsidR="00365524" w:rsidRPr="005A688B">
        <w:rPr>
          <w:rFonts w:hint="eastAsia"/>
          <w:iCs/>
          <w:color w:val="000000" w:themeColor="text1"/>
          <w:sz w:val="20"/>
          <w:szCs w:val="20"/>
        </w:rPr>
        <w:t>また</w:t>
      </w:r>
      <w:r w:rsidR="00365524" w:rsidRPr="005A688B">
        <w:rPr>
          <w:rFonts w:hint="eastAsia"/>
          <w:iCs/>
          <w:color w:val="000000" w:themeColor="text1"/>
          <w:sz w:val="20"/>
          <w:szCs w:val="20"/>
        </w:rPr>
        <w:t>,</w:t>
      </w:r>
      <w:r w:rsidR="00F1705F">
        <w:rPr>
          <w:iCs/>
          <w:color w:val="000000" w:themeColor="text1"/>
          <w:sz w:val="20"/>
          <w:szCs w:val="20"/>
        </w:rPr>
        <w:t xml:space="preserve"> </w:t>
      </w:r>
      <w:r w:rsidR="00365524" w:rsidRPr="005A688B">
        <w:rPr>
          <w:rFonts w:hint="eastAsia"/>
          <w:iCs/>
          <w:color w:val="000000" w:themeColor="text1"/>
          <w:sz w:val="20"/>
          <w:szCs w:val="20"/>
        </w:rPr>
        <w:t>パターン誘導性免疫</w:t>
      </w:r>
      <w:r w:rsidR="00365524" w:rsidRPr="005A688B">
        <w:rPr>
          <w:rFonts w:hint="eastAsia"/>
          <w:iCs/>
          <w:color w:val="000000" w:themeColor="text1"/>
          <w:sz w:val="20"/>
          <w:szCs w:val="20"/>
        </w:rPr>
        <w:t xml:space="preserve"> (</w:t>
      </w:r>
      <w:r w:rsidR="00365524" w:rsidRPr="005A688B">
        <w:rPr>
          <w:iCs/>
          <w:color w:val="000000" w:themeColor="text1"/>
          <w:sz w:val="20"/>
          <w:szCs w:val="20"/>
        </w:rPr>
        <w:t>PTI</w:t>
      </w:r>
      <w:r w:rsidR="00365524" w:rsidRPr="005A688B">
        <w:rPr>
          <w:rFonts w:hint="eastAsia"/>
          <w:iCs/>
          <w:color w:val="000000" w:themeColor="text1"/>
          <w:sz w:val="20"/>
          <w:szCs w:val="20"/>
        </w:rPr>
        <w:t>)</w:t>
      </w:r>
      <w:r w:rsidR="00365524" w:rsidRPr="005A688B">
        <w:rPr>
          <w:iCs/>
          <w:color w:val="000000" w:themeColor="text1"/>
          <w:sz w:val="20"/>
          <w:szCs w:val="20"/>
        </w:rPr>
        <w:t xml:space="preserve"> </w:t>
      </w:r>
      <w:r w:rsidR="00365524" w:rsidRPr="005A688B">
        <w:rPr>
          <w:rFonts w:hint="eastAsia"/>
          <w:iCs/>
          <w:color w:val="000000" w:themeColor="text1"/>
          <w:sz w:val="20"/>
          <w:szCs w:val="20"/>
        </w:rPr>
        <w:t>は</w:t>
      </w:r>
      <w:r w:rsidR="001169CA" w:rsidRPr="005A688B">
        <w:rPr>
          <w:rFonts w:hint="eastAsia"/>
          <w:iCs/>
          <w:color w:val="000000" w:themeColor="text1"/>
          <w:sz w:val="20"/>
          <w:szCs w:val="20"/>
        </w:rPr>
        <w:t>,</w:t>
      </w:r>
      <w:r w:rsidR="001169CA" w:rsidRPr="005A688B">
        <w:rPr>
          <w:i/>
          <w:iCs/>
          <w:color w:val="000000" w:themeColor="text1"/>
          <w:sz w:val="20"/>
          <w:szCs w:val="20"/>
        </w:rPr>
        <w:t xml:space="preserve"> </w:t>
      </w:r>
      <w:r w:rsidR="001169CA" w:rsidRPr="005A688B">
        <w:rPr>
          <w:rFonts w:hint="eastAsia"/>
          <w:i/>
          <w:iCs/>
          <w:color w:val="000000" w:themeColor="text1"/>
          <w:sz w:val="20"/>
          <w:szCs w:val="20"/>
        </w:rPr>
        <w:t>Fusarium</w:t>
      </w:r>
      <w:r w:rsidR="001169CA" w:rsidRPr="005A688B">
        <w:rPr>
          <w:rFonts w:hint="eastAsia"/>
          <w:iCs/>
          <w:color w:val="000000" w:themeColor="text1"/>
          <w:sz w:val="20"/>
          <w:szCs w:val="20"/>
        </w:rPr>
        <w:t>属病原菌に対して</w:t>
      </w:r>
      <w:r w:rsidR="00365524" w:rsidRPr="005A688B">
        <w:rPr>
          <w:rFonts w:hint="eastAsia"/>
          <w:iCs/>
          <w:color w:val="000000" w:themeColor="text1"/>
          <w:sz w:val="20"/>
          <w:szCs w:val="20"/>
        </w:rPr>
        <w:t>病害抵抗性を促進する機構として</w:t>
      </w:r>
      <w:r w:rsidR="00972C69" w:rsidRPr="005A688B">
        <w:rPr>
          <w:rFonts w:hint="eastAsia"/>
          <w:iCs/>
          <w:color w:val="000000" w:themeColor="text1"/>
          <w:sz w:val="20"/>
          <w:szCs w:val="20"/>
        </w:rPr>
        <w:t>一般的に</w:t>
      </w:r>
      <w:r w:rsidR="00365524" w:rsidRPr="005A688B">
        <w:rPr>
          <w:rFonts w:hint="eastAsia"/>
          <w:iCs/>
          <w:color w:val="000000" w:themeColor="text1"/>
          <w:sz w:val="20"/>
          <w:szCs w:val="20"/>
        </w:rPr>
        <w:t>知られている</w:t>
      </w:r>
      <w:r w:rsidR="00365524" w:rsidRPr="005A688B">
        <w:rPr>
          <w:iCs/>
          <w:color w:val="000000" w:themeColor="text1"/>
          <w:sz w:val="20"/>
          <w:szCs w:val="20"/>
        </w:rPr>
        <w:t xml:space="preserve">. </w:t>
      </w:r>
      <w:r w:rsidR="00106067" w:rsidRPr="005A688B">
        <w:rPr>
          <w:rFonts w:hint="eastAsia"/>
          <w:iCs/>
          <w:color w:val="000000" w:themeColor="text1"/>
          <w:sz w:val="20"/>
          <w:szCs w:val="20"/>
        </w:rPr>
        <w:t>PTI</w:t>
      </w:r>
      <w:r w:rsidR="00106067" w:rsidRPr="005A688B">
        <w:rPr>
          <w:rFonts w:hint="eastAsia"/>
          <w:iCs/>
          <w:color w:val="000000" w:themeColor="text1"/>
          <w:sz w:val="20"/>
          <w:szCs w:val="20"/>
        </w:rPr>
        <w:t>は</w:t>
      </w:r>
      <w:r w:rsidR="00106067" w:rsidRPr="005A688B">
        <w:rPr>
          <w:rFonts w:hint="eastAsia"/>
          <w:iCs/>
          <w:sz w:val="20"/>
          <w:szCs w:val="20"/>
        </w:rPr>
        <w:t>宿主の細胞膜に存在する</w:t>
      </w:r>
      <w:r w:rsidR="00821825" w:rsidRPr="005A688B">
        <w:rPr>
          <w:rFonts w:hint="eastAsia"/>
          <w:iCs/>
          <w:sz w:val="20"/>
          <w:szCs w:val="20"/>
        </w:rPr>
        <w:t>パターン認識受容体</w:t>
      </w:r>
      <w:r w:rsidR="00821825" w:rsidRPr="005A688B">
        <w:rPr>
          <w:rFonts w:hint="eastAsia"/>
          <w:iCs/>
          <w:sz w:val="20"/>
          <w:szCs w:val="20"/>
        </w:rPr>
        <w:t xml:space="preserve"> (</w:t>
      </w:r>
      <w:r w:rsidR="00821825" w:rsidRPr="005A688B">
        <w:rPr>
          <w:iCs/>
          <w:sz w:val="20"/>
          <w:szCs w:val="20"/>
        </w:rPr>
        <w:t>PPR</w:t>
      </w:r>
      <w:r w:rsidR="00821825" w:rsidRPr="005A688B">
        <w:rPr>
          <w:rFonts w:hint="eastAsia"/>
          <w:iCs/>
          <w:sz w:val="20"/>
          <w:szCs w:val="20"/>
        </w:rPr>
        <w:t>s)</w:t>
      </w:r>
      <w:r w:rsidR="00821825" w:rsidRPr="005A688B">
        <w:rPr>
          <w:iCs/>
          <w:sz w:val="20"/>
          <w:szCs w:val="20"/>
        </w:rPr>
        <w:t xml:space="preserve"> </w:t>
      </w:r>
      <w:r w:rsidR="00821825" w:rsidRPr="005A688B">
        <w:rPr>
          <w:rFonts w:hint="eastAsia"/>
          <w:iCs/>
          <w:sz w:val="20"/>
          <w:szCs w:val="20"/>
        </w:rPr>
        <w:t>が</w:t>
      </w:r>
      <w:r w:rsidR="00931F50" w:rsidRPr="005A688B">
        <w:rPr>
          <w:rFonts w:hint="eastAsia"/>
          <w:iCs/>
          <w:sz w:val="20"/>
          <w:szCs w:val="20"/>
        </w:rPr>
        <w:t>細菌の鞭毛タンパク質であるフラジェリンや糸状菌の細胞壁成分であるキチンなど</w:t>
      </w:r>
      <w:r w:rsidR="00ED5426" w:rsidRPr="005A688B">
        <w:rPr>
          <w:rFonts w:hint="eastAsia"/>
          <w:iCs/>
          <w:sz w:val="20"/>
          <w:szCs w:val="20"/>
        </w:rPr>
        <w:t>を含む</w:t>
      </w:r>
      <w:r w:rsidR="00655B35" w:rsidRPr="005A688B">
        <w:rPr>
          <w:iCs/>
          <w:sz w:val="20"/>
          <w:szCs w:val="20"/>
        </w:rPr>
        <w:t>microbe-associated molecular pattern</w:t>
      </w:r>
      <w:r w:rsidR="00655B35" w:rsidRPr="005A688B">
        <w:rPr>
          <w:iCs/>
          <w:color w:val="000000" w:themeColor="text1"/>
          <w:sz w:val="20"/>
          <w:szCs w:val="20"/>
        </w:rPr>
        <w:t>s</w:t>
      </w:r>
      <w:r w:rsidR="00655B35" w:rsidRPr="005A688B">
        <w:rPr>
          <w:rFonts w:hint="eastAsia"/>
          <w:iCs/>
          <w:color w:val="000000" w:themeColor="text1"/>
          <w:sz w:val="20"/>
          <w:szCs w:val="20"/>
        </w:rPr>
        <w:t xml:space="preserve"> </w:t>
      </w:r>
      <w:r w:rsidR="00821825" w:rsidRPr="005A688B">
        <w:rPr>
          <w:rFonts w:hint="eastAsia"/>
          <w:iCs/>
          <w:color w:val="000000" w:themeColor="text1"/>
          <w:sz w:val="20"/>
          <w:szCs w:val="20"/>
        </w:rPr>
        <w:t>(M</w:t>
      </w:r>
      <w:r w:rsidR="00821825" w:rsidRPr="005A688B">
        <w:rPr>
          <w:iCs/>
          <w:color w:val="000000" w:themeColor="text1"/>
          <w:sz w:val="20"/>
          <w:szCs w:val="20"/>
        </w:rPr>
        <w:t>AMP</w:t>
      </w:r>
      <w:r w:rsidR="00821825" w:rsidRPr="005A688B">
        <w:rPr>
          <w:rFonts w:hint="eastAsia"/>
          <w:iCs/>
          <w:color w:val="000000" w:themeColor="text1"/>
          <w:sz w:val="20"/>
          <w:szCs w:val="20"/>
        </w:rPr>
        <w:t>s)</w:t>
      </w:r>
      <w:r w:rsidR="00821825" w:rsidRPr="005A688B">
        <w:rPr>
          <w:iCs/>
          <w:color w:val="000000" w:themeColor="text1"/>
          <w:sz w:val="20"/>
          <w:szCs w:val="20"/>
        </w:rPr>
        <w:t xml:space="preserve"> </w:t>
      </w:r>
      <w:r w:rsidR="00821825" w:rsidRPr="005A688B">
        <w:rPr>
          <w:rFonts w:hint="eastAsia"/>
          <w:iCs/>
          <w:color w:val="000000" w:themeColor="text1"/>
          <w:sz w:val="20"/>
          <w:szCs w:val="20"/>
        </w:rPr>
        <w:t>を検出することで誘導される</w:t>
      </w:r>
      <w:r w:rsidR="00821825" w:rsidRPr="005A688B">
        <w:rPr>
          <w:rFonts w:hint="eastAsia"/>
          <w:iCs/>
          <w:color w:val="000000" w:themeColor="text1"/>
          <w:sz w:val="20"/>
          <w:szCs w:val="20"/>
        </w:rPr>
        <w:t>.</w:t>
      </w:r>
      <w:r w:rsidR="00506907">
        <w:rPr>
          <w:rFonts w:hint="eastAsia"/>
          <w:iCs/>
          <w:color w:val="000000" w:themeColor="text1"/>
          <w:sz w:val="20"/>
          <w:szCs w:val="20"/>
        </w:rPr>
        <w:t xml:space="preserve"> </w:t>
      </w:r>
      <w:r w:rsidR="001169CA" w:rsidRPr="005A688B">
        <w:rPr>
          <w:rFonts w:hint="eastAsia"/>
          <w:iCs/>
          <w:color w:val="000000" w:themeColor="text1"/>
          <w:sz w:val="20"/>
          <w:szCs w:val="20"/>
        </w:rPr>
        <w:t>しかし</w:t>
      </w:r>
      <w:r w:rsidR="001169CA" w:rsidRPr="005A688B">
        <w:rPr>
          <w:rFonts w:hint="eastAsia"/>
          <w:iCs/>
          <w:color w:val="000000" w:themeColor="text1"/>
          <w:sz w:val="20"/>
          <w:szCs w:val="20"/>
        </w:rPr>
        <w:t>,</w:t>
      </w:r>
      <w:r w:rsidR="009A4774" w:rsidRPr="005A688B">
        <w:rPr>
          <w:iCs/>
          <w:color w:val="000000" w:themeColor="text1"/>
          <w:sz w:val="20"/>
          <w:szCs w:val="20"/>
        </w:rPr>
        <w:t xml:space="preserve"> </w:t>
      </w:r>
      <w:r w:rsidR="00E21EEF" w:rsidRPr="005A688B">
        <w:rPr>
          <w:rFonts w:hint="eastAsia"/>
          <w:iCs/>
          <w:color w:val="000000" w:themeColor="text1"/>
          <w:sz w:val="20"/>
          <w:szCs w:val="20"/>
        </w:rPr>
        <w:t>ムギ類赤かび病菌</w:t>
      </w:r>
      <w:r w:rsidR="001169CA" w:rsidRPr="005A688B">
        <w:rPr>
          <w:rFonts w:hint="eastAsia"/>
          <w:iCs/>
          <w:color w:val="000000" w:themeColor="text1"/>
          <w:sz w:val="20"/>
          <w:szCs w:val="20"/>
        </w:rPr>
        <w:t>の感染において</w:t>
      </w:r>
      <w:r w:rsidR="001169CA" w:rsidRPr="005A688B">
        <w:rPr>
          <w:rFonts w:hint="eastAsia"/>
          <w:iCs/>
          <w:color w:val="000000" w:themeColor="text1"/>
          <w:sz w:val="20"/>
          <w:szCs w:val="20"/>
        </w:rPr>
        <w:t>PTI</w:t>
      </w:r>
      <w:r w:rsidR="001169CA" w:rsidRPr="005A688B">
        <w:rPr>
          <w:rFonts w:hint="eastAsia"/>
          <w:iCs/>
          <w:color w:val="000000" w:themeColor="text1"/>
          <w:sz w:val="20"/>
          <w:szCs w:val="20"/>
        </w:rPr>
        <w:t>経路が関与しているか</w:t>
      </w:r>
      <w:r w:rsidR="00F962ED" w:rsidRPr="005A688B">
        <w:rPr>
          <w:rFonts w:hint="eastAsia"/>
          <w:iCs/>
          <w:color w:val="000000" w:themeColor="text1"/>
          <w:sz w:val="20"/>
          <w:szCs w:val="20"/>
        </w:rPr>
        <w:t>否かは</w:t>
      </w:r>
      <w:r w:rsidR="001169CA" w:rsidRPr="005A688B">
        <w:rPr>
          <w:rFonts w:hint="eastAsia"/>
          <w:iCs/>
          <w:color w:val="000000" w:themeColor="text1"/>
          <w:sz w:val="20"/>
          <w:szCs w:val="20"/>
        </w:rPr>
        <w:t>不明な点が多い</w:t>
      </w:r>
      <w:r w:rsidR="001169CA" w:rsidRPr="005A688B">
        <w:rPr>
          <w:rFonts w:hint="eastAsia"/>
          <w:iCs/>
          <w:color w:val="000000" w:themeColor="text1"/>
          <w:sz w:val="20"/>
          <w:szCs w:val="20"/>
        </w:rPr>
        <w:t>.</w:t>
      </w:r>
      <w:r w:rsidR="001169CA" w:rsidRPr="005A688B">
        <w:rPr>
          <w:iCs/>
          <w:color w:val="000000" w:themeColor="text1"/>
          <w:sz w:val="20"/>
          <w:szCs w:val="20"/>
        </w:rPr>
        <w:t xml:space="preserve"> </w:t>
      </w:r>
      <w:r w:rsidR="001169CA" w:rsidRPr="005A688B">
        <w:rPr>
          <w:rFonts w:hint="eastAsia"/>
          <w:iCs/>
          <w:color w:val="000000" w:themeColor="text1"/>
          <w:sz w:val="20"/>
          <w:szCs w:val="20"/>
        </w:rPr>
        <w:t>そこで本研究は</w:t>
      </w:r>
      <w:r w:rsidR="001169CA" w:rsidRPr="005A688B">
        <w:rPr>
          <w:rFonts w:hint="eastAsia"/>
          <w:iCs/>
          <w:color w:val="000000" w:themeColor="text1"/>
          <w:sz w:val="20"/>
          <w:szCs w:val="20"/>
        </w:rPr>
        <w:t>,</w:t>
      </w:r>
      <w:r w:rsidR="001169CA" w:rsidRPr="005A688B">
        <w:rPr>
          <w:iCs/>
          <w:color w:val="000000" w:themeColor="text1"/>
          <w:sz w:val="20"/>
          <w:szCs w:val="20"/>
        </w:rPr>
        <w:t xml:space="preserve"> </w:t>
      </w:r>
      <w:r w:rsidR="00CE7726" w:rsidRPr="005A688B">
        <w:rPr>
          <w:rFonts w:hint="eastAsia"/>
          <w:iCs/>
          <w:color w:val="000000" w:themeColor="text1"/>
          <w:sz w:val="20"/>
          <w:szCs w:val="20"/>
        </w:rPr>
        <w:t>PTI</w:t>
      </w:r>
      <w:r w:rsidR="00CE7726" w:rsidRPr="005A688B">
        <w:rPr>
          <w:rFonts w:hint="eastAsia"/>
          <w:iCs/>
          <w:color w:val="000000" w:themeColor="text1"/>
          <w:sz w:val="20"/>
          <w:szCs w:val="20"/>
        </w:rPr>
        <w:t>経路が</w:t>
      </w:r>
      <w:r w:rsidR="00E21EEF" w:rsidRPr="005A688B">
        <w:rPr>
          <w:rFonts w:hint="eastAsia"/>
          <w:iCs/>
          <w:color w:val="000000" w:themeColor="text1"/>
          <w:sz w:val="20"/>
          <w:szCs w:val="20"/>
        </w:rPr>
        <w:t>ムギ類赤かび病菌</w:t>
      </w:r>
      <w:r w:rsidR="001169CA" w:rsidRPr="005A688B">
        <w:rPr>
          <w:rFonts w:hint="eastAsia"/>
          <w:iCs/>
          <w:color w:val="000000" w:themeColor="text1"/>
          <w:sz w:val="20"/>
          <w:szCs w:val="20"/>
        </w:rPr>
        <w:t>に対する耐性</w:t>
      </w:r>
      <w:r w:rsidR="004E64D1" w:rsidRPr="005A688B">
        <w:rPr>
          <w:rFonts w:hint="eastAsia"/>
          <w:iCs/>
          <w:color w:val="000000" w:themeColor="text1"/>
          <w:sz w:val="20"/>
          <w:szCs w:val="20"/>
        </w:rPr>
        <w:t>の強化</w:t>
      </w:r>
      <w:r w:rsidR="00504A09" w:rsidRPr="008838F0">
        <w:rPr>
          <w:rFonts w:hint="eastAsia"/>
          <w:iCs/>
          <w:sz w:val="20"/>
          <w:szCs w:val="20"/>
        </w:rPr>
        <w:t>のためのターゲットとなり得るか</w:t>
      </w:r>
      <w:r w:rsidR="004E64D1" w:rsidRPr="005A688B">
        <w:rPr>
          <w:rFonts w:hint="eastAsia"/>
          <w:iCs/>
          <w:color w:val="000000" w:themeColor="text1"/>
          <w:sz w:val="20"/>
          <w:szCs w:val="20"/>
        </w:rPr>
        <w:t>否かを明らかにすること</w:t>
      </w:r>
      <w:r w:rsidR="00683334" w:rsidRPr="00E21EEF">
        <w:rPr>
          <w:rFonts w:hint="eastAsia"/>
          <w:iCs/>
          <w:sz w:val="20"/>
          <w:szCs w:val="20"/>
        </w:rPr>
        <w:t>を目的</w:t>
      </w:r>
      <w:r w:rsidR="00683334" w:rsidRPr="009C1F8A">
        <w:rPr>
          <w:rFonts w:hint="eastAsia"/>
          <w:iCs/>
          <w:sz w:val="20"/>
          <w:szCs w:val="20"/>
        </w:rPr>
        <w:t>として行った</w:t>
      </w:r>
      <w:r w:rsidR="00683334" w:rsidRPr="009C1F8A">
        <w:rPr>
          <w:rFonts w:hint="eastAsia"/>
          <w:iCs/>
          <w:sz w:val="20"/>
          <w:szCs w:val="20"/>
        </w:rPr>
        <w:t>.</w:t>
      </w:r>
      <w:r w:rsidR="00683334" w:rsidRPr="009C1F8A">
        <w:rPr>
          <w:iCs/>
          <w:sz w:val="20"/>
          <w:szCs w:val="20"/>
        </w:rPr>
        <w:t xml:space="preserve"> </w:t>
      </w:r>
    </w:p>
    <w:p w14:paraId="60B87268" w14:textId="01E7F063" w:rsidR="009A4774" w:rsidRPr="005A688B" w:rsidRDefault="00E21EEF" w:rsidP="00754AC5">
      <w:pPr>
        <w:ind w:firstLineChars="100" w:firstLine="200"/>
        <w:rPr>
          <w:iCs/>
          <w:sz w:val="20"/>
          <w:szCs w:val="20"/>
        </w:rPr>
      </w:pPr>
      <w:r w:rsidRPr="00E21EEF">
        <w:rPr>
          <w:rFonts w:hint="eastAsia"/>
          <w:iCs/>
          <w:sz w:val="20"/>
          <w:szCs w:val="20"/>
        </w:rPr>
        <w:t>本研究では</w:t>
      </w:r>
      <w:r w:rsidRPr="00E21EEF">
        <w:rPr>
          <w:rFonts w:hint="eastAsia"/>
          <w:iCs/>
          <w:sz w:val="20"/>
          <w:szCs w:val="20"/>
        </w:rPr>
        <w:t>,</w:t>
      </w:r>
      <w:r w:rsidRPr="00E21EEF">
        <w:rPr>
          <w:iCs/>
          <w:sz w:val="20"/>
          <w:szCs w:val="20"/>
        </w:rPr>
        <w:t xml:space="preserve"> </w:t>
      </w:r>
      <w:r w:rsidR="00953E56" w:rsidRPr="00E21EEF">
        <w:rPr>
          <w:rFonts w:hint="eastAsia"/>
          <w:iCs/>
          <w:sz w:val="20"/>
          <w:szCs w:val="20"/>
        </w:rPr>
        <w:t>実験材料として</w:t>
      </w:r>
      <w:r w:rsidR="00506907">
        <w:rPr>
          <w:rFonts w:hint="eastAsia"/>
          <w:iCs/>
          <w:sz w:val="20"/>
          <w:szCs w:val="20"/>
        </w:rPr>
        <w:t>ムギ類</w:t>
      </w:r>
      <w:r w:rsidR="00AA7E70" w:rsidRPr="00E21EEF">
        <w:rPr>
          <w:rFonts w:hint="eastAsia"/>
          <w:iCs/>
          <w:sz w:val="20"/>
          <w:szCs w:val="20"/>
        </w:rPr>
        <w:t>赤かび病菌</w:t>
      </w:r>
      <w:r w:rsidR="00B156AB" w:rsidRPr="00E21EEF">
        <w:rPr>
          <w:rFonts w:hint="eastAsia"/>
          <w:iCs/>
          <w:sz w:val="20"/>
          <w:szCs w:val="20"/>
        </w:rPr>
        <w:t>に罹病性のある</w:t>
      </w:r>
      <w:r w:rsidR="00087C91" w:rsidRPr="00E21EEF">
        <w:rPr>
          <w:rFonts w:hint="eastAsia"/>
          <w:iCs/>
          <w:sz w:val="20"/>
          <w:szCs w:val="20"/>
        </w:rPr>
        <w:t>シロイヌナズナ</w:t>
      </w:r>
      <w:r w:rsidR="002A78F8">
        <w:rPr>
          <w:iCs/>
          <w:sz w:val="20"/>
          <w:szCs w:val="20"/>
        </w:rPr>
        <w:t>(</w:t>
      </w:r>
      <w:r w:rsidR="009A13BD" w:rsidRPr="009A13BD">
        <w:rPr>
          <w:rFonts w:hint="eastAsia"/>
          <w:i/>
          <w:iCs/>
          <w:sz w:val="20"/>
          <w:szCs w:val="20"/>
        </w:rPr>
        <w:t>Arabidopsis thaliana</w:t>
      </w:r>
      <w:r w:rsidR="002A78F8">
        <w:rPr>
          <w:iCs/>
          <w:sz w:val="20"/>
          <w:szCs w:val="20"/>
        </w:rPr>
        <w:t>)</w:t>
      </w:r>
      <w:r w:rsidR="00953E56" w:rsidRPr="00E21EEF">
        <w:rPr>
          <w:rFonts w:hint="eastAsia"/>
          <w:iCs/>
          <w:sz w:val="20"/>
          <w:szCs w:val="20"/>
        </w:rPr>
        <w:t>と</w:t>
      </w:r>
      <w:r w:rsidRPr="00E21EEF">
        <w:rPr>
          <w:rFonts w:hint="eastAsia"/>
          <w:iCs/>
          <w:sz w:val="20"/>
          <w:szCs w:val="20"/>
        </w:rPr>
        <w:t>春コムギ品種</w:t>
      </w:r>
      <w:r w:rsidRPr="00E21EEF">
        <w:rPr>
          <w:rFonts w:hint="eastAsia"/>
          <w:iCs/>
          <w:sz w:val="20"/>
          <w:szCs w:val="20"/>
        </w:rPr>
        <w:t>`Bobwhite</w:t>
      </w:r>
      <w:r w:rsidRPr="00E21EEF">
        <w:rPr>
          <w:rFonts w:hint="eastAsia"/>
          <w:iCs/>
          <w:sz w:val="20"/>
          <w:szCs w:val="20"/>
        </w:rPr>
        <w:t>′</w:t>
      </w:r>
      <w:r w:rsidR="00B156AB" w:rsidRPr="00E21EEF">
        <w:rPr>
          <w:rFonts w:hint="eastAsia"/>
          <w:iCs/>
          <w:sz w:val="20"/>
          <w:szCs w:val="20"/>
        </w:rPr>
        <w:t>を用い</w:t>
      </w:r>
      <w:r w:rsidRPr="00E21EEF">
        <w:rPr>
          <w:rFonts w:hint="eastAsia"/>
          <w:iCs/>
          <w:sz w:val="20"/>
          <w:szCs w:val="20"/>
        </w:rPr>
        <w:t>た</w:t>
      </w:r>
      <w:r w:rsidRPr="00E21EEF">
        <w:rPr>
          <w:rFonts w:hint="eastAsia"/>
          <w:iCs/>
          <w:sz w:val="20"/>
          <w:szCs w:val="20"/>
        </w:rPr>
        <w:t>.</w:t>
      </w:r>
      <w:r w:rsidRPr="00E21EEF">
        <w:rPr>
          <w:iCs/>
          <w:sz w:val="20"/>
          <w:szCs w:val="20"/>
        </w:rPr>
        <w:t xml:space="preserve"> </w:t>
      </w:r>
      <w:r w:rsidR="00B156AB" w:rsidRPr="00E21EEF">
        <w:rPr>
          <w:rFonts w:hint="eastAsia"/>
          <w:iCs/>
          <w:sz w:val="20"/>
          <w:szCs w:val="20"/>
        </w:rPr>
        <w:t>PTI</w:t>
      </w:r>
      <w:r w:rsidR="00B156AB" w:rsidRPr="00E21EEF">
        <w:rPr>
          <w:rFonts w:hint="eastAsia"/>
          <w:iCs/>
          <w:sz w:val="20"/>
          <w:szCs w:val="20"/>
        </w:rPr>
        <w:t>経路に似たメカニズムを</w:t>
      </w:r>
      <w:r w:rsidR="00D906C1" w:rsidRPr="00E21EEF">
        <w:rPr>
          <w:rFonts w:hint="eastAsia"/>
          <w:iCs/>
          <w:sz w:val="20"/>
          <w:szCs w:val="20"/>
        </w:rPr>
        <w:t>誘導する</w:t>
      </w:r>
      <w:r w:rsidR="00B156AB" w:rsidRPr="00E21EEF">
        <w:rPr>
          <w:rFonts w:hint="eastAsia"/>
          <w:iCs/>
          <w:sz w:val="20"/>
          <w:szCs w:val="20"/>
        </w:rPr>
        <w:t>か調べ</w:t>
      </w:r>
      <w:r w:rsidRPr="00E21EEF">
        <w:rPr>
          <w:rFonts w:hint="eastAsia"/>
          <w:iCs/>
          <w:sz w:val="20"/>
          <w:szCs w:val="20"/>
        </w:rPr>
        <w:t>るために</w:t>
      </w:r>
      <w:r w:rsidRPr="00E21EEF">
        <w:rPr>
          <w:rFonts w:hint="eastAsia"/>
          <w:iCs/>
          <w:sz w:val="20"/>
          <w:szCs w:val="20"/>
        </w:rPr>
        <w:t>,</w:t>
      </w:r>
      <w:r w:rsidRPr="00E21EEF">
        <w:rPr>
          <w:iCs/>
          <w:sz w:val="20"/>
          <w:szCs w:val="20"/>
        </w:rPr>
        <w:t xml:space="preserve"> </w:t>
      </w:r>
      <w:r w:rsidRPr="00E21EEF">
        <w:rPr>
          <w:rFonts w:hint="eastAsia"/>
          <w:iCs/>
          <w:sz w:val="20"/>
          <w:szCs w:val="20"/>
        </w:rPr>
        <w:t>シロイヌナズナの葉にムギ類赤かび病菌を接種し</w:t>
      </w:r>
      <w:r>
        <w:rPr>
          <w:rFonts w:hint="eastAsia"/>
          <w:iCs/>
          <w:sz w:val="20"/>
          <w:szCs w:val="20"/>
        </w:rPr>
        <w:t>,</w:t>
      </w:r>
      <w:r>
        <w:rPr>
          <w:iCs/>
          <w:sz w:val="20"/>
          <w:szCs w:val="20"/>
        </w:rPr>
        <w:t xml:space="preserve"> </w:t>
      </w:r>
      <w:r w:rsidR="00EE73CE">
        <w:rPr>
          <w:rFonts w:hint="eastAsia"/>
          <w:iCs/>
          <w:sz w:val="20"/>
          <w:szCs w:val="20"/>
        </w:rPr>
        <w:t>PTI</w:t>
      </w:r>
      <w:r w:rsidR="00EE73CE">
        <w:rPr>
          <w:rFonts w:hint="eastAsia"/>
          <w:iCs/>
          <w:sz w:val="20"/>
          <w:szCs w:val="20"/>
        </w:rPr>
        <w:t>経路の</w:t>
      </w:r>
      <w:r w:rsidR="00B156AB" w:rsidRPr="00EE73CE">
        <w:rPr>
          <w:rFonts w:hint="eastAsia"/>
          <w:iCs/>
          <w:sz w:val="20"/>
          <w:szCs w:val="20"/>
        </w:rPr>
        <w:t>分子マーカー</w:t>
      </w:r>
      <w:r w:rsidR="00931F50" w:rsidRPr="009A13BD">
        <w:rPr>
          <w:rFonts w:hint="eastAsia"/>
          <w:iCs/>
          <w:sz w:val="20"/>
          <w:szCs w:val="20"/>
        </w:rPr>
        <w:t>である</w:t>
      </w:r>
      <w:r w:rsidR="00B156AB" w:rsidRPr="00832244">
        <w:rPr>
          <w:rFonts w:hint="eastAsia"/>
          <w:i/>
          <w:iCs/>
          <w:sz w:val="20"/>
          <w:szCs w:val="20"/>
        </w:rPr>
        <w:t>WRK</w:t>
      </w:r>
      <w:r w:rsidR="00B156AB" w:rsidRPr="005A688B">
        <w:rPr>
          <w:rFonts w:hint="eastAsia"/>
          <w:i/>
          <w:iCs/>
          <w:sz w:val="20"/>
          <w:szCs w:val="20"/>
        </w:rPr>
        <w:t>Y29</w:t>
      </w:r>
      <w:r w:rsidR="00D906C1" w:rsidRPr="005A688B">
        <w:rPr>
          <w:rFonts w:hint="eastAsia"/>
          <w:iCs/>
          <w:sz w:val="20"/>
          <w:szCs w:val="20"/>
        </w:rPr>
        <w:t>の</w:t>
      </w:r>
      <w:r w:rsidR="00437CBF" w:rsidRPr="005A688B">
        <w:rPr>
          <w:rFonts w:hint="eastAsia"/>
          <w:iCs/>
          <w:sz w:val="20"/>
          <w:szCs w:val="20"/>
        </w:rPr>
        <w:t>発現</w:t>
      </w:r>
      <w:r w:rsidR="00D906C1" w:rsidRPr="005A688B">
        <w:rPr>
          <w:rFonts w:hint="eastAsia"/>
          <w:iCs/>
          <w:sz w:val="20"/>
          <w:szCs w:val="20"/>
        </w:rPr>
        <w:t>を</w:t>
      </w:r>
      <w:r w:rsidR="00D906C1" w:rsidRPr="005A688B">
        <w:rPr>
          <w:rFonts w:hint="eastAsia"/>
          <w:iCs/>
          <w:sz w:val="20"/>
          <w:szCs w:val="20"/>
        </w:rPr>
        <w:t>RT-PCR</w:t>
      </w:r>
      <w:r w:rsidR="00D906C1" w:rsidRPr="005A688B">
        <w:rPr>
          <w:rFonts w:hint="eastAsia"/>
          <w:iCs/>
          <w:sz w:val="20"/>
          <w:szCs w:val="20"/>
        </w:rPr>
        <w:t>で</w:t>
      </w:r>
      <w:r w:rsidR="004E64D1" w:rsidRPr="005A688B">
        <w:rPr>
          <w:rFonts w:hint="eastAsia"/>
          <w:iCs/>
          <w:sz w:val="20"/>
          <w:szCs w:val="20"/>
        </w:rPr>
        <w:t>調べ</w:t>
      </w:r>
      <w:r w:rsidR="009A13BD" w:rsidRPr="005A688B">
        <w:rPr>
          <w:rFonts w:hint="eastAsia"/>
          <w:iCs/>
          <w:sz w:val="20"/>
          <w:szCs w:val="20"/>
        </w:rPr>
        <w:t>た</w:t>
      </w:r>
      <w:r w:rsidR="00D906C1" w:rsidRPr="005A688B">
        <w:rPr>
          <w:rFonts w:hint="eastAsia"/>
          <w:iCs/>
          <w:sz w:val="20"/>
          <w:szCs w:val="20"/>
        </w:rPr>
        <w:t>.</w:t>
      </w:r>
      <w:r w:rsidR="00D906C1" w:rsidRPr="005A688B">
        <w:rPr>
          <w:iCs/>
          <w:sz w:val="20"/>
          <w:szCs w:val="20"/>
        </w:rPr>
        <w:t xml:space="preserve"> </w:t>
      </w:r>
      <w:r w:rsidR="00437CBF" w:rsidRPr="005A688B">
        <w:rPr>
          <w:rFonts w:hint="eastAsia"/>
          <w:iCs/>
          <w:sz w:val="20"/>
          <w:szCs w:val="20"/>
        </w:rPr>
        <w:t>その結果</w:t>
      </w:r>
      <w:r w:rsidR="00437CBF" w:rsidRPr="005A688B">
        <w:rPr>
          <w:rFonts w:hint="eastAsia"/>
          <w:iCs/>
          <w:sz w:val="20"/>
          <w:szCs w:val="20"/>
        </w:rPr>
        <w:t>,</w:t>
      </w:r>
      <w:r w:rsidR="00437CBF" w:rsidRPr="005A688B">
        <w:rPr>
          <w:iCs/>
          <w:sz w:val="20"/>
          <w:szCs w:val="20"/>
        </w:rPr>
        <w:t xml:space="preserve"> </w:t>
      </w:r>
      <w:r w:rsidR="00CE7726" w:rsidRPr="005A688B">
        <w:rPr>
          <w:rFonts w:hint="eastAsia"/>
          <w:iCs/>
          <w:sz w:val="20"/>
          <w:szCs w:val="20"/>
        </w:rPr>
        <w:t>フラジェリン</w:t>
      </w:r>
      <w:r w:rsidR="00BC15F0" w:rsidRPr="005A688B">
        <w:rPr>
          <w:rFonts w:hint="eastAsia"/>
          <w:iCs/>
          <w:sz w:val="20"/>
          <w:szCs w:val="20"/>
        </w:rPr>
        <w:t>由来</w:t>
      </w:r>
      <w:r w:rsidR="00CE7726" w:rsidRPr="005A688B">
        <w:rPr>
          <w:rFonts w:hint="eastAsia"/>
          <w:iCs/>
          <w:sz w:val="20"/>
          <w:szCs w:val="20"/>
        </w:rPr>
        <w:t>のペプチドである</w:t>
      </w:r>
      <w:r w:rsidR="0094760F" w:rsidRPr="005A688B">
        <w:rPr>
          <w:rFonts w:hint="eastAsia"/>
          <w:iCs/>
          <w:sz w:val="20"/>
          <w:szCs w:val="20"/>
        </w:rPr>
        <w:t>f</w:t>
      </w:r>
      <w:r w:rsidR="0094760F" w:rsidRPr="005A688B">
        <w:rPr>
          <w:iCs/>
          <w:sz w:val="20"/>
          <w:szCs w:val="20"/>
        </w:rPr>
        <w:t>l</w:t>
      </w:r>
      <w:r w:rsidR="00AA721A" w:rsidRPr="005A688B">
        <w:rPr>
          <w:iCs/>
          <w:sz w:val="20"/>
          <w:szCs w:val="20"/>
        </w:rPr>
        <w:t>g</w:t>
      </w:r>
      <w:r w:rsidR="0094760F" w:rsidRPr="005A688B">
        <w:rPr>
          <w:iCs/>
          <w:sz w:val="20"/>
          <w:szCs w:val="20"/>
        </w:rPr>
        <w:t>22</w:t>
      </w:r>
      <w:r w:rsidR="0094760F" w:rsidRPr="005A688B">
        <w:rPr>
          <w:rFonts w:hint="eastAsia"/>
          <w:iCs/>
          <w:sz w:val="20"/>
          <w:szCs w:val="20"/>
        </w:rPr>
        <w:t>を処理した葉と</w:t>
      </w:r>
      <w:r w:rsidR="00BC15F0" w:rsidRPr="005A688B">
        <w:rPr>
          <w:rFonts w:hint="eastAsia"/>
          <w:iCs/>
          <w:sz w:val="20"/>
          <w:szCs w:val="20"/>
        </w:rPr>
        <w:t>ムギ類</w:t>
      </w:r>
      <w:r w:rsidR="00AA7E70" w:rsidRPr="005A688B">
        <w:rPr>
          <w:rFonts w:hint="eastAsia"/>
          <w:iCs/>
          <w:sz w:val="20"/>
          <w:szCs w:val="20"/>
        </w:rPr>
        <w:t>赤かび病菌</w:t>
      </w:r>
      <w:r w:rsidR="00437CBF" w:rsidRPr="005A688B">
        <w:rPr>
          <w:rFonts w:hint="eastAsia"/>
          <w:iCs/>
          <w:sz w:val="20"/>
          <w:szCs w:val="20"/>
        </w:rPr>
        <w:t>を接種</w:t>
      </w:r>
      <w:r w:rsidR="0094760F" w:rsidRPr="005A688B">
        <w:rPr>
          <w:rFonts w:hint="eastAsia"/>
          <w:iCs/>
          <w:sz w:val="20"/>
          <w:szCs w:val="20"/>
        </w:rPr>
        <w:t>した</w:t>
      </w:r>
      <w:r w:rsidR="00437CBF" w:rsidRPr="005A688B">
        <w:rPr>
          <w:rFonts w:hint="eastAsia"/>
          <w:iCs/>
          <w:sz w:val="20"/>
          <w:szCs w:val="20"/>
        </w:rPr>
        <w:t>葉で</w:t>
      </w:r>
      <w:r w:rsidR="00437CBF" w:rsidRPr="005A688B">
        <w:rPr>
          <w:rFonts w:hint="eastAsia"/>
          <w:i/>
          <w:iCs/>
          <w:sz w:val="20"/>
          <w:szCs w:val="20"/>
        </w:rPr>
        <w:t>WRKY29</w:t>
      </w:r>
      <w:r w:rsidR="00437CBF" w:rsidRPr="005A688B">
        <w:rPr>
          <w:rFonts w:hint="eastAsia"/>
          <w:iCs/>
          <w:sz w:val="20"/>
          <w:szCs w:val="20"/>
        </w:rPr>
        <w:t xml:space="preserve"> </w:t>
      </w:r>
      <w:r w:rsidR="00437CBF" w:rsidRPr="005A688B">
        <w:rPr>
          <w:rFonts w:hint="eastAsia"/>
          <w:iCs/>
          <w:sz w:val="20"/>
          <w:szCs w:val="20"/>
        </w:rPr>
        <w:t>の</w:t>
      </w:r>
      <w:r w:rsidR="00931F50" w:rsidRPr="005A688B">
        <w:rPr>
          <w:rFonts w:hint="eastAsia"/>
          <w:iCs/>
          <w:sz w:val="20"/>
          <w:szCs w:val="20"/>
        </w:rPr>
        <w:t>発現が</w:t>
      </w:r>
      <w:r w:rsidR="00437CBF" w:rsidRPr="005A688B">
        <w:rPr>
          <w:rFonts w:hint="eastAsia"/>
          <w:iCs/>
          <w:sz w:val="20"/>
          <w:szCs w:val="20"/>
        </w:rPr>
        <w:t>増加</w:t>
      </w:r>
      <w:r w:rsidR="00931F50" w:rsidRPr="005A688B">
        <w:rPr>
          <w:rFonts w:hint="eastAsia"/>
          <w:iCs/>
          <w:sz w:val="20"/>
          <w:szCs w:val="20"/>
        </w:rPr>
        <w:t>し</w:t>
      </w:r>
      <w:r w:rsidR="00437CBF" w:rsidRPr="005A688B">
        <w:rPr>
          <w:rFonts w:hint="eastAsia"/>
          <w:iCs/>
          <w:sz w:val="20"/>
          <w:szCs w:val="20"/>
        </w:rPr>
        <w:t>た</w:t>
      </w:r>
      <w:r w:rsidR="00437CBF" w:rsidRPr="005A688B">
        <w:rPr>
          <w:rFonts w:hint="eastAsia"/>
          <w:iCs/>
          <w:sz w:val="20"/>
          <w:szCs w:val="20"/>
        </w:rPr>
        <w:t>.</w:t>
      </w:r>
      <w:r w:rsidR="00437CBF" w:rsidRPr="005A688B">
        <w:rPr>
          <w:iCs/>
          <w:sz w:val="20"/>
          <w:szCs w:val="20"/>
        </w:rPr>
        <w:t xml:space="preserve"> </w:t>
      </w:r>
      <w:r w:rsidR="00437CBF" w:rsidRPr="005A688B">
        <w:rPr>
          <w:rFonts w:hint="eastAsia"/>
          <w:iCs/>
          <w:sz w:val="20"/>
          <w:szCs w:val="20"/>
        </w:rPr>
        <w:t>また</w:t>
      </w:r>
      <w:r w:rsidR="00437CBF" w:rsidRPr="005A688B">
        <w:rPr>
          <w:rFonts w:hint="eastAsia"/>
          <w:iCs/>
          <w:sz w:val="20"/>
          <w:szCs w:val="20"/>
        </w:rPr>
        <w:t>,</w:t>
      </w:r>
      <w:r w:rsidR="00437CBF" w:rsidRPr="005A688B">
        <w:rPr>
          <w:iCs/>
          <w:sz w:val="20"/>
          <w:szCs w:val="20"/>
        </w:rPr>
        <w:t xml:space="preserve"> </w:t>
      </w:r>
      <w:r w:rsidR="00437CBF" w:rsidRPr="005A688B">
        <w:rPr>
          <w:rFonts w:hint="eastAsia"/>
          <w:iCs/>
          <w:sz w:val="20"/>
          <w:szCs w:val="20"/>
        </w:rPr>
        <w:t>SA</w:t>
      </w:r>
      <w:r w:rsidR="00437CBF" w:rsidRPr="005A688B">
        <w:rPr>
          <w:rFonts w:hint="eastAsia"/>
          <w:iCs/>
          <w:sz w:val="20"/>
          <w:szCs w:val="20"/>
        </w:rPr>
        <w:t>シグナルのマーカーとして</w:t>
      </w:r>
      <w:r w:rsidR="00437CBF" w:rsidRPr="005A688B">
        <w:rPr>
          <w:rFonts w:hint="eastAsia"/>
          <w:i/>
          <w:iCs/>
          <w:sz w:val="20"/>
          <w:szCs w:val="20"/>
        </w:rPr>
        <w:t>PR-1</w:t>
      </w:r>
      <w:r w:rsidR="00437CBF" w:rsidRPr="005A688B">
        <w:rPr>
          <w:rFonts w:hint="eastAsia"/>
          <w:iCs/>
          <w:sz w:val="20"/>
          <w:szCs w:val="20"/>
        </w:rPr>
        <w:t>の発現</w:t>
      </w:r>
      <w:r w:rsidR="0094760F" w:rsidRPr="005A688B">
        <w:rPr>
          <w:rFonts w:hint="eastAsia"/>
          <w:iCs/>
          <w:sz w:val="20"/>
          <w:szCs w:val="20"/>
        </w:rPr>
        <w:t>を</w:t>
      </w:r>
      <w:r w:rsidR="004E64D1" w:rsidRPr="005A688B">
        <w:rPr>
          <w:rFonts w:hint="eastAsia"/>
          <w:iCs/>
          <w:sz w:val="20"/>
          <w:szCs w:val="20"/>
        </w:rPr>
        <w:t>調べ</w:t>
      </w:r>
      <w:r w:rsidR="009A13BD" w:rsidRPr="005A688B">
        <w:rPr>
          <w:rFonts w:hint="eastAsia"/>
          <w:iCs/>
          <w:sz w:val="20"/>
          <w:szCs w:val="20"/>
        </w:rPr>
        <w:t>た</w:t>
      </w:r>
      <w:r w:rsidR="00437CBF" w:rsidRPr="005A688B">
        <w:rPr>
          <w:rFonts w:hint="eastAsia"/>
          <w:iCs/>
          <w:sz w:val="20"/>
          <w:szCs w:val="20"/>
        </w:rPr>
        <w:t>結果</w:t>
      </w:r>
      <w:r w:rsidR="00437CBF" w:rsidRPr="005A688B">
        <w:rPr>
          <w:rFonts w:hint="eastAsia"/>
          <w:iCs/>
          <w:sz w:val="20"/>
          <w:szCs w:val="20"/>
        </w:rPr>
        <w:t>,</w:t>
      </w:r>
      <w:r w:rsidR="00437CBF" w:rsidRPr="005A688B">
        <w:rPr>
          <w:iCs/>
          <w:sz w:val="20"/>
          <w:szCs w:val="20"/>
        </w:rPr>
        <w:t xml:space="preserve"> </w:t>
      </w:r>
      <w:r w:rsidR="0094760F" w:rsidRPr="005A688B">
        <w:rPr>
          <w:rFonts w:hint="eastAsia"/>
          <w:iCs/>
          <w:sz w:val="20"/>
          <w:szCs w:val="20"/>
        </w:rPr>
        <w:t>同じく</w:t>
      </w:r>
      <w:r w:rsidR="0094760F" w:rsidRPr="005A688B">
        <w:rPr>
          <w:rFonts w:hint="eastAsia"/>
          <w:iCs/>
          <w:sz w:val="20"/>
          <w:szCs w:val="20"/>
        </w:rPr>
        <w:t>f</w:t>
      </w:r>
      <w:r w:rsidR="0094760F" w:rsidRPr="005A688B">
        <w:rPr>
          <w:iCs/>
          <w:sz w:val="20"/>
          <w:szCs w:val="20"/>
        </w:rPr>
        <w:t>l</w:t>
      </w:r>
      <w:r w:rsidR="00B27F13" w:rsidRPr="005A688B">
        <w:rPr>
          <w:rFonts w:hint="eastAsia"/>
          <w:iCs/>
          <w:sz w:val="20"/>
          <w:szCs w:val="20"/>
        </w:rPr>
        <w:t>g</w:t>
      </w:r>
      <w:r w:rsidR="0094760F" w:rsidRPr="005A688B">
        <w:rPr>
          <w:iCs/>
          <w:sz w:val="20"/>
          <w:szCs w:val="20"/>
        </w:rPr>
        <w:t>22</w:t>
      </w:r>
      <w:r w:rsidR="0094760F" w:rsidRPr="005A688B">
        <w:rPr>
          <w:rFonts w:hint="eastAsia"/>
          <w:iCs/>
          <w:sz w:val="20"/>
          <w:szCs w:val="20"/>
        </w:rPr>
        <w:t>と</w:t>
      </w:r>
      <w:r w:rsidR="00365D66">
        <w:rPr>
          <w:rFonts w:hint="eastAsia"/>
          <w:iCs/>
          <w:sz w:val="20"/>
          <w:szCs w:val="20"/>
        </w:rPr>
        <w:t>ムギ類赤かび病</w:t>
      </w:r>
      <w:r w:rsidR="0094760F" w:rsidRPr="005A688B">
        <w:rPr>
          <w:rFonts w:hint="eastAsia"/>
          <w:iCs/>
          <w:sz w:val="20"/>
          <w:szCs w:val="20"/>
        </w:rPr>
        <w:t>菌接種後の葉において増加</w:t>
      </w:r>
      <w:r w:rsidR="00931F50" w:rsidRPr="005A688B">
        <w:rPr>
          <w:rFonts w:hint="eastAsia"/>
          <w:iCs/>
          <w:sz w:val="20"/>
          <w:szCs w:val="20"/>
        </w:rPr>
        <w:t>した</w:t>
      </w:r>
      <w:r w:rsidR="00931F50" w:rsidRPr="005A688B">
        <w:rPr>
          <w:rFonts w:hint="eastAsia"/>
          <w:iCs/>
          <w:sz w:val="20"/>
          <w:szCs w:val="20"/>
        </w:rPr>
        <w:t>.</w:t>
      </w:r>
      <w:r w:rsidR="00365D66">
        <w:rPr>
          <w:iCs/>
          <w:sz w:val="20"/>
          <w:szCs w:val="20"/>
        </w:rPr>
        <w:t xml:space="preserve"> </w:t>
      </w:r>
      <w:r w:rsidR="0094760F" w:rsidRPr="005A688B">
        <w:rPr>
          <w:rFonts w:hint="eastAsia"/>
          <w:iCs/>
          <w:sz w:val="20"/>
          <w:szCs w:val="20"/>
        </w:rPr>
        <w:t>このことから</w:t>
      </w:r>
      <w:r w:rsidR="0094760F" w:rsidRPr="005A688B">
        <w:rPr>
          <w:rFonts w:hint="eastAsia"/>
          <w:iCs/>
          <w:sz w:val="20"/>
          <w:szCs w:val="20"/>
        </w:rPr>
        <w:t>,</w:t>
      </w:r>
      <w:r w:rsidR="0094760F" w:rsidRPr="005A688B">
        <w:rPr>
          <w:iCs/>
          <w:sz w:val="20"/>
          <w:szCs w:val="20"/>
        </w:rPr>
        <w:t xml:space="preserve"> </w:t>
      </w:r>
      <w:r w:rsidR="0094760F" w:rsidRPr="005A688B">
        <w:rPr>
          <w:rFonts w:hint="eastAsia"/>
          <w:iCs/>
          <w:sz w:val="20"/>
          <w:szCs w:val="20"/>
        </w:rPr>
        <w:t>シロイヌナズナが</w:t>
      </w:r>
      <w:r w:rsidR="0094760F" w:rsidRPr="005A688B">
        <w:rPr>
          <w:rFonts w:hint="eastAsia"/>
          <w:iCs/>
          <w:sz w:val="20"/>
          <w:szCs w:val="20"/>
        </w:rPr>
        <w:t>PTI</w:t>
      </w:r>
      <w:r w:rsidR="0094760F" w:rsidRPr="005A688B">
        <w:rPr>
          <w:rFonts w:hint="eastAsia"/>
          <w:iCs/>
          <w:sz w:val="20"/>
          <w:szCs w:val="20"/>
        </w:rPr>
        <w:t>に似た</w:t>
      </w:r>
      <w:r w:rsidR="00CE7726" w:rsidRPr="005A688B">
        <w:rPr>
          <w:rFonts w:hint="eastAsia"/>
          <w:iCs/>
          <w:sz w:val="20"/>
          <w:szCs w:val="20"/>
        </w:rPr>
        <w:t>機構</w:t>
      </w:r>
      <w:r w:rsidR="0094760F" w:rsidRPr="005A688B">
        <w:rPr>
          <w:rFonts w:hint="eastAsia"/>
          <w:iCs/>
          <w:sz w:val="20"/>
          <w:szCs w:val="20"/>
        </w:rPr>
        <w:t>を活性化させることで</w:t>
      </w:r>
      <w:r w:rsidR="0050105F" w:rsidRPr="005A688B">
        <w:rPr>
          <w:rFonts w:hint="eastAsia"/>
          <w:iCs/>
          <w:sz w:val="20"/>
          <w:szCs w:val="20"/>
        </w:rPr>
        <w:t>ムギ類赤かび病菌の</w:t>
      </w:r>
      <w:r w:rsidR="0094760F" w:rsidRPr="005A688B">
        <w:rPr>
          <w:rFonts w:hint="eastAsia"/>
          <w:iCs/>
          <w:sz w:val="20"/>
          <w:szCs w:val="20"/>
        </w:rPr>
        <w:t>感染に</w:t>
      </w:r>
      <w:r w:rsidR="009A13BD" w:rsidRPr="005A688B">
        <w:rPr>
          <w:rFonts w:hint="eastAsia"/>
          <w:iCs/>
          <w:sz w:val="20"/>
          <w:szCs w:val="20"/>
        </w:rPr>
        <w:t>応答している</w:t>
      </w:r>
      <w:r w:rsidR="0094760F" w:rsidRPr="005A688B">
        <w:rPr>
          <w:rFonts w:hint="eastAsia"/>
          <w:iCs/>
          <w:sz w:val="20"/>
          <w:szCs w:val="20"/>
        </w:rPr>
        <w:t>ことが示唆された</w:t>
      </w:r>
      <w:r w:rsidR="0094760F" w:rsidRPr="005A688B">
        <w:rPr>
          <w:rFonts w:hint="eastAsia"/>
          <w:iCs/>
          <w:sz w:val="20"/>
          <w:szCs w:val="20"/>
        </w:rPr>
        <w:t>.</w:t>
      </w:r>
      <w:r w:rsidR="0094760F" w:rsidRPr="005A688B">
        <w:rPr>
          <w:iCs/>
          <w:sz w:val="20"/>
          <w:szCs w:val="20"/>
        </w:rPr>
        <w:t xml:space="preserve"> </w:t>
      </w:r>
      <w:r w:rsidR="00AA7E70" w:rsidRPr="005A688B">
        <w:rPr>
          <w:iCs/>
          <w:sz w:val="20"/>
          <w:szCs w:val="20"/>
        </w:rPr>
        <w:t xml:space="preserve"> </w:t>
      </w:r>
      <w:r w:rsidR="009A4774" w:rsidRPr="005A688B">
        <w:rPr>
          <w:rFonts w:hint="eastAsia"/>
          <w:iCs/>
          <w:sz w:val="20"/>
          <w:szCs w:val="20"/>
        </w:rPr>
        <w:t xml:space="preserve">　　　</w:t>
      </w:r>
    </w:p>
    <w:p w14:paraId="777BFD1B" w14:textId="15D98820" w:rsidR="00BC3ECE" w:rsidRPr="009C1F8A" w:rsidRDefault="00AA7E70" w:rsidP="00931F50">
      <w:pPr>
        <w:ind w:firstLineChars="100" w:firstLine="200"/>
        <w:rPr>
          <w:iCs/>
          <w:sz w:val="20"/>
          <w:szCs w:val="20"/>
        </w:rPr>
      </w:pPr>
      <w:r w:rsidRPr="005A688B">
        <w:rPr>
          <w:iCs/>
          <w:sz w:val="20"/>
          <w:szCs w:val="20"/>
        </w:rPr>
        <w:t>flg22</w:t>
      </w:r>
      <w:r w:rsidRPr="005A688B">
        <w:rPr>
          <w:rFonts w:hint="eastAsia"/>
          <w:iCs/>
          <w:sz w:val="20"/>
          <w:szCs w:val="20"/>
        </w:rPr>
        <w:t>の接種前処理が</w:t>
      </w:r>
      <w:r w:rsidR="00931F50" w:rsidRPr="005A688B">
        <w:rPr>
          <w:rFonts w:hint="eastAsia"/>
          <w:iCs/>
          <w:sz w:val="20"/>
          <w:szCs w:val="20"/>
        </w:rPr>
        <w:t>ムギ類</w:t>
      </w:r>
      <w:r w:rsidRPr="005A688B">
        <w:rPr>
          <w:rFonts w:hint="eastAsia"/>
          <w:iCs/>
          <w:sz w:val="20"/>
          <w:szCs w:val="20"/>
        </w:rPr>
        <w:t>赤かび病菌に対する耐性を強化できるか調べ</w:t>
      </w:r>
      <w:r w:rsidR="00C15337" w:rsidRPr="005A688B">
        <w:rPr>
          <w:rFonts w:hint="eastAsia"/>
          <w:iCs/>
          <w:sz w:val="20"/>
          <w:szCs w:val="20"/>
        </w:rPr>
        <w:t>る</w:t>
      </w:r>
      <w:r w:rsidR="00C15337" w:rsidRPr="009C1F8A">
        <w:rPr>
          <w:rFonts w:hint="eastAsia"/>
          <w:iCs/>
          <w:sz w:val="20"/>
          <w:szCs w:val="20"/>
        </w:rPr>
        <w:t>ために</w:t>
      </w:r>
      <w:r w:rsidR="00C15337" w:rsidRPr="009C1F8A">
        <w:rPr>
          <w:rFonts w:hint="eastAsia"/>
          <w:iCs/>
          <w:sz w:val="20"/>
          <w:szCs w:val="20"/>
        </w:rPr>
        <w:t>,</w:t>
      </w:r>
      <w:r w:rsidR="00C15337" w:rsidRPr="009C1F8A">
        <w:rPr>
          <w:iCs/>
          <w:sz w:val="20"/>
          <w:szCs w:val="20"/>
        </w:rPr>
        <w:t xml:space="preserve"> </w:t>
      </w:r>
      <w:r w:rsidR="00EE73CE">
        <w:rPr>
          <w:rFonts w:hint="eastAsia"/>
          <w:iCs/>
          <w:sz w:val="20"/>
          <w:szCs w:val="20"/>
        </w:rPr>
        <w:t>flg22</w:t>
      </w:r>
      <w:r w:rsidR="00EE73CE">
        <w:rPr>
          <w:rFonts w:hint="eastAsia"/>
          <w:iCs/>
          <w:sz w:val="20"/>
          <w:szCs w:val="20"/>
        </w:rPr>
        <w:t>を処理して</w:t>
      </w:r>
      <w:r w:rsidR="00EE73CE">
        <w:rPr>
          <w:rFonts w:hint="eastAsia"/>
          <w:iCs/>
          <w:sz w:val="20"/>
          <w:szCs w:val="20"/>
        </w:rPr>
        <w:t>24</w:t>
      </w:r>
      <w:r w:rsidR="00EE73CE">
        <w:rPr>
          <w:rFonts w:hint="eastAsia"/>
          <w:iCs/>
          <w:sz w:val="20"/>
          <w:szCs w:val="20"/>
        </w:rPr>
        <w:t>時間後の葉にムギ類赤かび病菌を接種し</w:t>
      </w:r>
      <w:r w:rsidR="00EE73CE">
        <w:rPr>
          <w:rFonts w:hint="eastAsia"/>
          <w:iCs/>
          <w:sz w:val="20"/>
          <w:szCs w:val="20"/>
        </w:rPr>
        <w:t>,</w:t>
      </w:r>
      <w:r w:rsidR="00EE73CE">
        <w:rPr>
          <w:iCs/>
          <w:sz w:val="20"/>
          <w:szCs w:val="20"/>
        </w:rPr>
        <w:t xml:space="preserve"> </w:t>
      </w:r>
      <w:r w:rsidR="00C15337" w:rsidRPr="00EE73CE">
        <w:rPr>
          <w:rFonts w:hint="eastAsia"/>
          <w:iCs/>
          <w:sz w:val="20"/>
          <w:szCs w:val="20"/>
        </w:rPr>
        <w:t>接種後</w:t>
      </w:r>
      <w:r w:rsidR="00C15337" w:rsidRPr="00EE73CE">
        <w:rPr>
          <w:rFonts w:hint="eastAsia"/>
          <w:iCs/>
          <w:sz w:val="20"/>
          <w:szCs w:val="20"/>
        </w:rPr>
        <w:t>5</w:t>
      </w:r>
      <w:r w:rsidR="00C15337" w:rsidRPr="00EE73CE">
        <w:rPr>
          <w:rFonts w:hint="eastAsia"/>
          <w:iCs/>
          <w:sz w:val="20"/>
          <w:szCs w:val="20"/>
        </w:rPr>
        <w:t>日目の病徴の</w:t>
      </w:r>
      <w:r w:rsidR="002A68A3">
        <w:rPr>
          <w:rFonts w:hint="eastAsia"/>
          <w:iCs/>
          <w:sz w:val="20"/>
          <w:szCs w:val="20"/>
        </w:rPr>
        <w:t>重症度</w:t>
      </w:r>
      <w:r w:rsidR="00C15337" w:rsidRPr="00EE73CE">
        <w:rPr>
          <w:rFonts w:hint="eastAsia"/>
          <w:iCs/>
          <w:sz w:val="20"/>
          <w:szCs w:val="20"/>
        </w:rPr>
        <w:t>を評価した</w:t>
      </w:r>
      <w:r w:rsidRPr="009C1F8A">
        <w:rPr>
          <w:rFonts w:hint="eastAsia"/>
          <w:iCs/>
          <w:sz w:val="20"/>
          <w:szCs w:val="20"/>
        </w:rPr>
        <w:t>.</w:t>
      </w:r>
      <w:r w:rsidRPr="009C1F8A">
        <w:rPr>
          <w:iCs/>
          <w:sz w:val="20"/>
          <w:szCs w:val="20"/>
        </w:rPr>
        <w:t xml:space="preserve"> </w:t>
      </w:r>
      <w:r w:rsidR="00C15337" w:rsidRPr="009C1F8A">
        <w:rPr>
          <w:rFonts w:hint="eastAsia"/>
          <w:iCs/>
          <w:sz w:val="20"/>
          <w:szCs w:val="20"/>
        </w:rPr>
        <w:t>その結果</w:t>
      </w:r>
      <w:r w:rsidR="00C15337" w:rsidRPr="009C1F8A">
        <w:rPr>
          <w:rFonts w:hint="eastAsia"/>
          <w:iCs/>
          <w:sz w:val="20"/>
          <w:szCs w:val="20"/>
        </w:rPr>
        <w:t>,</w:t>
      </w:r>
      <w:r w:rsidR="00C15337" w:rsidRPr="009C1F8A">
        <w:rPr>
          <w:iCs/>
          <w:sz w:val="20"/>
          <w:szCs w:val="20"/>
        </w:rPr>
        <w:t xml:space="preserve"> flg22</w:t>
      </w:r>
      <w:r w:rsidR="00C15337" w:rsidRPr="009C1F8A">
        <w:rPr>
          <w:rFonts w:hint="eastAsia"/>
          <w:iCs/>
          <w:sz w:val="20"/>
          <w:szCs w:val="20"/>
        </w:rPr>
        <w:t>を前処理した葉は</w:t>
      </w:r>
      <w:r w:rsidR="00C15337" w:rsidRPr="009C1F8A">
        <w:rPr>
          <w:rFonts w:hint="eastAsia"/>
          <w:iCs/>
          <w:sz w:val="20"/>
          <w:szCs w:val="20"/>
        </w:rPr>
        <w:t>,</w:t>
      </w:r>
      <w:r w:rsidR="00C15337" w:rsidRPr="009C1F8A">
        <w:rPr>
          <w:iCs/>
          <w:sz w:val="20"/>
          <w:szCs w:val="20"/>
        </w:rPr>
        <w:t xml:space="preserve"> </w:t>
      </w:r>
      <w:r w:rsidR="00C15337" w:rsidRPr="009C1F8A">
        <w:rPr>
          <w:rFonts w:hint="eastAsia"/>
          <w:iCs/>
          <w:sz w:val="20"/>
          <w:szCs w:val="20"/>
        </w:rPr>
        <w:t>無処理の葉に比べて病徴の</w:t>
      </w:r>
      <w:r w:rsidR="002A68A3">
        <w:rPr>
          <w:rFonts w:hint="eastAsia"/>
          <w:iCs/>
          <w:sz w:val="20"/>
          <w:szCs w:val="20"/>
        </w:rPr>
        <w:t>重症化</w:t>
      </w:r>
      <w:r w:rsidR="00C15337" w:rsidRPr="009C1F8A">
        <w:rPr>
          <w:rFonts w:hint="eastAsia"/>
          <w:iCs/>
          <w:sz w:val="20"/>
          <w:szCs w:val="20"/>
        </w:rPr>
        <w:t>が</w:t>
      </w:r>
      <w:r w:rsidR="00BC15F0" w:rsidRPr="00EE73CE">
        <w:rPr>
          <w:rFonts w:hint="eastAsia"/>
          <w:iCs/>
          <w:sz w:val="20"/>
          <w:szCs w:val="20"/>
        </w:rPr>
        <w:t>抑制された</w:t>
      </w:r>
      <w:r w:rsidR="00C15337" w:rsidRPr="009C1F8A">
        <w:rPr>
          <w:rFonts w:hint="eastAsia"/>
          <w:iCs/>
          <w:sz w:val="20"/>
          <w:szCs w:val="20"/>
        </w:rPr>
        <w:t>.</w:t>
      </w:r>
      <w:r w:rsidR="00C15337" w:rsidRPr="009C1F8A">
        <w:rPr>
          <w:iCs/>
          <w:sz w:val="20"/>
          <w:szCs w:val="20"/>
        </w:rPr>
        <w:t xml:space="preserve"> </w:t>
      </w:r>
      <w:r w:rsidR="00BC3C2D" w:rsidRPr="009C1F8A">
        <w:rPr>
          <w:rFonts w:hint="eastAsia"/>
          <w:iCs/>
          <w:sz w:val="20"/>
          <w:szCs w:val="20"/>
        </w:rPr>
        <w:t>さらに</w:t>
      </w:r>
      <w:r w:rsidR="00BC3C2D" w:rsidRPr="009C1F8A">
        <w:rPr>
          <w:rFonts w:hint="eastAsia"/>
          <w:iCs/>
          <w:sz w:val="20"/>
          <w:szCs w:val="20"/>
        </w:rPr>
        <w:t>,</w:t>
      </w:r>
      <w:r w:rsidR="00BC3C2D" w:rsidRPr="009C1F8A">
        <w:rPr>
          <w:iCs/>
          <w:sz w:val="20"/>
          <w:szCs w:val="20"/>
        </w:rPr>
        <w:t xml:space="preserve"> </w:t>
      </w:r>
      <w:r w:rsidR="00BC3C2D" w:rsidRPr="00832244">
        <w:rPr>
          <w:rFonts w:hint="eastAsia"/>
          <w:i/>
          <w:iCs/>
          <w:sz w:val="20"/>
          <w:szCs w:val="20"/>
        </w:rPr>
        <w:t>PR-1</w:t>
      </w:r>
      <w:r w:rsidR="00BC3C2D" w:rsidRPr="009C1F8A">
        <w:rPr>
          <w:rFonts w:hint="eastAsia"/>
          <w:iCs/>
          <w:sz w:val="20"/>
          <w:szCs w:val="20"/>
        </w:rPr>
        <w:t>の</w:t>
      </w:r>
      <w:r w:rsidR="00BC3C2D" w:rsidRPr="009C1F8A">
        <w:rPr>
          <w:rFonts w:hint="eastAsia"/>
          <w:iCs/>
          <w:sz w:val="20"/>
          <w:szCs w:val="20"/>
        </w:rPr>
        <w:t>C-</w:t>
      </w:r>
      <w:r w:rsidR="00BC3C2D" w:rsidRPr="009C1F8A">
        <w:rPr>
          <w:rFonts w:hint="eastAsia"/>
          <w:iCs/>
          <w:sz w:val="20"/>
          <w:szCs w:val="20"/>
        </w:rPr>
        <w:t>末端に</w:t>
      </w:r>
      <w:r w:rsidR="00BC3C2D" w:rsidRPr="009C1F8A">
        <w:rPr>
          <w:rFonts w:hint="eastAsia"/>
          <w:iCs/>
          <w:sz w:val="20"/>
          <w:szCs w:val="20"/>
        </w:rPr>
        <w:t>f</w:t>
      </w:r>
      <w:r w:rsidR="00BC3C2D" w:rsidRPr="009C1F8A">
        <w:rPr>
          <w:iCs/>
          <w:sz w:val="20"/>
          <w:szCs w:val="20"/>
        </w:rPr>
        <w:t>lg22</w:t>
      </w:r>
      <w:r w:rsidR="00BC3C2D" w:rsidRPr="009C1F8A">
        <w:rPr>
          <w:rFonts w:hint="eastAsia"/>
          <w:iCs/>
          <w:sz w:val="20"/>
          <w:szCs w:val="20"/>
        </w:rPr>
        <w:t>を発現するように作製した</w:t>
      </w:r>
      <w:r w:rsidR="00424910" w:rsidRPr="00F61606">
        <w:rPr>
          <w:rFonts w:hint="eastAsia"/>
          <w:i/>
          <w:iCs/>
          <w:sz w:val="20"/>
          <w:szCs w:val="20"/>
        </w:rPr>
        <w:t>PR-1-</w:t>
      </w:r>
      <w:r w:rsidR="00424910" w:rsidRPr="00F61606">
        <w:rPr>
          <w:i/>
          <w:iCs/>
          <w:sz w:val="20"/>
          <w:szCs w:val="20"/>
        </w:rPr>
        <w:t>flg22</w:t>
      </w:r>
      <w:r w:rsidR="00BC15F0" w:rsidRPr="00F61606">
        <w:rPr>
          <w:rFonts w:hint="eastAsia"/>
          <w:iCs/>
          <w:sz w:val="20"/>
          <w:szCs w:val="20"/>
        </w:rPr>
        <w:t>発現体</w:t>
      </w:r>
      <w:r w:rsidR="00BC3C2D" w:rsidRPr="009C1F8A">
        <w:rPr>
          <w:rFonts w:hint="eastAsia"/>
          <w:iCs/>
          <w:sz w:val="20"/>
          <w:szCs w:val="20"/>
        </w:rPr>
        <w:t>を用いて</w:t>
      </w:r>
      <w:r w:rsidR="00BC3C2D" w:rsidRPr="009C1F8A">
        <w:rPr>
          <w:rFonts w:hint="eastAsia"/>
          <w:iCs/>
          <w:sz w:val="20"/>
          <w:szCs w:val="20"/>
        </w:rPr>
        <w:t>,</w:t>
      </w:r>
      <w:r w:rsidR="00BC3C2D" w:rsidRPr="009C1F8A">
        <w:rPr>
          <w:iCs/>
          <w:sz w:val="20"/>
          <w:szCs w:val="20"/>
        </w:rPr>
        <w:t xml:space="preserve"> </w:t>
      </w:r>
      <w:r w:rsidR="00BC15F0" w:rsidRPr="00F61606">
        <w:rPr>
          <w:rFonts w:hint="eastAsia"/>
          <w:iCs/>
          <w:sz w:val="20"/>
          <w:szCs w:val="20"/>
        </w:rPr>
        <w:t>ムギ類</w:t>
      </w:r>
      <w:r w:rsidR="00BC3C2D" w:rsidRPr="009C1F8A">
        <w:rPr>
          <w:rFonts w:hint="eastAsia"/>
          <w:iCs/>
          <w:sz w:val="20"/>
          <w:szCs w:val="20"/>
        </w:rPr>
        <w:t>赤かび病菌に対する耐性を調べた結果</w:t>
      </w:r>
      <w:r w:rsidR="00BC3C2D" w:rsidRPr="009C1F8A">
        <w:rPr>
          <w:rFonts w:hint="eastAsia"/>
          <w:iCs/>
          <w:sz w:val="20"/>
          <w:szCs w:val="20"/>
        </w:rPr>
        <w:t>,</w:t>
      </w:r>
      <w:r w:rsidR="00BC3C2D" w:rsidRPr="009C1F8A">
        <w:rPr>
          <w:iCs/>
          <w:sz w:val="20"/>
          <w:szCs w:val="20"/>
        </w:rPr>
        <w:t xml:space="preserve"> </w:t>
      </w:r>
      <w:r w:rsidR="00BC3C2D" w:rsidRPr="00F61606">
        <w:rPr>
          <w:rFonts w:hint="eastAsia"/>
          <w:i/>
          <w:iCs/>
          <w:sz w:val="20"/>
          <w:szCs w:val="20"/>
        </w:rPr>
        <w:t>PR-1-</w:t>
      </w:r>
      <w:r w:rsidR="00BC3C2D" w:rsidRPr="00F61606">
        <w:rPr>
          <w:i/>
          <w:iCs/>
          <w:sz w:val="20"/>
          <w:szCs w:val="20"/>
        </w:rPr>
        <w:t>flg22</w:t>
      </w:r>
      <w:r w:rsidR="006E0E86" w:rsidRPr="00F61606">
        <w:rPr>
          <w:rFonts w:hint="eastAsia"/>
          <w:iCs/>
          <w:sz w:val="20"/>
          <w:szCs w:val="20"/>
        </w:rPr>
        <w:t>発現体</w:t>
      </w:r>
      <w:r w:rsidR="00BC3C2D" w:rsidRPr="009C1F8A">
        <w:rPr>
          <w:rFonts w:hint="eastAsia"/>
          <w:iCs/>
          <w:sz w:val="20"/>
          <w:szCs w:val="20"/>
        </w:rPr>
        <w:t>の葉では病徴の</w:t>
      </w:r>
      <w:r w:rsidR="002A68A3">
        <w:rPr>
          <w:rFonts w:hint="eastAsia"/>
          <w:iCs/>
          <w:sz w:val="20"/>
          <w:szCs w:val="20"/>
        </w:rPr>
        <w:t>重症化</w:t>
      </w:r>
      <w:r w:rsidR="00BC3C2D" w:rsidRPr="009C1F8A">
        <w:rPr>
          <w:rFonts w:hint="eastAsia"/>
          <w:iCs/>
          <w:sz w:val="20"/>
          <w:szCs w:val="20"/>
        </w:rPr>
        <w:t>が抑制された</w:t>
      </w:r>
      <w:r w:rsidR="00BC3C2D" w:rsidRPr="009C1F8A">
        <w:rPr>
          <w:rFonts w:hint="eastAsia"/>
          <w:iCs/>
          <w:sz w:val="20"/>
          <w:szCs w:val="20"/>
        </w:rPr>
        <w:t>.</w:t>
      </w:r>
      <w:r w:rsidR="00BC3C2D" w:rsidRPr="009C1F8A">
        <w:rPr>
          <w:iCs/>
          <w:sz w:val="20"/>
          <w:szCs w:val="20"/>
        </w:rPr>
        <w:t xml:space="preserve"> </w:t>
      </w:r>
      <w:r w:rsidR="00BD1AED" w:rsidRPr="009C1F8A">
        <w:rPr>
          <w:rFonts w:hint="eastAsia"/>
          <w:iCs/>
          <w:sz w:val="20"/>
          <w:szCs w:val="20"/>
        </w:rPr>
        <w:t>この結果から</w:t>
      </w:r>
      <w:r w:rsidR="00BD1AED" w:rsidRPr="009C1F8A">
        <w:rPr>
          <w:rFonts w:hint="eastAsia"/>
          <w:iCs/>
          <w:sz w:val="20"/>
          <w:szCs w:val="20"/>
        </w:rPr>
        <w:t>,</w:t>
      </w:r>
      <w:r w:rsidR="00BD1AED" w:rsidRPr="009C1F8A">
        <w:rPr>
          <w:iCs/>
          <w:sz w:val="20"/>
          <w:szCs w:val="20"/>
        </w:rPr>
        <w:t xml:space="preserve"> flg22</w:t>
      </w:r>
      <w:r w:rsidR="00BD1AED" w:rsidRPr="009C1F8A">
        <w:rPr>
          <w:rFonts w:hint="eastAsia"/>
          <w:iCs/>
          <w:sz w:val="20"/>
          <w:szCs w:val="20"/>
        </w:rPr>
        <w:t>誘導性の機構が赤かび病菌に対する耐性を強化したこと</w:t>
      </w:r>
      <w:r w:rsidR="00424910" w:rsidRPr="009C1F8A">
        <w:rPr>
          <w:rFonts w:hint="eastAsia"/>
          <w:iCs/>
          <w:sz w:val="20"/>
          <w:szCs w:val="20"/>
        </w:rPr>
        <w:t>が</w:t>
      </w:r>
      <w:r w:rsidR="00BD1AED" w:rsidRPr="009C1F8A">
        <w:rPr>
          <w:rFonts w:hint="eastAsia"/>
          <w:iCs/>
          <w:sz w:val="20"/>
          <w:szCs w:val="20"/>
        </w:rPr>
        <w:t>示</w:t>
      </w:r>
      <w:r w:rsidR="00424910" w:rsidRPr="009C1F8A">
        <w:rPr>
          <w:rFonts w:hint="eastAsia"/>
          <w:iCs/>
          <w:sz w:val="20"/>
          <w:szCs w:val="20"/>
        </w:rPr>
        <w:t>された</w:t>
      </w:r>
      <w:r w:rsidR="00BD1AED" w:rsidRPr="009C1F8A">
        <w:rPr>
          <w:rFonts w:hint="eastAsia"/>
          <w:iCs/>
          <w:sz w:val="20"/>
          <w:szCs w:val="20"/>
        </w:rPr>
        <w:t>.</w:t>
      </w:r>
      <w:r w:rsidR="00BD1AED" w:rsidRPr="009C1F8A">
        <w:rPr>
          <w:iCs/>
          <w:sz w:val="20"/>
          <w:szCs w:val="20"/>
        </w:rPr>
        <w:t xml:space="preserve"> </w:t>
      </w:r>
      <w:r w:rsidR="00424910" w:rsidRPr="009C1F8A">
        <w:rPr>
          <w:rFonts w:hint="eastAsia"/>
          <w:iCs/>
          <w:sz w:val="20"/>
          <w:szCs w:val="20"/>
        </w:rPr>
        <w:t>次に</w:t>
      </w:r>
      <w:r w:rsidR="00424910" w:rsidRPr="009C1F8A">
        <w:rPr>
          <w:rFonts w:hint="eastAsia"/>
          <w:iCs/>
          <w:sz w:val="20"/>
          <w:szCs w:val="20"/>
        </w:rPr>
        <w:t>,</w:t>
      </w:r>
      <w:r w:rsidR="00424910" w:rsidRPr="009C1F8A">
        <w:rPr>
          <w:iCs/>
          <w:sz w:val="20"/>
          <w:szCs w:val="20"/>
        </w:rPr>
        <w:t xml:space="preserve"> </w:t>
      </w:r>
      <w:r w:rsidR="00BD1AED" w:rsidRPr="009C1F8A">
        <w:rPr>
          <w:rFonts w:hint="eastAsia"/>
          <w:iCs/>
          <w:sz w:val="20"/>
          <w:szCs w:val="20"/>
        </w:rPr>
        <w:t>コムギにおける</w:t>
      </w:r>
      <w:r w:rsidR="00BD1AED" w:rsidRPr="009C1F8A">
        <w:rPr>
          <w:iCs/>
          <w:sz w:val="20"/>
          <w:szCs w:val="20"/>
        </w:rPr>
        <w:t>flg22</w:t>
      </w:r>
      <w:r w:rsidR="00BD1AED" w:rsidRPr="009C1F8A">
        <w:rPr>
          <w:rFonts w:hint="eastAsia"/>
          <w:iCs/>
          <w:sz w:val="20"/>
          <w:szCs w:val="20"/>
        </w:rPr>
        <w:t>処理が</w:t>
      </w:r>
      <w:r w:rsidR="00365D66">
        <w:rPr>
          <w:rFonts w:hint="eastAsia"/>
          <w:iCs/>
          <w:sz w:val="20"/>
          <w:szCs w:val="20"/>
        </w:rPr>
        <w:t>ムギ類</w:t>
      </w:r>
      <w:r w:rsidR="00BD1AED" w:rsidRPr="009C1F8A">
        <w:rPr>
          <w:rFonts w:hint="eastAsia"/>
          <w:iCs/>
          <w:sz w:val="20"/>
          <w:szCs w:val="20"/>
        </w:rPr>
        <w:t>赤かび病に対する耐性を強化するか調べた</w:t>
      </w:r>
      <w:r w:rsidR="00BD1AED" w:rsidRPr="009C1F8A">
        <w:rPr>
          <w:rFonts w:hint="eastAsia"/>
          <w:iCs/>
          <w:sz w:val="20"/>
          <w:szCs w:val="20"/>
        </w:rPr>
        <w:t>.</w:t>
      </w:r>
      <w:r w:rsidR="00BD1AED" w:rsidRPr="009C1F8A">
        <w:rPr>
          <w:iCs/>
          <w:sz w:val="20"/>
          <w:szCs w:val="20"/>
        </w:rPr>
        <w:t xml:space="preserve"> </w:t>
      </w:r>
      <w:r w:rsidR="00BD1AED" w:rsidRPr="009C1F8A">
        <w:rPr>
          <w:rFonts w:hint="eastAsia"/>
          <w:iCs/>
          <w:sz w:val="20"/>
          <w:szCs w:val="20"/>
        </w:rPr>
        <w:t>`</w:t>
      </w:r>
      <w:r w:rsidR="00BD1AED" w:rsidRPr="009C1F8A">
        <w:rPr>
          <w:iCs/>
          <w:sz w:val="20"/>
          <w:szCs w:val="20"/>
        </w:rPr>
        <w:t>Bobwhite</w:t>
      </w:r>
      <w:r w:rsidR="00BD1AED" w:rsidRPr="009C1F8A">
        <w:rPr>
          <w:rFonts w:hint="eastAsia"/>
          <w:iCs/>
          <w:sz w:val="20"/>
          <w:szCs w:val="20"/>
        </w:rPr>
        <w:t>′の穂に</w:t>
      </w:r>
      <w:r w:rsidR="00BD1AED" w:rsidRPr="009C1F8A">
        <w:rPr>
          <w:rFonts w:hint="eastAsia"/>
          <w:iCs/>
          <w:sz w:val="20"/>
          <w:szCs w:val="20"/>
        </w:rPr>
        <w:t>f</w:t>
      </w:r>
      <w:r w:rsidR="00BD1AED" w:rsidRPr="009C1F8A">
        <w:rPr>
          <w:iCs/>
          <w:sz w:val="20"/>
          <w:szCs w:val="20"/>
        </w:rPr>
        <w:t>lg22</w:t>
      </w:r>
      <w:r w:rsidR="00BD1AED" w:rsidRPr="009C1F8A">
        <w:rPr>
          <w:rFonts w:hint="eastAsia"/>
          <w:iCs/>
          <w:sz w:val="20"/>
          <w:szCs w:val="20"/>
        </w:rPr>
        <w:t>を処理し</w:t>
      </w:r>
      <w:r w:rsidR="00B27F13" w:rsidRPr="009C1F8A">
        <w:rPr>
          <w:rFonts w:hint="eastAsia"/>
          <w:iCs/>
          <w:sz w:val="20"/>
          <w:szCs w:val="20"/>
        </w:rPr>
        <w:t>た後</w:t>
      </w:r>
      <w:r w:rsidR="00B27F13" w:rsidRPr="009C1F8A">
        <w:rPr>
          <w:rFonts w:hint="eastAsia"/>
          <w:iCs/>
          <w:sz w:val="20"/>
          <w:szCs w:val="20"/>
        </w:rPr>
        <w:t>,</w:t>
      </w:r>
      <w:r w:rsidR="00B27F13" w:rsidRPr="009C1F8A">
        <w:rPr>
          <w:iCs/>
          <w:sz w:val="20"/>
          <w:szCs w:val="20"/>
        </w:rPr>
        <w:t xml:space="preserve"> </w:t>
      </w:r>
      <w:r w:rsidR="006E0E86" w:rsidRPr="00F61606">
        <w:rPr>
          <w:rFonts w:hint="eastAsia"/>
          <w:iCs/>
          <w:sz w:val="20"/>
          <w:szCs w:val="20"/>
        </w:rPr>
        <w:t>ムギ類</w:t>
      </w:r>
      <w:r w:rsidR="00BD1AED" w:rsidRPr="009C1F8A">
        <w:rPr>
          <w:rFonts w:hint="eastAsia"/>
          <w:iCs/>
          <w:sz w:val="20"/>
          <w:szCs w:val="20"/>
        </w:rPr>
        <w:t>赤かび病菌を接種した結果</w:t>
      </w:r>
      <w:r w:rsidR="00BD1AED" w:rsidRPr="009C1F8A">
        <w:rPr>
          <w:rFonts w:hint="eastAsia"/>
          <w:iCs/>
          <w:sz w:val="20"/>
          <w:szCs w:val="20"/>
        </w:rPr>
        <w:t>,</w:t>
      </w:r>
      <w:r w:rsidR="00BD1AED" w:rsidRPr="009C1F8A">
        <w:rPr>
          <w:iCs/>
          <w:sz w:val="20"/>
          <w:szCs w:val="20"/>
        </w:rPr>
        <w:t xml:space="preserve"> </w:t>
      </w:r>
      <w:r w:rsidR="00BF67A0" w:rsidRPr="009C1F8A">
        <w:rPr>
          <w:iCs/>
          <w:sz w:val="20"/>
          <w:szCs w:val="20"/>
        </w:rPr>
        <w:t>flg22</w:t>
      </w:r>
      <w:r w:rsidR="00BF67A0" w:rsidRPr="009C1F8A">
        <w:rPr>
          <w:rFonts w:hint="eastAsia"/>
          <w:iCs/>
          <w:sz w:val="20"/>
          <w:szCs w:val="20"/>
        </w:rPr>
        <w:t>処理個体は</w:t>
      </w:r>
      <w:r w:rsidR="00BD1AED" w:rsidRPr="009C1F8A">
        <w:rPr>
          <w:rFonts w:hint="eastAsia"/>
          <w:iCs/>
          <w:sz w:val="20"/>
          <w:szCs w:val="20"/>
        </w:rPr>
        <w:t>無処理</w:t>
      </w:r>
      <w:r w:rsidR="00BF67A0" w:rsidRPr="009C1F8A">
        <w:rPr>
          <w:rFonts w:hint="eastAsia"/>
          <w:iCs/>
          <w:sz w:val="20"/>
          <w:szCs w:val="20"/>
        </w:rPr>
        <w:t>個体</w:t>
      </w:r>
      <w:r w:rsidR="00BD1AED" w:rsidRPr="009C1F8A">
        <w:rPr>
          <w:rFonts w:hint="eastAsia"/>
          <w:iCs/>
          <w:sz w:val="20"/>
          <w:szCs w:val="20"/>
        </w:rPr>
        <w:t>に比べ</w:t>
      </w:r>
      <w:r w:rsidR="00BF67A0" w:rsidRPr="009C1F8A">
        <w:rPr>
          <w:rFonts w:hint="eastAsia"/>
          <w:iCs/>
          <w:sz w:val="20"/>
          <w:szCs w:val="20"/>
        </w:rPr>
        <w:t>,</w:t>
      </w:r>
      <w:r w:rsidR="00BF67A0" w:rsidRPr="009C1F8A">
        <w:rPr>
          <w:iCs/>
          <w:sz w:val="20"/>
          <w:szCs w:val="20"/>
        </w:rPr>
        <w:t xml:space="preserve"> </w:t>
      </w:r>
      <w:r w:rsidR="00BF67A0" w:rsidRPr="009C1F8A">
        <w:rPr>
          <w:rFonts w:hint="eastAsia"/>
          <w:iCs/>
          <w:sz w:val="20"/>
          <w:szCs w:val="20"/>
        </w:rPr>
        <w:t>感染した穂の割合が低かった</w:t>
      </w:r>
      <w:r w:rsidR="00BF67A0" w:rsidRPr="009C1F8A">
        <w:rPr>
          <w:rFonts w:hint="eastAsia"/>
          <w:iCs/>
          <w:sz w:val="20"/>
          <w:szCs w:val="20"/>
        </w:rPr>
        <w:t>.</w:t>
      </w:r>
      <w:r w:rsidR="00BF67A0" w:rsidRPr="009C1F8A">
        <w:rPr>
          <w:iCs/>
          <w:sz w:val="20"/>
          <w:szCs w:val="20"/>
        </w:rPr>
        <w:t xml:space="preserve"> </w:t>
      </w:r>
      <w:r w:rsidR="00BF67A0" w:rsidRPr="009C1F8A">
        <w:rPr>
          <w:rFonts w:hint="eastAsia"/>
          <w:iCs/>
          <w:sz w:val="20"/>
          <w:szCs w:val="20"/>
        </w:rPr>
        <w:t>このこと</w:t>
      </w:r>
      <w:r w:rsidR="00097623" w:rsidRPr="009A13BD">
        <w:rPr>
          <w:rFonts w:hint="eastAsia"/>
          <w:iCs/>
          <w:sz w:val="20"/>
          <w:szCs w:val="20"/>
        </w:rPr>
        <w:t>から</w:t>
      </w:r>
      <w:r w:rsidR="00BF67A0" w:rsidRPr="009C1F8A">
        <w:rPr>
          <w:rFonts w:hint="eastAsia"/>
          <w:iCs/>
          <w:sz w:val="20"/>
          <w:szCs w:val="20"/>
        </w:rPr>
        <w:t>,</w:t>
      </w:r>
      <w:r w:rsidR="00BF67A0" w:rsidRPr="009C1F8A">
        <w:rPr>
          <w:iCs/>
          <w:sz w:val="20"/>
          <w:szCs w:val="20"/>
        </w:rPr>
        <w:t xml:space="preserve"> </w:t>
      </w:r>
      <w:r w:rsidR="00365D66">
        <w:rPr>
          <w:rFonts w:hint="eastAsia"/>
          <w:iCs/>
          <w:sz w:val="20"/>
          <w:szCs w:val="20"/>
        </w:rPr>
        <w:t>シロイヌナズナとコムギにおける</w:t>
      </w:r>
      <w:r w:rsidR="006E0E86" w:rsidRPr="00F61606">
        <w:rPr>
          <w:rFonts w:hint="eastAsia"/>
          <w:iCs/>
          <w:sz w:val="20"/>
          <w:szCs w:val="20"/>
        </w:rPr>
        <w:t>ムギ類</w:t>
      </w:r>
      <w:r w:rsidR="00BF67A0" w:rsidRPr="009C1F8A">
        <w:rPr>
          <w:rFonts w:hint="eastAsia"/>
          <w:iCs/>
          <w:sz w:val="20"/>
          <w:szCs w:val="20"/>
        </w:rPr>
        <w:t>赤かび病菌に対する耐性の強化に</w:t>
      </w:r>
      <w:r w:rsidR="00BF67A0" w:rsidRPr="009C1F8A">
        <w:rPr>
          <w:rFonts w:hint="eastAsia"/>
          <w:iCs/>
          <w:sz w:val="20"/>
          <w:szCs w:val="20"/>
        </w:rPr>
        <w:t>PT</w:t>
      </w:r>
      <w:r w:rsidR="00B27F13" w:rsidRPr="009C1F8A">
        <w:rPr>
          <w:iCs/>
          <w:sz w:val="20"/>
          <w:szCs w:val="20"/>
        </w:rPr>
        <w:t>I</w:t>
      </w:r>
      <w:r w:rsidR="00B27F13" w:rsidRPr="009C1F8A">
        <w:rPr>
          <w:rFonts w:hint="eastAsia"/>
          <w:iCs/>
          <w:sz w:val="20"/>
          <w:szCs w:val="20"/>
        </w:rPr>
        <w:t>経路</w:t>
      </w:r>
      <w:r w:rsidR="00BF67A0" w:rsidRPr="009C1F8A">
        <w:rPr>
          <w:rFonts w:hint="eastAsia"/>
          <w:iCs/>
          <w:sz w:val="20"/>
          <w:szCs w:val="20"/>
        </w:rPr>
        <w:t>が重要であることが示された</w:t>
      </w:r>
      <w:r w:rsidR="00BF67A0" w:rsidRPr="009C1F8A">
        <w:rPr>
          <w:rFonts w:hint="eastAsia"/>
          <w:iCs/>
          <w:sz w:val="20"/>
          <w:szCs w:val="20"/>
        </w:rPr>
        <w:t>.</w:t>
      </w:r>
      <w:r w:rsidR="00CF6C49" w:rsidRPr="009C1F8A">
        <w:rPr>
          <w:iCs/>
          <w:sz w:val="20"/>
          <w:szCs w:val="20"/>
        </w:rPr>
        <w:t xml:space="preserve"> </w:t>
      </w:r>
      <w:r w:rsidR="00CE78B4" w:rsidRPr="009C1F8A">
        <w:rPr>
          <w:rFonts w:hint="eastAsia"/>
          <w:iCs/>
          <w:sz w:val="20"/>
          <w:szCs w:val="20"/>
        </w:rPr>
        <w:t>SA</w:t>
      </w:r>
      <w:r w:rsidR="00CE78B4" w:rsidRPr="009C1F8A">
        <w:rPr>
          <w:rFonts w:hint="eastAsia"/>
          <w:iCs/>
          <w:sz w:val="20"/>
          <w:szCs w:val="20"/>
        </w:rPr>
        <w:t>シグナル伝達が</w:t>
      </w:r>
      <w:r w:rsidR="00CE78B4" w:rsidRPr="009C1F8A">
        <w:rPr>
          <w:iCs/>
          <w:sz w:val="20"/>
          <w:szCs w:val="20"/>
        </w:rPr>
        <w:t>fl</w:t>
      </w:r>
      <w:r w:rsidR="00AA721A">
        <w:rPr>
          <w:iCs/>
          <w:sz w:val="20"/>
          <w:szCs w:val="20"/>
        </w:rPr>
        <w:t>g</w:t>
      </w:r>
      <w:r w:rsidR="00CE78B4" w:rsidRPr="009C1F8A">
        <w:rPr>
          <w:iCs/>
          <w:sz w:val="20"/>
          <w:szCs w:val="20"/>
        </w:rPr>
        <w:t>22</w:t>
      </w:r>
      <w:r w:rsidR="00CE78B4" w:rsidRPr="009C1F8A">
        <w:rPr>
          <w:rFonts w:hint="eastAsia"/>
          <w:iCs/>
          <w:sz w:val="20"/>
          <w:szCs w:val="20"/>
        </w:rPr>
        <w:t>誘導性の耐性に重要であるか調べるために</w:t>
      </w:r>
      <w:r w:rsidR="00CE78B4" w:rsidRPr="009C1F8A">
        <w:rPr>
          <w:rFonts w:hint="eastAsia"/>
          <w:iCs/>
          <w:sz w:val="20"/>
          <w:szCs w:val="20"/>
        </w:rPr>
        <w:t>SA</w:t>
      </w:r>
      <w:r w:rsidR="00CE78B4" w:rsidRPr="009C1F8A">
        <w:rPr>
          <w:rFonts w:hint="eastAsia"/>
          <w:iCs/>
          <w:sz w:val="20"/>
          <w:szCs w:val="20"/>
        </w:rPr>
        <w:t>非感受性変異体</w:t>
      </w:r>
      <w:r w:rsidR="00CE78B4" w:rsidRPr="00AA721A">
        <w:rPr>
          <w:rFonts w:hint="eastAsia"/>
          <w:i/>
          <w:iCs/>
          <w:sz w:val="20"/>
          <w:szCs w:val="20"/>
        </w:rPr>
        <w:t>n</w:t>
      </w:r>
      <w:r w:rsidR="00CE78B4" w:rsidRPr="00AA721A">
        <w:rPr>
          <w:i/>
          <w:iCs/>
          <w:sz w:val="20"/>
          <w:szCs w:val="20"/>
        </w:rPr>
        <w:t>pr1</w:t>
      </w:r>
      <w:r w:rsidR="00CE78B4" w:rsidRPr="009C1F8A">
        <w:rPr>
          <w:rFonts w:hint="eastAsia"/>
          <w:iCs/>
          <w:sz w:val="20"/>
          <w:szCs w:val="20"/>
        </w:rPr>
        <w:t>において</w:t>
      </w:r>
      <w:r w:rsidR="00CE78B4" w:rsidRPr="009C1F8A">
        <w:rPr>
          <w:rFonts w:hint="eastAsia"/>
          <w:iCs/>
          <w:sz w:val="20"/>
          <w:szCs w:val="20"/>
        </w:rPr>
        <w:t>f</w:t>
      </w:r>
      <w:r w:rsidR="00CE78B4" w:rsidRPr="009C1F8A">
        <w:rPr>
          <w:iCs/>
          <w:sz w:val="20"/>
          <w:szCs w:val="20"/>
        </w:rPr>
        <w:t>lg22</w:t>
      </w:r>
      <w:r w:rsidR="00CE78B4" w:rsidRPr="009C1F8A">
        <w:rPr>
          <w:rFonts w:hint="eastAsia"/>
          <w:iCs/>
          <w:sz w:val="20"/>
          <w:szCs w:val="20"/>
        </w:rPr>
        <w:t>処理の影響を調べた結果</w:t>
      </w:r>
      <w:r w:rsidR="00CE78B4" w:rsidRPr="009C1F8A">
        <w:rPr>
          <w:rFonts w:hint="eastAsia"/>
          <w:iCs/>
          <w:sz w:val="20"/>
          <w:szCs w:val="20"/>
        </w:rPr>
        <w:t>,</w:t>
      </w:r>
      <w:r w:rsidR="00CE78B4" w:rsidRPr="009C1F8A">
        <w:rPr>
          <w:iCs/>
          <w:sz w:val="20"/>
          <w:szCs w:val="20"/>
        </w:rPr>
        <w:t xml:space="preserve"> </w:t>
      </w:r>
      <w:r w:rsidR="00CE78B4" w:rsidRPr="00AA721A">
        <w:rPr>
          <w:rFonts w:hint="eastAsia"/>
          <w:i/>
          <w:iCs/>
          <w:sz w:val="20"/>
          <w:szCs w:val="20"/>
        </w:rPr>
        <w:t>n</w:t>
      </w:r>
      <w:r w:rsidR="00CE78B4" w:rsidRPr="00AA721A">
        <w:rPr>
          <w:i/>
          <w:iCs/>
          <w:sz w:val="20"/>
          <w:szCs w:val="20"/>
        </w:rPr>
        <w:t>pr1</w:t>
      </w:r>
      <w:r w:rsidR="00953E56" w:rsidRPr="00953E56">
        <w:rPr>
          <w:rFonts w:hint="eastAsia"/>
          <w:iCs/>
          <w:sz w:val="20"/>
          <w:szCs w:val="20"/>
        </w:rPr>
        <w:t>変異体</w:t>
      </w:r>
      <w:r w:rsidR="00CE78B4" w:rsidRPr="009C1F8A">
        <w:rPr>
          <w:rFonts w:hint="eastAsia"/>
          <w:iCs/>
          <w:sz w:val="20"/>
          <w:szCs w:val="20"/>
        </w:rPr>
        <w:t>は</w:t>
      </w:r>
      <w:r w:rsidR="00CE78B4" w:rsidRPr="009C1F8A">
        <w:rPr>
          <w:rFonts w:hint="eastAsia"/>
          <w:iCs/>
          <w:sz w:val="20"/>
          <w:szCs w:val="20"/>
        </w:rPr>
        <w:t>WT</w:t>
      </w:r>
      <w:r w:rsidR="00CE78B4" w:rsidRPr="009C1F8A">
        <w:rPr>
          <w:rFonts w:hint="eastAsia"/>
          <w:iCs/>
          <w:sz w:val="20"/>
          <w:szCs w:val="20"/>
        </w:rPr>
        <w:t>に比べ</w:t>
      </w:r>
      <w:r w:rsidR="001336F7" w:rsidRPr="009C1F8A">
        <w:rPr>
          <w:rFonts w:hint="eastAsia"/>
          <w:iCs/>
          <w:sz w:val="20"/>
          <w:szCs w:val="20"/>
        </w:rPr>
        <w:t>病徴の</w:t>
      </w:r>
      <w:r w:rsidR="007B3008" w:rsidRPr="00F61606">
        <w:rPr>
          <w:rFonts w:hint="eastAsia"/>
          <w:iCs/>
          <w:sz w:val="20"/>
          <w:szCs w:val="20"/>
        </w:rPr>
        <w:t>重症</w:t>
      </w:r>
      <w:r w:rsidR="002A68A3">
        <w:rPr>
          <w:rFonts w:hint="eastAsia"/>
          <w:iCs/>
          <w:sz w:val="20"/>
          <w:szCs w:val="20"/>
        </w:rPr>
        <w:t>化</w:t>
      </w:r>
      <w:r w:rsidR="001336F7" w:rsidRPr="009C1F8A">
        <w:rPr>
          <w:rFonts w:hint="eastAsia"/>
          <w:iCs/>
          <w:sz w:val="20"/>
          <w:szCs w:val="20"/>
        </w:rPr>
        <w:t>が</w:t>
      </w:r>
      <w:r w:rsidR="002A68A3">
        <w:rPr>
          <w:rFonts w:hint="eastAsia"/>
          <w:iCs/>
          <w:sz w:val="20"/>
          <w:szCs w:val="20"/>
        </w:rPr>
        <w:t>促進され</w:t>
      </w:r>
      <w:r w:rsidR="00365D66">
        <w:rPr>
          <w:rFonts w:hint="eastAsia"/>
          <w:iCs/>
          <w:sz w:val="20"/>
          <w:szCs w:val="20"/>
        </w:rPr>
        <w:t>,</w:t>
      </w:r>
      <w:r w:rsidR="00365D66">
        <w:rPr>
          <w:iCs/>
          <w:sz w:val="20"/>
          <w:szCs w:val="20"/>
        </w:rPr>
        <w:t xml:space="preserve"> </w:t>
      </w:r>
      <w:r w:rsidR="00F61606">
        <w:rPr>
          <w:rFonts w:hint="eastAsia"/>
          <w:iCs/>
          <w:sz w:val="20"/>
          <w:szCs w:val="20"/>
        </w:rPr>
        <w:t>ムギ類赤かび病菌に対する耐性が低下していた</w:t>
      </w:r>
      <w:r w:rsidR="00F61606">
        <w:rPr>
          <w:rFonts w:hint="eastAsia"/>
          <w:iCs/>
          <w:sz w:val="20"/>
          <w:szCs w:val="20"/>
        </w:rPr>
        <w:t>.</w:t>
      </w:r>
      <w:r w:rsidR="00F61606">
        <w:rPr>
          <w:iCs/>
          <w:sz w:val="20"/>
          <w:szCs w:val="20"/>
        </w:rPr>
        <w:t xml:space="preserve"> </w:t>
      </w:r>
      <w:r w:rsidR="00F61606">
        <w:rPr>
          <w:rFonts w:hint="eastAsia"/>
          <w:iCs/>
          <w:sz w:val="20"/>
          <w:szCs w:val="20"/>
        </w:rPr>
        <w:t>このことから</w:t>
      </w:r>
      <w:r w:rsidR="00F61606">
        <w:rPr>
          <w:rFonts w:hint="eastAsia"/>
          <w:iCs/>
          <w:sz w:val="20"/>
          <w:szCs w:val="20"/>
        </w:rPr>
        <w:t>,</w:t>
      </w:r>
      <w:r w:rsidR="00F61606">
        <w:rPr>
          <w:iCs/>
          <w:sz w:val="20"/>
          <w:szCs w:val="20"/>
        </w:rPr>
        <w:t xml:space="preserve"> </w:t>
      </w:r>
      <w:r w:rsidR="00F61606">
        <w:rPr>
          <w:rFonts w:hint="eastAsia"/>
          <w:iCs/>
          <w:sz w:val="20"/>
          <w:szCs w:val="20"/>
        </w:rPr>
        <w:t>flg22</w:t>
      </w:r>
      <w:r w:rsidR="00F61606">
        <w:rPr>
          <w:rFonts w:hint="eastAsia"/>
          <w:iCs/>
          <w:sz w:val="20"/>
          <w:szCs w:val="20"/>
        </w:rPr>
        <w:t>誘導性の</w:t>
      </w:r>
      <w:r w:rsidR="00F61606">
        <w:rPr>
          <w:rFonts w:hint="eastAsia"/>
          <w:iCs/>
          <w:sz w:val="20"/>
          <w:szCs w:val="20"/>
        </w:rPr>
        <w:t>PTI</w:t>
      </w:r>
      <w:r w:rsidR="00365D66">
        <w:rPr>
          <w:rFonts w:hint="eastAsia"/>
          <w:iCs/>
          <w:sz w:val="20"/>
          <w:szCs w:val="20"/>
        </w:rPr>
        <w:t>経路</w:t>
      </w:r>
      <w:r w:rsidR="00F61606">
        <w:rPr>
          <w:rFonts w:hint="eastAsia"/>
          <w:iCs/>
          <w:sz w:val="20"/>
          <w:szCs w:val="20"/>
        </w:rPr>
        <w:t>は</w:t>
      </w:r>
      <w:r w:rsidR="00F61606">
        <w:rPr>
          <w:rFonts w:hint="eastAsia"/>
          <w:iCs/>
          <w:sz w:val="20"/>
          <w:szCs w:val="20"/>
        </w:rPr>
        <w:t>,</w:t>
      </w:r>
      <w:r w:rsidR="00F61606">
        <w:rPr>
          <w:iCs/>
          <w:sz w:val="20"/>
          <w:szCs w:val="20"/>
        </w:rPr>
        <w:t xml:space="preserve"> </w:t>
      </w:r>
      <w:r w:rsidR="00F61606">
        <w:rPr>
          <w:rFonts w:hint="eastAsia"/>
          <w:iCs/>
          <w:sz w:val="20"/>
          <w:szCs w:val="20"/>
        </w:rPr>
        <w:t>SA</w:t>
      </w:r>
      <w:r w:rsidR="00953E56">
        <w:rPr>
          <w:rFonts w:hint="eastAsia"/>
          <w:iCs/>
          <w:sz w:val="20"/>
          <w:szCs w:val="20"/>
        </w:rPr>
        <w:t>シグナルの伝達が必要であることが確認された</w:t>
      </w:r>
      <w:r w:rsidR="00953E56">
        <w:rPr>
          <w:rFonts w:hint="eastAsia"/>
          <w:iCs/>
          <w:sz w:val="20"/>
          <w:szCs w:val="20"/>
        </w:rPr>
        <w:t>.</w:t>
      </w:r>
      <w:r w:rsidR="00F6183B" w:rsidRPr="008838F0">
        <w:rPr>
          <w:rFonts w:hint="eastAsia"/>
          <w:iCs/>
          <w:sz w:val="20"/>
          <w:szCs w:val="20"/>
        </w:rPr>
        <w:t>加えて</w:t>
      </w:r>
      <w:r w:rsidR="001336F7" w:rsidRPr="009C1F8A">
        <w:rPr>
          <w:iCs/>
          <w:sz w:val="20"/>
          <w:szCs w:val="20"/>
        </w:rPr>
        <w:t>,</w:t>
      </w:r>
      <w:r w:rsidR="009A4774">
        <w:rPr>
          <w:iCs/>
          <w:sz w:val="20"/>
          <w:szCs w:val="20"/>
        </w:rPr>
        <w:t xml:space="preserve"> </w:t>
      </w:r>
      <w:r w:rsidR="00953E56" w:rsidRPr="00953E56">
        <w:rPr>
          <w:i/>
          <w:iCs/>
          <w:sz w:val="20"/>
          <w:szCs w:val="20"/>
        </w:rPr>
        <w:t>npr1</w:t>
      </w:r>
      <w:r w:rsidR="00953E56">
        <w:rPr>
          <w:rFonts w:hint="eastAsia"/>
          <w:iCs/>
          <w:sz w:val="20"/>
          <w:szCs w:val="20"/>
        </w:rPr>
        <w:t>変異体と同様に</w:t>
      </w:r>
      <w:r w:rsidR="002A78F8" w:rsidRPr="009A13BD">
        <w:rPr>
          <w:i/>
          <w:iCs/>
          <w:sz w:val="20"/>
          <w:szCs w:val="20"/>
        </w:rPr>
        <w:t>wrky29</w:t>
      </w:r>
      <w:r w:rsidR="001336F7" w:rsidRPr="009C1F8A">
        <w:rPr>
          <w:rFonts w:hint="eastAsia"/>
          <w:iCs/>
          <w:sz w:val="20"/>
          <w:szCs w:val="20"/>
        </w:rPr>
        <w:t>変異体で</w:t>
      </w:r>
      <w:r w:rsidR="002A68A3">
        <w:rPr>
          <w:rFonts w:hint="eastAsia"/>
          <w:iCs/>
          <w:sz w:val="20"/>
          <w:szCs w:val="20"/>
        </w:rPr>
        <w:t>重症化</w:t>
      </w:r>
      <w:r w:rsidR="001336F7" w:rsidRPr="009C1F8A">
        <w:rPr>
          <w:rFonts w:hint="eastAsia"/>
          <w:iCs/>
          <w:sz w:val="20"/>
          <w:szCs w:val="20"/>
        </w:rPr>
        <w:t>が</w:t>
      </w:r>
      <w:r w:rsidR="002A68A3">
        <w:rPr>
          <w:rFonts w:hint="eastAsia"/>
          <w:iCs/>
          <w:sz w:val="20"/>
          <w:szCs w:val="20"/>
        </w:rPr>
        <w:t>促進されていた</w:t>
      </w:r>
      <w:r w:rsidR="001336F7" w:rsidRPr="009C1F8A">
        <w:rPr>
          <w:rFonts w:hint="eastAsia"/>
          <w:iCs/>
          <w:sz w:val="20"/>
          <w:szCs w:val="20"/>
        </w:rPr>
        <w:t>ことから</w:t>
      </w:r>
      <w:r w:rsidR="006E0E86" w:rsidRPr="00E21EEF">
        <w:rPr>
          <w:rFonts w:hint="eastAsia"/>
          <w:iCs/>
          <w:sz w:val="20"/>
          <w:szCs w:val="20"/>
        </w:rPr>
        <w:t>ムギ類</w:t>
      </w:r>
      <w:r w:rsidR="001336F7" w:rsidRPr="009C1F8A">
        <w:rPr>
          <w:rFonts w:hint="eastAsia"/>
          <w:iCs/>
          <w:sz w:val="20"/>
          <w:szCs w:val="20"/>
        </w:rPr>
        <w:t>赤かび病に対する耐性において</w:t>
      </w:r>
      <w:r w:rsidR="00953E56" w:rsidRPr="00953E56">
        <w:rPr>
          <w:rFonts w:hint="eastAsia"/>
          <w:i/>
          <w:iCs/>
          <w:sz w:val="20"/>
          <w:szCs w:val="20"/>
        </w:rPr>
        <w:t>NPR1</w:t>
      </w:r>
      <w:r w:rsidR="00953E56">
        <w:rPr>
          <w:rFonts w:hint="eastAsia"/>
          <w:iCs/>
          <w:sz w:val="20"/>
          <w:szCs w:val="20"/>
        </w:rPr>
        <w:t>と</w:t>
      </w:r>
      <w:r w:rsidR="001336F7" w:rsidRPr="00BE0093">
        <w:rPr>
          <w:rFonts w:hint="eastAsia"/>
          <w:i/>
          <w:iCs/>
          <w:sz w:val="20"/>
          <w:szCs w:val="20"/>
        </w:rPr>
        <w:t>WRKY29</w:t>
      </w:r>
      <w:r w:rsidR="001336F7" w:rsidRPr="009C1F8A">
        <w:rPr>
          <w:rFonts w:hint="eastAsia"/>
          <w:iCs/>
          <w:sz w:val="20"/>
          <w:szCs w:val="20"/>
        </w:rPr>
        <w:t>が重要であることが示された</w:t>
      </w:r>
      <w:r w:rsidR="001336F7" w:rsidRPr="009C1F8A">
        <w:rPr>
          <w:rFonts w:hint="eastAsia"/>
          <w:iCs/>
          <w:sz w:val="20"/>
          <w:szCs w:val="20"/>
        </w:rPr>
        <w:t>.</w:t>
      </w:r>
      <w:r w:rsidR="001336F7" w:rsidRPr="009C1F8A">
        <w:rPr>
          <w:iCs/>
          <w:sz w:val="20"/>
          <w:szCs w:val="20"/>
        </w:rPr>
        <w:t xml:space="preserve"> </w:t>
      </w:r>
    </w:p>
    <w:p w14:paraId="50EFDE27" w14:textId="1AFD1633" w:rsidR="00BC3ECE" w:rsidRPr="005A688B" w:rsidRDefault="009D0752" w:rsidP="00931F50">
      <w:pPr>
        <w:ind w:firstLineChars="100" w:firstLine="200"/>
        <w:rPr>
          <w:iCs/>
          <w:sz w:val="20"/>
          <w:szCs w:val="20"/>
        </w:rPr>
      </w:pPr>
      <w:r w:rsidRPr="009C1F8A">
        <w:rPr>
          <w:rFonts w:hint="eastAsia"/>
          <w:iCs/>
          <w:sz w:val="20"/>
          <w:szCs w:val="20"/>
        </w:rPr>
        <w:t>コムギにおいて</w:t>
      </w:r>
      <w:r w:rsidRPr="00BE0093">
        <w:rPr>
          <w:rFonts w:hint="eastAsia"/>
          <w:i/>
          <w:iCs/>
          <w:sz w:val="20"/>
          <w:szCs w:val="20"/>
        </w:rPr>
        <w:t>WRKY29</w:t>
      </w:r>
      <w:r w:rsidRPr="009C1F8A">
        <w:rPr>
          <w:rFonts w:hint="eastAsia"/>
          <w:iCs/>
          <w:sz w:val="20"/>
          <w:szCs w:val="20"/>
        </w:rPr>
        <w:t>を恒常的に発現する</w:t>
      </w:r>
      <w:r w:rsidRPr="00BE0093">
        <w:rPr>
          <w:rFonts w:hint="eastAsia"/>
          <w:i/>
          <w:iCs/>
          <w:sz w:val="20"/>
          <w:szCs w:val="20"/>
        </w:rPr>
        <w:t>Ubi:WRKY29</w:t>
      </w:r>
      <w:r w:rsidR="00A03012" w:rsidRPr="00E21EEF">
        <w:rPr>
          <w:rFonts w:hint="eastAsia"/>
          <w:iCs/>
          <w:sz w:val="20"/>
          <w:szCs w:val="20"/>
        </w:rPr>
        <w:t>形質転換体</w:t>
      </w:r>
      <w:r w:rsidR="009D2722" w:rsidRPr="009C1F8A">
        <w:rPr>
          <w:rFonts w:hint="eastAsia"/>
          <w:iCs/>
          <w:sz w:val="20"/>
          <w:szCs w:val="20"/>
        </w:rPr>
        <w:t>を作製し</w:t>
      </w:r>
      <w:r w:rsidR="009D2722" w:rsidRPr="009C1F8A">
        <w:rPr>
          <w:rFonts w:hint="eastAsia"/>
          <w:iCs/>
          <w:sz w:val="20"/>
          <w:szCs w:val="20"/>
        </w:rPr>
        <w:t>,</w:t>
      </w:r>
      <w:r w:rsidR="009D2722" w:rsidRPr="009C1F8A">
        <w:rPr>
          <w:iCs/>
          <w:sz w:val="20"/>
          <w:szCs w:val="20"/>
        </w:rPr>
        <w:t xml:space="preserve"> </w:t>
      </w:r>
      <w:r w:rsidR="009D2722" w:rsidRPr="009C1F8A">
        <w:rPr>
          <w:rFonts w:hint="eastAsia"/>
          <w:iCs/>
          <w:sz w:val="20"/>
          <w:szCs w:val="20"/>
        </w:rPr>
        <w:t>赤かび病菌に対する耐性を評価した結果</w:t>
      </w:r>
      <w:r w:rsidR="009D2722" w:rsidRPr="009C1F8A">
        <w:rPr>
          <w:rFonts w:hint="eastAsia"/>
          <w:iCs/>
          <w:sz w:val="20"/>
          <w:szCs w:val="20"/>
        </w:rPr>
        <w:t>,</w:t>
      </w:r>
      <w:r w:rsidR="009D2722" w:rsidRPr="009C1F8A">
        <w:rPr>
          <w:iCs/>
          <w:sz w:val="20"/>
          <w:szCs w:val="20"/>
        </w:rPr>
        <w:t xml:space="preserve"> </w:t>
      </w:r>
      <w:r w:rsidR="00A03012" w:rsidRPr="00C12475">
        <w:rPr>
          <w:rFonts w:hint="eastAsia"/>
          <w:i/>
          <w:iCs/>
          <w:sz w:val="20"/>
          <w:szCs w:val="20"/>
        </w:rPr>
        <w:t>Ubi:WR</w:t>
      </w:r>
      <w:r w:rsidR="00A03012" w:rsidRPr="005A688B">
        <w:rPr>
          <w:rFonts w:hint="eastAsia"/>
          <w:i/>
          <w:iCs/>
          <w:sz w:val="20"/>
          <w:szCs w:val="20"/>
        </w:rPr>
        <w:t>KY29</w:t>
      </w:r>
      <w:r w:rsidR="00A03012" w:rsidRPr="005A688B">
        <w:rPr>
          <w:rFonts w:hint="eastAsia"/>
          <w:iCs/>
          <w:sz w:val="20"/>
          <w:szCs w:val="20"/>
        </w:rPr>
        <w:t>形質転換体</w:t>
      </w:r>
      <w:r w:rsidR="00682D13" w:rsidRPr="005A688B">
        <w:rPr>
          <w:rFonts w:hint="eastAsia"/>
          <w:iCs/>
          <w:sz w:val="20"/>
          <w:szCs w:val="20"/>
        </w:rPr>
        <w:t>は</w:t>
      </w:r>
      <w:r w:rsidR="00682D13" w:rsidRPr="005A688B">
        <w:rPr>
          <w:rFonts w:hint="eastAsia"/>
          <w:iCs/>
          <w:sz w:val="20"/>
          <w:szCs w:val="20"/>
        </w:rPr>
        <w:t>,</w:t>
      </w:r>
      <w:r w:rsidR="00682D13" w:rsidRPr="005A688B">
        <w:rPr>
          <w:iCs/>
          <w:sz w:val="20"/>
          <w:szCs w:val="20"/>
        </w:rPr>
        <w:t xml:space="preserve"> </w:t>
      </w:r>
      <w:r w:rsidR="009D2722" w:rsidRPr="005A688B">
        <w:rPr>
          <w:rFonts w:hint="eastAsia"/>
          <w:iCs/>
          <w:sz w:val="20"/>
          <w:szCs w:val="20"/>
        </w:rPr>
        <w:t>対照品種に比べ病徴の進行</w:t>
      </w:r>
      <w:r w:rsidR="009D2722" w:rsidRPr="005A688B">
        <w:rPr>
          <w:rFonts w:hint="eastAsia"/>
          <w:iCs/>
          <w:sz w:val="20"/>
          <w:szCs w:val="20"/>
        </w:rPr>
        <w:t>,</w:t>
      </w:r>
      <w:r w:rsidR="009D2722" w:rsidRPr="005A688B">
        <w:rPr>
          <w:iCs/>
          <w:sz w:val="20"/>
          <w:szCs w:val="20"/>
        </w:rPr>
        <w:t xml:space="preserve"> </w:t>
      </w:r>
      <w:r w:rsidR="009D2722" w:rsidRPr="005A688B">
        <w:rPr>
          <w:rFonts w:hint="eastAsia"/>
          <w:iCs/>
          <w:sz w:val="20"/>
          <w:szCs w:val="20"/>
        </w:rPr>
        <w:t>菌増殖</w:t>
      </w:r>
      <w:r w:rsidR="009D2722" w:rsidRPr="005A688B">
        <w:rPr>
          <w:rFonts w:hint="eastAsia"/>
          <w:iCs/>
          <w:sz w:val="20"/>
          <w:szCs w:val="20"/>
        </w:rPr>
        <w:t>,</w:t>
      </w:r>
      <w:r w:rsidR="009D2722" w:rsidRPr="005A688B">
        <w:rPr>
          <w:iCs/>
          <w:sz w:val="20"/>
          <w:szCs w:val="20"/>
        </w:rPr>
        <w:t xml:space="preserve"> </w:t>
      </w:r>
      <w:r w:rsidR="009D2722" w:rsidRPr="005A688B">
        <w:rPr>
          <w:rFonts w:hint="eastAsia"/>
          <w:iCs/>
          <w:sz w:val="20"/>
          <w:szCs w:val="20"/>
        </w:rPr>
        <w:t>デオキシニバレノールの蓄積が抑制されており</w:t>
      </w:r>
      <w:r w:rsidR="009D2722" w:rsidRPr="005A688B">
        <w:rPr>
          <w:rFonts w:hint="eastAsia"/>
          <w:iCs/>
          <w:sz w:val="20"/>
          <w:szCs w:val="20"/>
        </w:rPr>
        <w:t>,</w:t>
      </w:r>
      <w:r w:rsidR="009D2722" w:rsidRPr="005A688B">
        <w:rPr>
          <w:iCs/>
          <w:sz w:val="20"/>
          <w:szCs w:val="20"/>
        </w:rPr>
        <w:t xml:space="preserve"> </w:t>
      </w:r>
      <w:r w:rsidR="009D2722" w:rsidRPr="005A688B">
        <w:rPr>
          <w:rFonts w:hint="eastAsia"/>
          <w:iCs/>
          <w:sz w:val="20"/>
          <w:szCs w:val="20"/>
        </w:rPr>
        <w:t>赤かび病菌に対する耐性を示した</w:t>
      </w:r>
      <w:r w:rsidR="009D2722" w:rsidRPr="005A688B">
        <w:rPr>
          <w:rFonts w:hint="eastAsia"/>
          <w:iCs/>
          <w:sz w:val="20"/>
          <w:szCs w:val="20"/>
        </w:rPr>
        <w:t>.</w:t>
      </w:r>
      <w:r w:rsidR="00506907">
        <w:rPr>
          <w:rFonts w:hint="eastAsia"/>
          <w:iCs/>
          <w:sz w:val="20"/>
          <w:szCs w:val="20"/>
        </w:rPr>
        <w:t xml:space="preserve"> </w:t>
      </w:r>
      <w:r w:rsidR="007C1A96" w:rsidRPr="005A688B">
        <w:rPr>
          <w:rFonts w:hint="eastAsia"/>
          <w:iCs/>
          <w:sz w:val="20"/>
          <w:szCs w:val="20"/>
        </w:rPr>
        <w:t>さらに</w:t>
      </w:r>
      <w:r w:rsidR="007C1A96" w:rsidRPr="005A688B">
        <w:rPr>
          <w:rFonts w:hint="eastAsia"/>
          <w:iCs/>
          <w:sz w:val="20"/>
          <w:szCs w:val="20"/>
        </w:rPr>
        <w:t>,</w:t>
      </w:r>
      <w:r w:rsidR="007C1A96" w:rsidRPr="005A688B">
        <w:rPr>
          <w:iCs/>
          <w:sz w:val="20"/>
          <w:szCs w:val="20"/>
        </w:rPr>
        <w:t xml:space="preserve"> </w:t>
      </w:r>
      <w:r w:rsidR="00A03012" w:rsidRPr="005A688B">
        <w:rPr>
          <w:rFonts w:hint="eastAsia"/>
          <w:i/>
          <w:iCs/>
          <w:sz w:val="20"/>
          <w:szCs w:val="20"/>
        </w:rPr>
        <w:t>Ubi:WRKY29</w:t>
      </w:r>
      <w:r w:rsidR="00A03012" w:rsidRPr="005A688B">
        <w:rPr>
          <w:rFonts w:hint="eastAsia"/>
          <w:iCs/>
          <w:sz w:val="20"/>
          <w:szCs w:val="20"/>
        </w:rPr>
        <w:t>形質転換体</w:t>
      </w:r>
      <w:r w:rsidR="007C1A96" w:rsidRPr="005A688B">
        <w:rPr>
          <w:rFonts w:hint="eastAsia"/>
          <w:iCs/>
          <w:sz w:val="20"/>
          <w:szCs w:val="20"/>
        </w:rPr>
        <w:t>は</w:t>
      </w:r>
      <w:r w:rsidR="007C1A96" w:rsidRPr="005A688B">
        <w:rPr>
          <w:rFonts w:hint="eastAsia"/>
          <w:iCs/>
          <w:sz w:val="20"/>
          <w:szCs w:val="20"/>
        </w:rPr>
        <w:t>,</w:t>
      </w:r>
      <w:r w:rsidR="007C1A96" w:rsidRPr="005A688B">
        <w:rPr>
          <w:iCs/>
          <w:sz w:val="20"/>
          <w:szCs w:val="20"/>
        </w:rPr>
        <w:t xml:space="preserve"> </w:t>
      </w:r>
      <w:r w:rsidR="007C1A96" w:rsidRPr="005A688B">
        <w:rPr>
          <w:rFonts w:hint="eastAsia"/>
          <w:iCs/>
          <w:sz w:val="20"/>
          <w:szCs w:val="20"/>
        </w:rPr>
        <w:t>苗立枯病に対して</w:t>
      </w:r>
      <w:r w:rsidR="002A78F8" w:rsidRPr="005A688B">
        <w:rPr>
          <w:rFonts w:hint="eastAsia"/>
          <w:iCs/>
          <w:sz w:val="20"/>
          <w:szCs w:val="20"/>
        </w:rPr>
        <w:t>も</w:t>
      </w:r>
      <w:r w:rsidR="007C1A96" w:rsidRPr="005A688B">
        <w:rPr>
          <w:rFonts w:hint="eastAsia"/>
          <w:iCs/>
          <w:sz w:val="20"/>
          <w:szCs w:val="20"/>
        </w:rPr>
        <w:t>高い抵抗性を示し</w:t>
      </w:r>
      <w:r w:rsidR="00522930" w:rsidRPr="005A688B">
        <w:rPr>
          <w:rFonts w:hint="eastAsia"/>
          <w:iCs/>
          <w:sz w:val="20"/>
          <w:szCs w:val="20"/>
        </w:rPr>
        <w:t>た</w:t>
      </w:r>
      <w:r w:rsidR="00522930" w:rsidRPr="005A688B">
        <w:rPr>
          <w:iCs/>
          <w:sz w:val="20"/>
          <w:szCs w:val="20"/>
        </w:rPr>
        <w:t>.</w:t>
      </w:r>
    </w:p>
    <w:p w14:paraId="37E59AEC" w14:textId="55480106" w:rsidR="008A5E8D" w:rsidRPr="008838F0" w:rsidRDefault="00C61292" w:rsidP="00506907">
      <w:pPr>
        <w:ind w:right="800" w:firstLineChars="100" w:firstLine="200"/>
        <w:rPr>
          <w:iCs/>
          <w:sz w:val="20"/>
          <w:szCs w:val="20"/>
        </w:rPr>
      </w:pPr>
      <w:r w:rsidRPr="008838F0">
        <w:rPr>
          <w:rFonts w:hint="eastAsia"/>
          <w:iCs/>
          <w:sz w:val="20"/>
          <w:szCs w:val="20"/>
        </w:rPr>
        <w:t>本研究の結果から</w:t>
      </w:r>
      <w:r w:rsidRPr="008838F0">
        <w:rPr>
          <w:iCs/>
          <w:sz w:val="20"/>
          <w:szCs w:val="20"/>
        </w:rPr>
        <w:t xml:space="preserve">, </w:t>
      </w:r>
      <w:r w:rsidRPr="008838F0">
        <w:rPr>
          <w:rFonts w:hint="eastAsia"/>
          <w:iCs/>
          <w:sz w:val="20"/>
          <w:szCs w:val="20"/>
        </w:rPr>
        <w:t>PTI</w:t>
      </w:r>
      <w:r w:rsidRPr="008838F0">
        <w:rPr>
          <w:rFonts w:hint="eastAsia"/>
          <w:iCs/>
          <w:sz w:val="20"/>
          <w:szCs w:val="20"/>
        </w:rPr>
        <w:t>経路</w:t>
      </w:r>
      <w:r w:rsidR="00351123" w:rsidRPr="008838F0">
        <w:rPr>
          <w:rFonts w:hint="eastAsia"/>
          <w:iCs/>
          <w:sz w:val="20"/>
          <w:szCs w:val="20"/>
        </w:rPr>
        <w:t>は</w:t>
      </w:r>
      <w:r w:rsidR="00504A09" w:rsidRPr="008838F0">
        <w:rPr>
          <w:rFonts w:hint="eastAsia"/>
          <w:iCs/>
          <w:sz w:val="20"/>
          <w:szCs w:val="20"/>
        </w:rPr>
        <w:t>コムギにおける</w:t>
      </w:r>
      <w:r w:rsidRPr="008838F0">
        <w:rPr>
          <w:rFonts w:hint="eastAsia"/>
          <w:iCs/>
          <w:sz w:val="20"/>
          <w:szCs w:val="20"/>
        </w:rPr>
        <w:t>ムギ類赤かび病の防除のためのターゲット</w:t>
      </w:r>
      <w:r w:rsidR="00504A09" w:rsidRPr="008838F0">
        <w:rPr>
          <w:rFonts w:hint="eastAsia"/>
          <w:iCs/>
          <w:sz w:val="20"/>
          <w:szCs w:val="20"/>
        </w:rPr>
        <w:t>となると</w:t>
      </w:r>
      <w:r w:rsidRPr="008838F0">
        <w:rPr>
          <w:rFonts w:hint="eastAsia"/>
          <w:iCs/>
          <w:sz w:val="20"/>
          <w:szCs w:val="20"/>
        </w:rPr>
        <w:t>結論づけた</w:t>
      </w:r>
      <w:r w:rsidR="00504A09" w:rsidRPr="008838F0">
        <w:rPr>
          <w:iCs/>
          <w:sz w:val="20"/>
          <w:szCs w:val="20"/>
        </w:rPr>
        <w:t>.</w:t>
      </w:r>
    </w:p>
    <w:p w14:paraId="4D232071" w14:textId="67A7E5F0" w:rsidR="00F11974" w:rsidRPr="009A13BD" w:rsidRDefault="005537FF" w:rsidP="00735F4A">
      <w:pPr>
        <w:jc w:val="right"/>
        <w:rPr>
          <w:sz w:val="20"/>
          <w:szCs w:val="20"/>
        </w:rPr>
      </w:pPr>
      <w:r w:rsidRPr="005A688B">
        <w:rPr>
          <w:rFonts w:hint="eastAsia"/>
          <w:sz w:val="20"/>
          <w:szCs w:val="20"/>
        </w:rPr>
        <w:t>興味を持たれた方はぜひご参加ください</w:t>
      </w:r>
      <w:r w:rsidRPr="005A688B">
        <w:rPr>
          <w:rFonts w:hint="eastAsia"/>
          <w:sz w:val="20"/>
          <w:szCs w:val="20"/>
        </w:rPr>
        <w:t>.</w:t>
      </w:r>
      <w:r w:rsidRPr="005A688B">
        <w:rPr>
          <w:sz w:val="20"/>
          <w:szCs w:val="20"/>
        </w:rPr>
        <w:t xml:space="preserve"> </w:t>
      </w:r>
      <w:r w:rsidRPr="009C1F8A">
        <w:rPr>
          <w:rFonts w:hint="eastAsia"/>
          <w:sz w:val="20"/>
          <w:szCs w:val="20"/>
        </w:rPr>
        <w:t xml:space="preserve">　池田</w:t>
      </w:r>
      <w:r w:rsidR="0079660F" w:rsidRPr="009C1F8A">
        <w:rPr>
          <w:rFonts w:hint="eastAsia"/>
          <w:sz w:val="20"/>
          <w:szCs w:val="20"/>
        </w:rPr>
        <w:t xml:space="preserve"> </w:t>
      </w:r>
      <w:r w:rsidRPr="009C1F8A">
        <w:rPr>
          <w:rFonts w:hint="eastAsia"/>
          <w:sz w:val="20"/>
          <w:szCs w:val="20"/>
        </w:rPr>
        <w:t>大志</w:t>
      </w:r>
    </w:p>
    <w:sectPr w:rsidR="00F11974" w:rsidRPr="009A13BD" w:rsidSect="005537FF">
      <w:pgSz w:w="11900" w:h="16840"/>
      <w:pgMar w:top="567" w:right="567" w:bottom="170" w:left="56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8A313" w14:textId="77777777" w:rsidR="006A7873" w:rsidRDefault="006A7873" w:rsidP="00CF7BAC">
      <w:r>
        <w:separator/>
      </w:r>
    </w:p>
  </w:endnote>
  <w:endnote w:type="continuationSeparator" w:id="0">
    <w:p w14:paraId="2A02E97F" w14:textId="77777777" w:rsidR="006A7873" w:rsidRDefault="006A7873" w:rsidP="00CF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EE771" w14:textId="77777777" w:rsidR="006A7873" w:rsidRDefault="006A7873" w:rsidP="00CF7BAC">
      <w:r>
        <w:separator/>
      </w:r>
    </w:p>
  </w:footnote>
  <w:footnote w:type="continuationSeparator" w:id="0">
    <w:p w14:paraId="19F25559" w14:textId="77777777" w:rsidR="006A7873" w:rsidRDefault="006A7873" w:rsidP="00CF7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84"/>
    <w:rsid w:val="0000234B"/>
    <w:rsid w:val="00005EE2"/>
    <w:rsid w:val="000130C5"/>
    <w:rsid w:val="00041B1E"/>
    <w:rsid w:val="00064459"/>
    <w:rsid w:val="00084E4B"/>
    <w:rsid w:val="00087C91"/>
    <w:rsid w:val="0009605A"/>
    <w:rsid w:val="00097623"/>
    <w:rsid w:val="000C7B16"/>
    <w:rsid w:val="00106067"/>
    <w:rsid w:val="00106E99"/>
    <w:rsid w:val="001169CA"/>
    <w:rsid w:val="001336F7"/>
    <w:rsid w:val="0018358E"/>
    <w:rsid w:val="0019343A"/>
    <w:rsid w:val="001A232D"/>
    <w:rsid w:val="001A2386"/>
    <w:rsid w:val="001D0C64"/>
    <w:rsid w:val="001F19D0"/>
    <w:rsid w:val="00200896"/>
    <w:rsid w:val="002134C2"/>
    <w:rsid w:val="00221E85"/>
    <w:rsid w:val="00233B68"/>
    <w:rsid w:val="00233CE4"/>
    <w:rsid w:val="00235C33"/>
    <w:rsid w:val="0023755A"/>
    <w:rsid w:val="002418E7"/>
    <w:rsid w:val="00247185"/>
    <w:rsid w:val="00263304"/>
    <w:rsid w:val="00266D66"/>
    <w:rsid w:val="002A68A3"/>
    <w:rsid w:val="002A78F8"/>
    <w:rsid w:val="002D6CEE"/>
    <w:rsid w:val="002E07B9"/>
    <w:rsid w:val="00341855"/>
    <w:rsid w:val="00351123"/>
    <w:rsid w:val="00365524"/>
    <w:rsid w:val="00365D66"/>
    <w:rsid w:val="00372A39"/>
    <w:rsid w:val="003827C4"/>
    <w:rsid w:val="00392789"/>
    <w:rsid w:val="003A5DFC"/>
    <w:rsid w:val="003D0FA2"/>
    <w:rsid w:val="003D6A19"/>
    <w:rsid w:val="0040065F"/>
    <w:rsid w:val="004152DA"/>
    <w:rsid w:val="0041534C"/>
    <w:rsid w:val="004153A5"/>
    <w:rsid w:val="004219BA"/>
    <w:rsid w:val="00424910"/>
    <w:rsid w:val="004271CF"/>
    <w:rsid w:val="00427496"/>
    <w:rsid w:val="00431302"/>
    <w:rsid w:val="0043342F"/>
    <w:rsid w:val="00437C9E"/>
    <w:rsid w:val="00437CBF"/>
    <w:rsid w:val="004607F6"/>
    <w:rsid w:val="004613FA"/>
    <w:rsid w:val="00496103"/>
    <w:rsid w:val="004D6B3B"/>
    <w:rsid w:val="004D75F6"/>
    <w:rsid w:val="004E2CFD"/>
    <w:rsid w:val="004E64D1"/>
    <w:rsid w:val="0050105F"/>
    <w:rsid w:val="00504A09"/>
    <w:rsid w:val="00506907"/>
    <w:rsid w:val="00522930"/>
    <w:rsid w:val="00533421"/>
    <w:rsid w:val="00546CC4"/>
    <w:rsid w:val="005537FF"/>
    <w:rsid w:val="00562D78"/>
    <w:rsid w:val="00581880"/>
    <w:rsid w:val="00597749"/>
    <w:rsid w:val="005A5FB2"/>
    <w:rsid w:val="005A688B"/>
    <w:rsid w:val="005B0C4A"/>
    <w:rsid w:val="006013D5"/>
    <w:rsid w:val="00601B66"/>
    <w:rsid w:val="00634043"/>
    <w:rsid w:val="0065078D"/>
    <w:rsid w:val="00655B35"/>
    <w:rsid w:val="00682D13"/>
    <w:rsid w:val="00683334"/>
    <w:rsid w:val="006A7873"/>
    <w:rsid w:val="006C34C6"/>
    <w:rsid w:val="006D5A96"/>
    <w:rsid w:val="006E0E86"/>
    <w:rsid w:val="00735F4A"/>
    <w:rsid w:val="007461F4"/>
    <w:rsid w:val="00754AC5"/>
    <w:rsid w:val="00787424"/>
    <w:rsid w:val="0079660F"/>
    <w:rsid w:val="007B0CE5"/>
    <w:rsid w:val="007B3008"/>
    <w:rsid w:val="007B4498"/>
    <w:rsid w:val="007B785B"/>
    <w:rsid w:val="007C1A96"/>
    <w:rsid w:val="007C230C"/>
    <w:rsid w:val="007C2B35"/>
    <w:rsid w:val="007E329B"/>
    <w:rsid w:val="00810101"/>
    <w:rsid w:val="00821825"/>
    <w:rsid w:val="0082666E"/>
    <w:rsid w:val="00830DD5"/>
    <w:rsid w:val="00832244"/>
    <w:rsid w:val="00834C3F"/>
    <w:rsid w:val="00840C8C"/>
    <w:rsid w:val="00860FC8"/>
    <w:rsid w:val="00863395"/>
    <w:rsid w:val="0087329A"/>
    <w:rsid w:val="00873840"/>
    <w:rsid w:val="008838F0"/>
    <w:rsid w:val="00883D20"/>
    <w:rsid w:val="00890766"/>
    <w:rsid w:val="008A0EB8"/>
    <w:rsid w:val="008A1194"/>
    <w:rsid w:val="008A5E8D"/>
    <w:rsid w:val="008C3196"/>
    <w:rsid w:val="008C3885"/>
    <w:rsid w:val="008C43D6"/>
    <w:rsid w:val="008D2A2A"/>
    <w:rsid w:val="008D4A2F"/>
    <w:rsid w:val="008F1EFF"/>
    <w:rsid w:val="009065C2"/>
    <w:rsid w:val="00921F67"/>
    <w:rsid w:val="00931F50"/>
    <w:rsid w:val="00934A39"/>
    <w:rsid w:val="0094760F"/>
    <w:rsid w:val="00953E56"/>
    <w:rsid w:val="00972C69"/>
    <w:rsid w:val="00977EEB"/>
    <w:rsid w:val="009845CB"/>
    <w:rsid w:val="00993900"/>
    <w:rsid w:val="009A13BD"/>
    <w:rsid w:val="009A4774"/>
    <w:rsid w:val="009B5E80"/>
    <w:rsid w:val="009C1F8A"/>
    <w:rsid w:val="009D0752"/>
    <w:rsid w:val="009D2722"/>
    <w:rsid w:val="00A03012"/>
    <w:rsid w:val="00A03322"/>
    <w:rsid w:val="00A208A1"/>
    <w:rsid w:val="00A20985"/>
    <w:rsid w:val="00A27D56"/>
    <w:rsid w:val="00A428E5"/>
    <w:rsid w:val="00A55E58"/>
    <w:rsid w:val="00A65A90"/>
    <w:rsid w:val="00AA269C"/>
    <w:rsid w:val="00AA721A"/>
    <w:rsid w:val="00AA7E70"/>
    <w:rsid w:val="00AC2FBF"/>
    <w:rsid w:val="00AD05F5"/>
    <w:rsid w:val="00AD39D6"/>
    <w:rsid w:val="00AF32F1"/>
    <w:rsid w:val="00B00BF3"/>
    <w:rsid w:val="00B05DE4"/>
    <w:rsid w:val="00B156AB"/>
    <w:rsid w:val="00B20FAC"/>
    <w:rsid w:val="00B23A84"/>
    <w:rsid w:val="00B27F13"/>
    <w:rsid w:val="00B4659C"/>
    <w:rsid w:val="00B64F71"/>
    <w:rsid w:val="00BC15F0"/>
    <w:rsid w:val="00BC3C2D"/>
    <w:rsid w:val="00BC3ECE"/>
    <w:rsid w:val="00BD1AED"/>
    <w:rsid w:val="00BE0093"/>
    <w:rsid w:val="00BF67A0"/>
    <w:rsid w:val="00C12475"/>
    <w:rsid w:val="00C15337"/>
    <w:rsid w:val="00C4641D"/>
    <w:rsid w:val="00C46860"/>
    <w:rsid w:val="00C61292"/>
    <w:rsid w:val="00C9121F"/>
    <w:rsid w:val="00CB3527"/>
    <w:rsid w:val="00CC6687"/>
    <w:rsid w:val="00CD3EB9"/>
    <w:rsid w:val="00CE7726"/>
    <w:rsid w:val="00CE78B4"/>
    <w:rsid w:val="00CF6C49"/>
    <w:rsid w:val="00CF7BAC"/>
    <w:rsid w:val="00D00AFF"/>
    <w:rsid w:val="00D04287"/>
    <w:rsid w:val="00D114AB"/>
    <w:rsid w:val="00D1371E"/>
    <w:rsid w:val="00D15956"/>
    <w:rsid w:val="00D332C7"/>
    <w:rsid w:val="00D42E7A"/>
    <w:rsid w:val="00D56060"/>
    <w:rsid w:val="00D906C1"/>
    <w:rsid w:val="00DA0825"/>
    <w:rsid w:val="00E21EEF"/>
    <w:rsid w:val="00E5416A"/>
    <w:rsid w:val="00E66F3C"/>
    <w:rsid w:val="00E779A2"/>
    <w:rsid w:val="00EA6DA4"/>
    <w:rsid w:val="00ED1FB7"/>
    <w:rsid w:val="00ED5426"/>
    <w:rsid w:val="00EE149A"/>
    <w:rsid w:val="00EE73CE"/>
    <w:rsid w:val="00EE7ACD"/>
    <w:rsid w:val="00F11974"/>
    <w:rsid w:val="00F1705F"/>
    <w:rsid w:val="00F24C51"/>
    <w:rsid w:val="00F35E04"/>
    <w:rsid w:val="00F4013B"/>
    <w:rsid w:val="00F61606"/>
    <w:rsid w:val="00F6183B"/>
    <w:rsid w:val="00F82366"/>
    <w:rsid w:val="00F861D3"/>
    <w:rsid w:val="00F94514"/>
    <w:rsid w:val="00F962ED"/>
    <w:rsid w:val="00FA200D"/>
    <w:rsid w:val="00FB629D"/>
    <w:rsid w:val="00FC63F0"/>
    <w:rsid w:val="00FF4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4B36967B"/>
  <w14:defaultImageDpi w14:val="330"/>
  <w15:docId w15:val="{F06388DD-CFC4-4389-BF7A-87BE43A9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013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013D5"/>
    <w:rPr>
      <w:rFonts w:asciiTheme="majorHAnsi" w:eastAsiaTheme="majorEastAsia" w:hAnsiTheme="majorHAnsi" w:cstheme="majorBidi"/>
    </w:rPr>
  </w:style>
  <w:style w:type="paragraph" w:styleId="a3">
    <w:name w:val="header"/>
    <w:basedOn w:val="a"/>
    <w:link w:val="a4"/>
    <w:uiPriority w:val="99"/>
    <w:unhideWhenUsed/>
    <w:rsid w:val="00CF7BAC"/>
    <w:pPr>
      <w:tabs>
        <w:tab w:val="center" w:pos="4252"/>
        <w:tab w:val="right" w:pos="8504"/>
      </w:tabs>
      <w:snapToGrid w:val="0"/>
    </w:pPr>
  </w:style>
  <w:style w:type="character" w:customStyle="1" w:styleId="a4">
    <w:name w:val="ヘッダー (文字)"/>
    <w:basedOn w:val="a0"/>
    <w:link w:val="a3"/>
    <w:uiPriority w:val="99"/>
    <w:rsid w:val="00CF7BAC"/>
  </w:style>
  <w:style w:type="paragraph" w:styleId="a5">
    <w:name w:val="footer"/>
    <w:basedOn w:val="a"/>
    <w:link w:val="a6"/>
    <w:uiPriority w:val="99"/>
    <w:unhideWhenUsed/>
    <w:rsid w:val="00CF7BAC"/>
    <w:pPr>
      <w:tabs>
        <w:tab w:val="center" w:pos="4252"/>
        <w:tab w:val="right" w:pos="8504"/>
      </w:tabs>
      <w:snapToGrid w:val="0"/>
    </w:pPr>
  </w:style>
  <w:style w:type="character" w:customStyle="1" w:styleId="a6">
    <w:name w:val="フッター (文字)"/>
    <w:basedOn w:val="a0"/>
    <w:link w:val="a5"/>
    <w:uiPriority w:val="99"/>
    <w:rsid w:val="00CF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064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唐原 一郎</dc:creator>
  <cp:keywords/>
  <dc:description/>
  <cp:lastModifiedBy>大志 池田</cp:lastModifiedBy>
  <cp:revision>2</cp:revision>
  <cp:lastPrinted>2019-03-28T05:50:00Z</cp:lastPrinted>
  <dcterms:created xsi:type="dcterms:W3CDTF">2019-06-03T04:03:00Z</dcterms:created>
  <dcterms:modified xsi:type="dcterms:W3CDTF">2019-06-03T04:03:00Z</dcterms:modified>
</cp:coreProperties>
</file>