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54C9C" w:rsidRPr="00623516" w:rsidRDefault="00623516">
      <w:pPr>
        <w:pStyle w:val="a4"/>
        <w:jc w:val="center"/>
        <w:rPr>
          <w:rFonts w:asciiTheme="majorEastAsia" w:eastAsiaTheme="majorEastAsia" w:hAnsiTheme="majorEastAsia"/>
          <w:sz w:val="20"/>
          <w:szCs w:val="20"/>
        </w:rPr>
      </w:pPr>
      <w:r w:rsidRPr="00623516">
        <w:rPr>
          <w:rFonts w:asciiTheme="majorEastAsia" w:eastAsiaTheme="majorEastAsia" w:hAnsiTheme="majorEastAsia"/>
          <w:sz w:val="20"/>
          <w:szCs w:val="20"/>
        </w:rPr>
        <w:t xml:space="preserve">2020 </w:t>
      </w:r>
      <w:r w:rsidRPr="00623516">
        <w:rPr>
          <w:rFonts w:asciiTheme="majorEastAsia" w:eastAsiaTheme="majorEastAsia" w:hAnsiTheme="majorEastAsia" w:hint="eastAsia"/>
          <w:sz w:val="20"/>
          <w:szCs w:val="20"/>
          <w:lang w:val="ja-JP"/>
        </w:rPr>
        <w:t>年度後期</w:t>
      </w:r>
      <w:r w:rsidRPr="00623516">
        <w:rPr>
          <w:rFonts w:asciiTheme="majorEastAsia" w:eastAsiaTheme="majorEastAsia" w:hAnsiTheme="majorEastAsia" w:hint="eastAsia"/>
          <w:sz w:val="20"/>
          <w:szCs w:val="20"/>
        </w:rPr>
        <w:t xml:space="preserve">　第</w:t>
      </w:r>
      <w:r w:rsidRPr="00623516">
        <w:rPr>
          <w:rFonts w:asciiTheme="majorEastAsia" w:eastAsiaTheme="majorEastAsia" w:hAnsiTheme="majorEastAsia"/>
          <w:sz w:val="20"/>
          <w:szCs w:val="20"/>
        </w:rPr>
        <w:t>1</w:t>
      </w:r>
      <w:r w:rsidRPr="00623516">
        <w:rPr>
          <w:rFonts w:asciiTheme="majorEastAsia" w:eastAsiaTheme="majorEastAsia" w:hAnsiTheme="majorEastAsia" w:hint="eastAsia"/>
          <w:sz w:val="20"/>
          <w:szCs w:val="20"/>
          <w:lang w:val="ja-JP"/>
        </w:rPr>
        <w:t>回　細胞生物学セミナー</w:t>
      </w:r>
    </w:p>
    <w:p w:rsidR="00A54C9C" w:rsidRPr="00623516" w:rsidRDefault="00623516">
      <w:pPr>
        <w:pStyle w:val="a4"/>
        <w:jc w:val="center"/>
        <w:rPr>
          <w:rFonts w:asciiTheme="majorEastAsia" w:eastAsiaTheme="majorEastAsia" w:hAnsiTheme="majorEastAsia"/>
          <w:sz w:val="20"/>
          <w:szCs w:val="20"/>
        </w:rPr>
      </w:pPr>
      <w:r w:rsidRPr="00623516">
        <w:rPr>
          <w:rFonts w:asciiTheme="majorEastAsia" w:eastAsiaTheme="majorEastAsia" w:hAnsiTheme="majorEastAsia" w:hint="eastAsia"/>
          <w:sz w:val="20"/>
          <w:szCs w:val="20"/>
          <w:lang w:val="ja-JP"/>
        </w:rPr>
        <w:t>日時　：</w:t>
      </w:r>
      <w:r w:rsidRPr="00623516">
        <w:rPr>
          <w:rFonts w:asciiTheme="majorEastAsia" w:eastAsiaTheme="majorEastAsia" w:hAnsiTheme="majorEastAsia"/>
          <w:sz w:val="20"/>
          <w:szCs w:val="20"/>
          <w:lang w:val="ja-JP"/>
        </w:rPr>
        <w:t>11</w:t>
      </w:r>
      <w:r w:rsidRPr="00623516">
        <w:rPr>
          <w:rFonts w:asciiTheme="majorEastAsia" w:eastAsiaTheme="majorEastAsia" w:hAnsiTheme="majorEastAsia"/>
          <w:sz w:val="20"/>
          <w:szCs w:val="20"/>
        </w:rPr>
        <w:t xml:space="preserve"> </w:t>
      </w:r>
      <w:r w:rsidRPr="00623516">
        <w:rPr>
          <w:rFonts w:asciiTheme="majorEastAsia" w:eastAsiaTheme="majorEastAsia" w:hAnsiTheme="majorEastAsia" w:hint="eastAsia"/>
          <w:sz w:val="20"/>
          <w:szCs w:val="20"/>
          <w:lang w:val="ja-JP"/>
        </w:rPr>
        <w:t>月</w:t>
      </w:r>
      <w:r w:rsidRPr="00623516">
        <w:rPr>
          <w:rFonts w:asciiTheme="majorEastAsia" w:eastAsiaTheme="majorEastAsia" w:hAnsiTheme="majorEastAsia"/>
          <w:sz w:val="20"/>
          <w:szCs w:val="20"/>
          <w:lang w:val="ja-JP"/>
        </w:rPr>
        <w:t>17</w:t>
      </w:r>
      <w:r w:rsidRPr="00623516">
        <w:rPr>
          <w:rFonts w:asciiTheme="majorEastAsia" w:eastAsiaTheme="majorEastAsia" w:hAnsiTheme="majorEastAsia"/>
          <w:sz w:val="20"/>
          <w:szCs w:val="20"/>
        </w:rPr>
        <w:t xml:space="preserve"> </w:t>
      </w:r>
      <w:r w:rsidRPr="00623516">
        <w:rPr>
          <w:rFonts w:asciiTheme="majorEastAsia" w:eastAsiaTheme="majorEastAsia" w:hAnsiTheme="majorEastAsia" w:hint="eastAsia"/>
          <w:sz w:val="20"/>
          <w:szCs w:val="20"/>
          <w:lang w:val="ja-JP"/>
        </w:rPr>
        <w:t>日（火）</w:t>
      </w:r>
      <w:r w:rsidRPr="00623516">
        <w:rPr>
          <w:rFonts w:asciiTheme="majorEastAsia" w:eastAsiaTheme="majorEastAsia" w:hAnsiTheme="majorEastAsia"/>
          <w:sz w:val="20"/>
          <w:szCs w:val="20"/>
        </w:rPr>
        <w:t>16:</w:t>
      </w:r>
      <w:r w:rsidRPr="00623516">
        <w:rPr>
          <w:rFonts w:asciiTheme="majorEastAsia" w:eastAsiaTheme="majorEastAsia" w:hAnsiTheme="majorEastAsia"/>
          <w:sz w:val="20"/>
          <w:szCs w:val="20"/>
          <w:lang w:val="ja-JP"/>
        </w:rPr>
        <w:t>0</w:t>
      </w:r>
      <w:r w:rsidRPr="00623516">
        <w:rPr>
          <w:rFonts w:asciiTheme="majorEastAsia" w:eastAsiaTheme="majorEastAsia" w:hAnsiTheme="majorEastAsia"/>
          <w:sz w:val="20"/>
          <w:szCs w:val="20"/>
        </w:rPr>
        <w:t>0</w:t>
      </w:r>
      <w:r w:rsidRPr="00623516">
        <w:rPr>
          <w:rFonts w:asciiTheme="majorEastAsia" w:eastAsiaTheme="majorEastAsia" w:hAnsiTheme="majorEastAsia" w:hint="eastAsia"/>
          <w:sz w:val="20"/>
          <w:szCs w:val="20"/>
          <w:lang w:val="ja-JP"/>
        </w:rPr>
        <w:t>〜　場所：総研棟</w:t>
      </w:r>
      <w:r w:rsidRPr="00623516">
        <w:rPr>
          <w:rFonts w:asciiTheme="majorEastAsia" w:eastAsiaTheme="majorEastAsia" w:hAnsiTheme="majorEastAsia"/>
          <w:sz w:val="20"/>
          <w:szCs w:val="20"/>
        </w:rPr>
        <w:t xml:space="preserve"> 6 </w:t>
      </w:r>
      <w:r w:rsidRPr="00623516">
        <w:rPr>
          <w:rFonts w:asciiTheme="majorEastAsia" w:eastAsiaTheme="majorEastAsia" w:hAnsiTheme="majorEastAsia" w:hint="eastAsia"/>
          <w:sz w:val="20"/>
          <w:szCs w:val="20"/>
          <w:lang w:val="ja-JP"/>
        </w:rPr>
        <w:t>階</w:t>
      </w:r>
      <w:r w:rsidRPr="00623516">
        <w:rPr>
          <w:rFonts w:asciiTheme="majorEastAsia" w:eastAsiaTheme="majorEastAsia" w:hAnsiTheme="majorEastAsia"/>
          <w:sz w:val="20"/>
          <w:szCs w:val="20"/>
        </w:rPr>
        <w:t xml:space="preserve"> </w:t>
      </w:r>
      <w:r w:rsidRPr="00623516">
        <w:rPr>
          <w:rFonts w:asciiTheme="majorEastAsia" w:eastAsiaTheme="majorEastAsia" w:hAnsiTheme="majorEastAsia" w:hint="eastAsia"/>
          <w:sz w:val="20"/>
          <w:szCs w:val="20"/>
          <w:lang w:val="ja-JP"/>
        </w:rPr>
        <w:t>クリエーションルーム</w:t>
      </w:r>
    </w:p>
    <w:p w:rsidR="00A54C9C" w:rsidRPr="00623516" w:rsidRDefault="00623516">
      <w:pPr>
        <w:pStyle w:val="a4"/>
        <w:jc w:val="center"/>
        <w:rPr>
          <w:rFonts w:asciiTheme="majorEastAsia" w:eastAsiaTheme="majorEastAsia" w:hAnsiTheme="majorEastAsia"/>
          <w:sz w:val="20"/>
          <w:szCs w:val="20"/>
        </w:rPr>
      </w:pPr>
      <w:r w:rsidRPr="00623516">
        <w:rPr>
          <w:rFonts w:asciiTheme="majorEastAsia" w:eastAsiaTheme="majorEastAsia" w:hAnsiTheme="majorEastAsia"/>
          <w:sz w:val="20"/>
          <w:szCs w:val="20"/>
        </w:rPr>
        <w:t>SUBERMAN regulates developmental suberization of the Arabidopsis root endodermis</w:t>
      </w:r>
    </w:p>
    <w:p w:rsidR="00A54C9C" w:rsidRPr="00623516" w:rsidRDefault="00623516">
      <w:pPr>
        <w:pStyle w:val="a4"/>
        <w:jc w:val="center"/>
        <w:rPr>
          <w:rFonts w:asciiTheme="majorEastAsia" w:eastAsiaTheme="majorEastAsia" w:hAnsiTheme="majorEastAsia"/>
          <w:sz w:val="20"/>
          <w:szCs w:val="20"/>
        </w:rPr>
      </w:pPr>
      <w:r w:rsidRPr="00623516">
        <w:rPr>
          <w:rFonts w:asciiTheme="majorEastAsia" w:eastAsiaTheme="majorEastAsia" w:hAnsiTheme="majorEastAsia"/>
          <w:sz w:val="20"/>
          <w:szCs w:val="20"/>
          <w:lang w:val="de-DE"/>
        </w:rPr>
        <w:t xml:space="preserve">Cohen,  </w:t>
      </w:r>
      <w:r w:rsidRPr="00623516">
        <w:rPr>
          <w:rFonts w:asciiTheme="majorEastAsia" w:eastAsiaTheme="majorEastAsia" w:hAnsiTheme="majorEastAsia"/>
          <w:sz w:val="20"/>
          <w:szCs w:val="20"/>
        </w:rPr>
        <w:t>H</w:t>
      </w:r>
      <w:r w:rsidRPr="00623516">
        <w:rPr>
          <w:rFonts w:asciiTheme="majorEastAsia" w:eastAsiaTheme="majorEastAsia" w:hAnsiTheme="majorEastAsia"/>
          <w:sz w:val="20"/>
          <w:szCs w:val="20"/>
          <w:lang w:val="es-ES_tradnl"/>
        </w:rPr>
        <w:t xml:space="preserve">. , </w:t>
      </w:r>
      <w:r w:rsidRPr="00623516">
        <w:rPr>
          <w:rFonts w:asciiTheme="majorEastAsia" w:eastAsiaTheme="majorEastAsia" w:hAnsiTheme="majorEastAsia"/>
          <w:sz w:val="20"/>
          <w:szCs w:val="20"/>
        </w:rPr>
        <w:t xml:space="preserve"> </w:t>
      </w:r>
      <w:proofErr w:type="spellStart"/>
      <w:r w:rsidRPr="00623516">
        <w:rPr>
          <w:rFonts w:asciiTheme="majorEastAsia" w:eastAsiaTheme="majorEastAsia" w:hAnsiTheme="majorEastAsia"/>
          <w:sz w:val="20"/>
          <w:szCs w:val="20"/>
        </w:rPr>
        <w:t>Fedyuk</w:t>
      </w:r>
      <w:proofErr w:type="spellEnd"/>
      <w:r w:rsidRPr="00623516">
        <w:rPr>
          <w:rFonts w:asciiTheme="majorEastAsia" w:eastAsiaTheme="majorEastAsia" w:hAnsiTheme="majorEastAsia"/>
          <w:sz w:val="20"/>
          <w:szCs w:val="20"/>
        </w:rPr>
        <w:t>,  V</w:t>
      </w:r>
      <w:r w:rsidRPr="00623516">
        <w:rPr>
          <w:rFonts w:asciiTheme="majorEastAsia" w:eastAsiaTheme="majorEastAsia" w:hAnsiTheme="majorEastAsia"/>
          <w:sz w:val="20"/>
          <w:szCs w:val="20"/>
          <w:lang w:val="es-ES_tradnl"/>
        </w:rPr>
        <w:t xml:space="preserve">. , </w:t>
      </w:r>
      <w:r w:rsidRPr="00623516">
        <w:rPr>
          <w:rFonts w:asciiTheme="majorEastAsia" w:eastAsiaTheme="majorEastAsia" w:hAnsiTheme="majorEastAsia"/>
          <w:sz w:val="20"/>
          <w:szCs w:val="20"/>
        </w:rPr>
        <w:t xml:space="preserve"> </w:t>
      </w:r>
      <w:r w:rsidRPr="00623516">
        <w:rPr>
          <w:rFonts w:asciiTheme="majorEastAsia" w:eastAsiaTheme="majorEastAsia" w:hAnsiTheme="majorEastAsia"/>
          <w:sz w:val="20"/>
          <w:szCs w:val="20"/>
          <w:lang w:val="de-DE"/>
        </w:rPr>
        <w:t xml:space="preserve"> Wang, </w:t>
      </w:r>
      <w:r w:rsidRPr="00623516">
        <w:rPr>
          <w:rFonts w:asciiTheme="majorEastAsia" w:eastAsiaTheme="majorEastAsia" w:hAnsiTheme="majorEastAsia"/>
          <w:sz w:val="20"/>
          <w:szCs w:val="20"/>
        </w:rPr>
        <w:t xml:space="preserve"> C</w:t>
      </w:r>
      <w:r w:rsidRPr="00623516">
        <w:rPr>
          <w:rFonts w:asciiTheme="majorEastAsia" w:eastAsiaTheme="majorEastAsia" w:hAnsiTheme="majorEastAsia"/>
          <w:sz w:val="20"/>
          <w:szCs w:val="20"/>
          <w:lang w:val="de-DE"/>
        </w:rPr>
        <w:t xml:space="preserve">. ,  </w:t>
      </w:r>
      <w:r w:rsidRPr="00623516">
        <w:rPr>
          <w:rFonts w:asciiTheme="majorEastAsia" w:eastAsiaTheme="majorEastAsia" w:hAnsiTheme="majorEastAsia"/>
          <w:sz w:val="20"/>
          <w:szCs w:val="20"/>
        </w:rPr>
        <w:t xml:space="preserve"> </w:t>
      </w:r>
      <w:r w:rsidRPr="00623516">
        <w:rPr>
          <w:rFonts w:asciiTheme="majorEastAsia" w:eastAsiaTheme="majorEastAsia" w:hAnsiTheme="majorEastAsia"/>
          <w:sz w:val="20"/>
          <w:szCs w:val="20"/>
          <w:lang w:val="de-DE"/>
        </w:rPr>
        <w:t xml:space="preserve">Wu, </w:t>
      </w:r>
      <w:r w:rsidRPr="00623516">
        <w:rPr>
          <w:rFonts w:asciiTheme="majorEastAsia" w:eastAsiaTheme="majorEastAsia" w:hAnsiTheme="majorEastAsia"/>
          <w:sz w:val="20"/>
          <w:szCs w:val="20"/>
        </w:rPr>
        <w:t xml:space="preserve"> S</w:t>
      </w:r>
      <w:r w:rsidRPr="00623516">
        <w:rPr>
          <w:rFonts w:asciiTheme="majorEastAsia" w:eastAsiaTheme="majorEastAsia" w:hAnsiTheme="majorEastAsia"/>
          <w:sz w:val="20"/>
          <w:szCs w:val="20"/>
          <w:lang w:val="es-ES_tradnl"/>
        </w:rPr>
        <w:t xml:space="preserve">. , </w:t>
      </w:r>
      <w:r w:rsidRPr="00623516">
        <w:rPr>
          <w:rFonts w:asciiTheme="majorEastAsia" w:eastAsiaTheme="majorEastAsia" w:hAnsiTheme="majorEastAsia"/>
          <w:sz w:val="20"/>
          <w:szCs w:val="20"/>
        </w:rPr>
        <w:t xml:space="preserve"> </w:t>
      </w:r>
      <w:r w:rsidRPr="00623516">
        <w:rPr>
          <w:rFonts w:asciiTheme="majorEastAsia" w:eastAsiaTheme="majorEastAsia" w:hAnsiTheme="majorEastAsia"/>
          <w:sz w:val="20"/>
          <w:szCs w:val="20"/>
          <w:lang w:val="it-IT"/>
        </w:rPr>
        <w:t xml:space="preserve"> Aharoni, </w:t>
      </w:r>
      <w:r w:rsidRPr="00623516">
        <w:rPr>
          <w:rFonts w:asciiTheme="majorEastAsia" w:eastAsiaTheme="majorEastAsia" w:hAnsiTheme="majorEastAsia"/>
          <w:sz w:val="20"/>
          <w:szCs w:val="20"/>
        </w:rPr>
        <w:t xml:space="preserve"> A  (2020)</w:t>
      </w:r>
    </w:p>
    <w:p w:rsidR="00A54C9C" w:rsidRPr="00623516" w:rsidRDefault="00623516">
      <w:pPr>
        <w:pStyle w:val="a4"/>
        <w:jc w:val="center"/>
        <w:rPr>
          <w:rFonts w:asciiTheme="majorEastAsia" w:eastAsiaTheme="majorEastAsia" w:hAnsiTheme="majorEastAsia"/>
          <w:sz w:val="20"/>
          <w:szCs w:val="20"/>
        </w:rPr>
      </w:pPr>
      <w:r w:rsidRPr="00623516">
        <w:rPr>
          <w:rFonts w:asciiTheme="majorEastAsia" w:eastAsiaTheme="majorEastAsia" w:hAnsiTheme="majorEastAsia"/>
          <w:sz w:val="20"/>
          <w:szCs w:val="20"/>
        </w:rPr>
        <w:t>Plant J.  102: 431-447</w:t>
      </w:r>
    </w:p>
    <w:p w:rsidR="00A54C9C" w:rsidRPr="00623516" w:rsidRDefault="00623516">
      <w:pPr>
        <w:pStyle w:val="a4"/>
        <w:jc w:val="center"/>
        <w:rPr>
          <w:rFonts w:asciiTheme="majorEastAsia" w:eastAsiaTheme="majorEastAsia" w:hAnsiTheme="majorEastAsia"/>
          <w:sz w:val="20"/>
          <w:szCs w:val="20"/>
        </w:rPr>
      </w:pPr>
      <w:r w:rsidRPr="00623516">
        <w:rPr>
          <w:rFonts w:asciiTheme="majorEastAsia" w:eastAsiaTheme="majorEastAsia" w:hAnsiTheme="majorEastAsia" w:hint="eastAsia"/>
          <w:sz w:val="20"/>
          <w:szCs w:val="20"/>
          <w:lang w:val="ja-JP"/>
        </w:rPr>
        <w:t>転写因子</w:t>
      </w:r>
      <w:r w:rsidRPr="00623516">
        <w:rPr>
          <w:rFonts w:asciiTheme="majorEastAsia" w:eastAsiaTheme="majorEastAsia" w:hAnsiTheme="majorEastAsia"/>
          <w:sz w:val="20"/>
          <w:szCs w:val="20"/>
        </w:rPr>
        <w:t xml:space="preserve"> SUBERMAN </w:t>
      </w:r>
      <w:r w:rsidRPr="00623516">
        <w:rPr>
          <w:rFonts w:asciiTheme="majorEastAsia" w:eastAsiaTheme="majorEastAsia" w:hAnsiTheme="majorEastAsia" w:hint="eastAsia"/>
          <w:sz w:val="20"/>
          <w:szCs w:val="20"/>
          <w:lang w:val="ja-JP"/>
        </w:rPr>
        <w:t>はシロイヌナズナの根内皮のスベリン化を制御している</w:t>
      </w:r>
      <w:r w:rsidRPr="00623516">
        <w:rPr>
          <w:rFonts w:asciiTheme="majorEastAsia" w:eastAsiaTheme="majorEastAsia" w:hAnsiTheme="majorEastAsia"/>
          <w:sz w:val="20"/>
          <w:szCs w:val="20"/>
        </w:rPr>
        <w:t xml:space="preserve">. </w:t>
      </w:r>
    </w:p>
    <w:p w:rsidR="00A54C9C" w:rsidRPr="00623516" w:rsidRDefault="00A54C9C">
      <w:pPr>
        <w:pStyle w:val="a4"/>
        <w:rPr>
          <w:rFonts w:asciiTheme="majorEastAsia" w:eastAsiaTheme="majorEastAsia" w:hAnsiTheme="majorEastAsia"/>
          <w:sz w:val="18"/>
          <w:szCs w:val="18"/>
        </w:rPr>
      </w:pPr>
    </w:p>
    <w:p w:rsidR="00A54C9C" w:rsidRPr="00623516" w:rsidRDefault="00623516">
      <w:pPr>
        <w:pStyle w:val="a4"/>
        <w:rPr>
          <w:rFonts w:asciiTheme="majorEastAsia" w:eastAsiaTheme="majorEastAsia" w:hAnsiTheme="majorEastAsia"/>
          <w:sz w:val="20"/>
          <w:szCs w:val="20"/>
        </w:rPr>
      </w:pPr>
      <w:r w:rsidRPr="00623516">
        <w:rPr>
          <w:rFonts w:asciiTheme="majorEastAsia" w:eastAsiaTheme="majorEastAsia" w:hAnsiTheme="majorEastAsia" w:hint="eastAsia"/>
          <w:sz w:val="18"/>
          <w:szCs w:val="18"/>
          <w:lang w:val="ja-JP"/>
        </w:rPr>
        <w:t xml:space="preserve">　</w:t>
      </w:r>
      <w:r w:rsidRPr="00623516">
        <w:rPr>
          <w:rFonts w:asciiTheme="majorEastAsia" w:eastAsiaTheme="majorEastAsia" w:hAnsiTheme="majorEastAsia" w:hint="eastAsia"/>
          <w:sz w:val="20"/>
          <w:szCs w:val="20"/>
          <w:lang w:val="ja-JP"/>
        </w:rPr>
        <w:t>根の内皮は</w:t>
      </w:r>
      <w:r w:rsidRPr="00623516">
        <w:rPr>
          <w:rFonts w:asciiTheme="majorEastAsia" w:eastAsiaTheme="majorEastAsia" w:hAnsiTheme="majorEastAsia"/>
          <w:sz w:val="20"/>
          <w:szCs w:val="20"/>
        </w:rPr>
        <w:t xml:space="preserve">, </w:t>
      </w:r>
      <w:r w:rsidRPr="00623516">
        <w:rPr>
          <w:rFonts w:asciiTheme="majorEastAsia" w:eastAsiaTheme="majorEastAsia" w:hAnsiTheme="majorEastAsia" w:hint="eastAsia"/>
          <w:sz w:val="20"/>
          <w:szCs w:val="20"/>
          <w:lang w:val="ja-JP"/>
        </w:rPr>
        <w:t>根の維管束を取り囲む皮層の最内層であり</w:t>
      </w:r>
      <w:r w:rsidRPr="00623516">
        <w:rPr>
          <w:rFonts w:asciiTheme="majorEastAsia" w:eastAsiaTheme="majorEastAsia" w:hAnsiTheme="majorEastAsia"/>
          <w:sz w:val="20"/>
          <w:szCs w:val="20"/>
        </w:rPr>
        <w:t xml:space="preserve">,  </w:t>
      </w:r>
      <w:r w:rsidRPr="00623516">
        <w:rPr>
          <w:rFonts w:asciiTheme="majorEastAsia" w:eastAsiaTheme="majorEastAsia" w:hAnsiTheme="majorEastAsia" w:hint="eastAsia"/>
          <w:sz w:val="20"/>
          <w:szCs w:val="20"/>
          <w:lang w:val="ja-JP"/>
        </w:rPr>
        <w:t>土壌から取り込まれた水</w:t>
      </w:r>
      <w:r w:rsidRPr="00623516">
        <w:rPr>
          <w:rFonts w:asciiTheme="majorEastAsia" w:eastAsiaTheme="majorEastAsia" w:hAnsiTheme="majorEastAsia"/>
          <w:sz w:val="20"/>
          <w:szCs w:val="20"/>
        </w:rPr>
        <w:t xml:space="preserve">, </w:t>
      </w:r>
      <w:r w:rsidRPr="00623516">
        <w:rPr>
          <w:rFonts w:asciiTheme="majorEastAsia" w:eastAsiaTheme="majorEastAsia" w:hAnsiTheme="majorEastAsia" w:hint="eastAsia"/>
          <w:sz w:val="20"/>
          <w:szCs w:val="20"/>
          <w:lang w:val="ja-JP"/>
        </w:rPr>
        <w:t>溶質に対する最も重要なバリアとしての役割を果たしている</w:t>
      </w:r>
      <w:r w:rsidRPr="00623516">
        <w:rPr>
          <w:rFonts w:asciiTheme="majorEastAsia" w:eastAsiaTheme="majorEastAsia" w:hAnsiTheme="majorEastAsia"/>
          <w:sz w:val="20"/>
          <w:szCs w:val="20"/>
        </w:rPr>
        <w:t xml:space="preserve">. </w:t>
      </w:r>
      <w:r w:rsidRPr="00623516">
        <w:rPr>
          <w:rFonts w:asciiTheme="majorEastAsia" w:eastAsiaTheme="majorEastAsia" w:hAnsiTheme="majorEastAsia" w:hint="eastAsia"/>
          <w:sz w:val="20"/>
          <w:szCs w:val="20"/>
          <w:lang w:val="ja-JP"/>
        </w:rPr>
        <w:t>内皮のバリア機能は</w:t>
      </w:r>
      <w:r w:rsidRPr="00623516">
        <w:rPr>
          <w:rFonts w:asciiTheme="majorEastAsia" w:eastAsiaTheme="majorEastAsia" w:hAnsiTheme="majorEastAsia"/>
          <w:sz w:val="20"/>
          <w:szCs w:val="20"/>
        </w:rPr>
        <w:t xml:space="preserve">, </w:t>
      </w:r>
      <w:r w:rsidRPr="00623516">
        <w:rPr>
          <w:rFonts w:asciiTheme="majorEastAsia" w:eastAsiaTheme="majorEastAsia" w:hAnsiTheme="majorEastAsia" w:hint="eastAsia"/>
          <w:sz w:val="20"/>
          <w:szCs w:val="20"/>
          <w:lang w:val="ja-JP"/>
        </w:rPr>
        <w:t>リグニン化したカスパリー線とスベリンラメラの疎水性コーティングによって達成されるが</w:t>
      </w:r>
      <w:r w:rsidRPr="00623516">
        <w:rPr>
          <w:rFonts w:asciiTheme="majorEastAsia" w:eastAsiaTheme="majorEastAsia" w:hAnsiTheme="majorEastAsia"/>
          <w:sz w:val="20"/>
          <w:szCs w:val="20"/>
        </w:rPr>
        <w:t xml:space="preserve">, </w:t>
      </w:r>
      <w:r w:rsidRPr="00623516">
        <w:rPr>
          <w:rFonts w:asciiTheme="majorEastAsia" w:eastAsiaTheme="majorEastAsia" w:hAnsiTheme="majorEastAsia" w:hint="eastAsia"/>
          <w:sz w:val="20"/>
          <w:szCs w:val="20"/>
          <w:lang w:val="ja-JP"/>
        </w:rPr>
        <w:t>内皮のスベリン化を制御するメカニズムはまだ解明されていない</w:t>
      </w:r>
      <w:r w:rsidRPr="00623516">
        <w:rPr>
          <w:rFonts w:asciiTheme="majorEastAsia" w:eastAsiaTheme="majorEastAsia" w:hAnsiTheme="majorEastAsia"/>
          <w:sz w:val="20"/>
          <w:szCs w:val="20"/>
        </w:rPr>
        <w:t xml:space="preserve">.  </w:t>
      </w:r>
      <w:r w:rsidRPr="00623516">
        <w:rPr>
          <w:rFonts w:asciiTheme="majorEastAsia" w:eastAsiaTheme="majorEastAsia" w:hAnsiTheme="majorEastAsia" w:hint="eastAsia"/>
          <w:sz w:val="20"/>
          <w:szCs w:val="20"/>
          <w:lang w:val="ja-JP"/>
        </w:rPr>
        <w:t>筆者らは</w:t>
      </w:r>
      <w:r w:rsidRPr="00623516">
        <w:rPr>
          <w:rFonts w:asciiTheme="majorEastAsia" w:eastAsiaTheme="majorEastAsia" w:hAnsiTheme="majorEastAsia"/>
          <w:sz w:val="20"/>
          <w:szCs w:val="20"/>
        </w:rPr>
        <w:t>,</w:t>
      </w:r>
      <w:r w:rsidRPr="00623516">
        <w:rPr>
          <w:rFonts w:asciiTheme="majorEastAsia" w:eastAsiaTheme="majorEastAsia" w:hAnsiTheme="majorEastAsia" w:hint="eastAsia"/>
          <w:sz w:val="20"/>
          <w:szCs w:val="20"/>
          <w:lang w:val="ja-JP"/>
        </w:rPr>
        <w:t>スベリン生合成における</w:t>
      </w:r>
      <w:r w:rsidRPr="00623516">
        <w:rPr>
          <w:rFonts w:asciiTheme="majorEastAsia" w:eastAsiaTheme="majorEastAsia" w:hAnsiTheme="majorEastAsia"/>
          <w:sz w:val="20"/>
          <w:szCs w:val="20"/>
        </w:rPr>
        <w:t xml:space="preserve"> MYB </w:t>
      </w:r>
      <w:r w:rsidRPr="00623516">
        <w:rPr>
          <w:rFonts w:asciiTheme="majorEastAsia" w:eastAsiaTheme="majorEastAsia" w:hAnsiTheme="majorEastAsia" w:hint="eastAsia"/>
          <w:sz w:val="20"/>
          <w:szCs w:val="20"/>
          <w:lang w:val="ja-JP"/>
        </w:rPr>
        <w:t>転写因子の役割を明らかにしてきた</w:t>
      </w:r>
      <w:r w:rsidRPr="00623516">
        <w:rPr>
          <w:rFonts w:asciiTheme="majorEastAsia" w:eastAsiaTheme="majorEastAsia" w:hAnsiTheme="majorEastAsia"/>
          <w:sz w:val="20"/>
          <w:szCs w:val="20"/>
        </w:rPr>
        <w:t xml:space="preserve">. </w:t>
      </w:r>
      <w:r w:rsidRPr="00623516">
        <w:rPr>
          <w:rFonts w:asciiTheme="majorEastAsia" w:eastAsiaTheme="majorEastAsia" w:hAnsiTheme="majorEastAsia" w:hint="eastAsia"/>
          <w:sz w:val="20"/>
          <w:szCs w:val="20"/>
          <w:lang w:val="ja-JP"/>
        </w:rPr>
        <w:t>本研究ではシロイヌナズナの</w:t>
      </w:r>
      <w:r w:rsidRPr="00623516">
        <w:rPr>
          <w:rFonts w:asciiTheme="majorEastAsia" w:eastAsiaTheme="majorEastAsia" w:hAnsiTheme="majorEastAsia"/>
          <w:sz w:val="20"/>
          <w:szCs w:val="20"/>
        </w:rPr>
        <w:t xml:space="preserve"> </w:t>
      </w:r>
      <w:r w:rsidRPr="00623516">
        <w:rPr>
          <w:rFonts w:asciiTheme="majorEastAsia" w:eastAsiaTheme="majorEastAsia" w:hAnsiTheme="majorEastAsia"/>
          <w:sz w:val="20"/>
          <w:szCs w:val="20"/>
          <w:lang w:val="de-DE"/>
        </w:rPr>
        <w:t>SUBERMAN(SUB)</w:t>
      </w:r>
      <w:r w:rsidRPr="00623516">
        <w:rPr>
          <w:rFonts w:asciiTheme="majorEastAsia" w:eastAsiaTheme="majorEastAsia" w:hAnsiTheme="majorEastAsia" w:hint="eastAsia"/>
          <w:sz w:val="20"/>
          <w:szCs w:val="20"/>
          <w:lang w:val="ja-JP"/>
        </w:rPr>
        <w:t>と名付けた</w:t>
      </w:r>
      <w:r w:rsidRPr="00623516">
        <w:rPr>
          <w:rFonts w:asciiTheme="majorEastAsia" w:eastAsiaTheme="majorEastAsia" w:hAnsiTheme="majorEastAsia"/>
          <w:sz w:val="20"/>
          <w:szCs w:val="20"/>
        </w:rPr>
        <w:t xml:space="preserve"> MYB39 </w:t>
      </w:r>
      <w:r w:rsidRPr="00623516">
        <w:rPr>
          <w:rFonts w:asciiTheme="majorEastAsia" w:eastAsiaTheme="majorEastAsia" w:hAnsiTheme="majorEastAsia" w:hint="eastAsia"/>
          <w:sz w:val="20"/>
          <w:szCs w:val="20"/>
          <w:lang w:val="ja-JP"/>
        </w:rPr>
        <w:t>がスベリン生合成を制御することを見出したので報告する</w:t>
      </w:r>
      <w:r w:rsidRPr="00623516">
        <w:rPr>
          <w:rFonts w:asciiTheme="majorEastAsia" w:eastAsiaTheme="majorEastAsia" w:hAnsiTheme="majorEastAsia"/>
          <w:sz w:val="20"/>
          <w:szCs w:val="20"/>
        </w:rPr>
        <w:t xml:space="preserve">. </w:t>
      </w:r>
    </w:p>
    <w:p w:rsidR="00A54C9C" w:rsidRPr="00623516" w:rsidRDefault="00A54C9C">
      <w:pPr>
        <w:pStyle w:val="a4"/>
        <w:rPr>
          <w:rFonts w:asciiTheme="majorEastAsia" w:eastAsiaTheme="majorEastAsia" w:hAnsiTheme="majorEastAsia"/>
          <w:sz w:val="20"/>
          <w:szCs w:val="20"/>
        </w:rPr>
      </w:pPr>
    </w:p>
    <w:p w:rsidR="00A54C9C" w:rsidRPr="00623516" w:rsidRDefault="00623516">
      <w:pPr>
        <w:pStyle w:val="a4"/>
        <w:rPr>
          <w:rFonts w:asciiTheme="majorEastAsia" w:eastAsiaTheme="majorEastAsia" w:hAnsiTheme="majorEastAsia"/>
          <w:sz w:val="20"/>
          <w:szCs w:val="20"/>
        </w:rPr>
      </w:pPr>
      <w:r w:rsidRPr="00623516">
        <w:rPr>
          <w:rFonts w:asciiTheme="majorEastAsia" w:eastAsiaTheme="majorEastAsia" w:hAnsiTheme="majorEastAsia" w:hint="eastAsia"/>
          <w:sz w:val="20"/>
          <w:szCs w:val="20"/>
          <w:lang w:val="ja-JP"/>
        </w:rPr>
        <w:t>シロイヌナズナ</w:t>
      </w:r>
      <w:r w:rsidRPr="00623516">
        <w:rPr>
          <w:rFonts w:asciiTheme="majorEastAsia" w:eastAsiaTheme="majorEastAsia" w:hAnsiTheme="majorEastAsia" w:hint="eastAsia"/>
          <w:sz w:val="20"/>
          <w:szCs w:val="20"/>
        </w:rPr>
        <w:t>（</w:t>
      </w:r>
      <w:r w:rsidRPr="00623516">
        <w:rPr>
          <w:rFonts w:asciiTheme="majorEastAsia" w:eastAsiaTheme="majorEastAsia" w:hAnsiTheme="majorEastAsia"/>
          <w:sz w:val="20"/>
          <w:szCs w:val="20"/>
        </w:rPr>
        <w:t xml:space="preserve">Arabidopsis thaliana (L. ) </w:t>
      </w:r>
      <w:proofErr w:type="spellStart"/>
      <w:r w:rsidRPr="00623516">
        <w:rPr>
          <w:rFonts w:asciiTheme="majorEastAsia" w:eastAsiaTheme="majorEastAsia" w:hAnsiTheme="majorEastAsia"/>
          <w:sz w:val="20"/>
          <w:szCs w:val="20"/>
        </w:rPr>
        <w:t>Heynh</w:t>
      </w:r>
      <w:proofErr w:type="spellEnd"/>
      <w:r w:rsidRPr="00623516">
        <w:rPr>
          <w:rFonts w:asciiTheme="majorEastAsia" w:eastAsiaTheme="majorEastAsia" w:hAnsiTheme="majorEastAsia"/>
          <w:sz w:val="20"/>
          <w:szCs w:val="20"/>
        </w:rPr>
        <w:t xml:space="preserve">. </w:t>
      </w:r>
      <w:r w:rsidRPr="00623516">
        <w:rPr>
          <w:rFonts w:asciiTheme="majorEastAsia" w:eastAsiaTheme="majorEastAsia" w:hAnsiTheme="majorEastAsia"/>
          <w:sz w:val="20"/>
          <w:szCs w:val="20"/>
          <w:lang w:val="it-IT"/>
        </w:rPr>
        <w:t>Columbia-0</w:t>
      </w:r>
      <w:r w:rsidRPr="00623516">
        <w:rPr>
          <w:rFonts w:asciiTheme="majorEastAsia" w:eastAsiaTheme="majorEastAsia" w:hAnsiTheme="majorEastAsia"/>
          <w:sz w:val="20"/>
          <w:szCs w:val="20"/>
        </w:rPr>
        <w:t xml:space="preserve"> </w:t>
      </w:r>
      <w:r w:rsidRPr="00623516">
        <w:rPr>
          <w:rFonts w:asciiTheme="majorEastAsia" w:eastAsiaTheme="majorEastAsia" w:hAnsiTheme="majorEastAsia" w:hint="eastAsia"/>
          <w:sz w:val="20"/>
          <w:szCs w:val="20"/>
          <w:lang w:val="ja-JP"/>
        </w:rPr>
        <w:t>株</w:t>
      </w:r>
      <w:r w:rsidRPr="00623516">
        <w:rPr>
          <w:rFonts w:asciiTheme="majorEastAsia" w:eastAsiaTheme="majorEastAsia" w:hAnsiTheme="majorEastAsia" w:hint="eastAsia"/>
          <w:sz w:val="20"/>
          <w:szCs w:val="20"/>
        </w:rPr>
        <w:t>）</w:t>
      </w:r>
      <w:r w:rsidRPr="00623516">
        <w:rPr>
          <w:rFonts w:asciiTheme="majorEastAsia" w:eastAsiaTheme="majorEastAsia" w:hAnsiTheme="majorEastAsia" w:hint="eastAsia"/>
          <w:sz w:val="20"/>
          <w:szCs w:val="20"/>
          <w:lang w:val="ja-JP"/>
        </w:rPr>
        <w:t>と</w:t>
      </w:r>
      <w:r w:rsidRPr="00623516">
        <w:rPr>
          <w:rFonts w:asciiTheme="majorEastAsia" w:eastAsiaTheme="majorEastAsia" w:hAnsiTheme="majorEastAsia"/>
          <w:sz w:val="20"/>
          <w:szCs w:val="20"/>
        </w:rPr>
        <w:t xml:space="preserve">Nicotiana </w:t>
      </w:r>
      <w:proofErr w:type="spellStart"/>
      <w:r w:rsidRPr="00623516">
        <w:rPr>
          <w:rFonts w:asciiTheme="majorEastAsia" w:eastAsiaTheme="majorEastAsia" w:hAnsiTheme="majorEastAsia"/>
          <w:sz w:val="20"/>
          <w:szCs w:val="20"/>
        </w:rPr>
        <w:t>benthamiana</w:t>
      </w:r>
      <w:proofErr w:type="spellEnd"/>
      <w:r w:rsidRPr="00623516">
        <w:rPr>
          <w:rFonts w:asciiTheme="majorEastAsia" w:eastAsiaTheme="majorEastAsia" w:hAnsiTheme="majorEastAsia" w:hint="eastAsia"/>
          <w:sz w:val="20"/>
          <w:szCs w:val="20"/>
          <w:lang w:val="ja-JP"/>
        </w:rPr>
        <w:t>の種子を</w:t>
      </w:r>
      <w:r w:rsidRPr="00623516">
        <w:rPr>
          <w:rFonts w:asciiTheme="majorEastAsia" w:eastAsiaTheme="majorEastAsia" w:hAnsiTheme="majorEastAsia"/>
          <w:sz w:val="20"/>
          <w:szCs w:val="20"/>
        </w:rPr>
        <w:t>4℃</w:t>
      </w:r>
      <w:r w:rsidRPr="00623516">
        <w:rPr>
          <w:rFonts w:asciiTheme="majorEastAsia" w:eastAsiaTheme="majorEastAsia" w:hAnsiTheme="majorEastAsia" w:hint="eastAsia"/>
          <w:sz w:val="20"/>
          <w:szCs w:val="20"/>
          <w:lang w:val="ja-JP"/>
        </w:rPr>
        <w:t>で</w:t>
      </w:r>
      <w:r w:rsidRPr="00623516">
        <w:rPr>
          <w:rFonts w:asciiTheme="majorEastAsia" w:eastAsiaTheme="majorEastAsia" w:hAnsiTheme="majorEastAsia"/>
          <w:sz w:val="20"/>
          <w:szCs w:val="20"/>
        </w:rPr>
        <w:t>2-3</w:t>
      </w:r>
      <w:r w:rsidRPr="00623516">
        <w:rPr>
          <w:rFonts w:asciiTheme="majorEastAsia" w:eastAsiaTheme="majorEastAsia" w:hAnsiTheme="majorEastAsia" w:hint="eastAsia"/>
          <w:sz w:val="20"/>
          <w:szCs w:val="20"/>
          <w:lang w:val="ja-JP"/>
        </w:rPr>
        <w:t>日間催芽処理した後</w:t>
      </w:r>
      <w:r w:rsidRPr="00623516">
        <w:rPr>
          <w:rFonts w:asciiTheme="majorEastAsia" w:eastAsiaTheme="majorEastAsia" w:hAnsiTheme="majorEastAsia"/>
          <w:sz w:val="20"/>
          <w:szCs w:val="20"/>
        </w:rPr>
        <w:t xml:space="preserve">, </w:t>
      </w:r>
      <w:r w:rsidRPr="00623516">
        <w:rPr>
          <w:rFonts w:asciiTheme="majorEastAsia" w:eastAsiaTheme="majorEastAsia" w:hAnsiTheme="majorEastAsia" w:hint="eastAsia"/>
          <w:sz w:val="20"/>
          <w:szCs w:val="20"/>
          <w:lang w:val="ja-JP"/>
        </w:rPr>
        <w:t>栄養価の高い土壌培地で</w:t>
      </w:r>
      <w:r w:rsidRPr="00623516">
        <w:rPr>
          <w:rFonts w:asciiTheme="majorEastAsia" w:eastAsiaTheme="majorEastAsia" w:hAnsiTheme="majorEastAsia"/>
          <w:sz w:val="20"/>
          <w:szCs w:val="20"/>
        </w:rPr>
        <w:t>8 x 8 x 6 cm</w:t>
      </w:r>
      <w:r w:rsidRPr="00623516">
        <w:rPr>
          <w:rFonts w:asciiTheme="majorEastAsia" w:eastAsiaTheme="majorEastAsia" w:hAnsiTheme="majorEastAsia" w:hint="eastAsia"/>
          <w:sz w:val="20"/>
          <w:szCs w:val="20"/>
        </w:rPr>
        <w:t>（</w:t>
      </w:r>
      <w:r w:rsidRPr="00623516">
        <w:rPr>
          <w:rFonts w:asciiTheme="majorEastAsia" w:eastAsiaTheme="majorEastAsia" w:hAnsiTheme="majorEastAsia"/>
          <w:sz w:val="20"/>
          <w:szCs w:val="20"/>
        </w:rPr>
        <w:t>0. 4 L</w:t>
      </w:r>
      <w:r w:rsidRPr="00623516">
        <w:rPr>
          <w:rFonts w:asciiTheme="majorEastAsia" w:eastAsiaTheme="majorEastAsia" w:hAnsiTheme="majorEastAsia" w:hint="eastAsia"/>
          <w:sz w:val="20"/>
          <w:szCs w:val="20"/>
          <w:lang w:val="ja-JP"/>
        </w:rPr>
        <w:t>）のポットに播種した</w:t>
      </w:r>
      <w:r w:rsidRPr="00623516">
        <w:rPr>
          <w:rFonts w:asciiTheme="majorEastAsia" w:eastAsiaTheme="majorEastAsia" w:hAnsiTheme="majorEastAsia"/>
          <w:sz w:val="20"/>
          <w:szCs w:val="20"/>
        </w:rPr>
        <w:t xml:space="preserve">.  </w:t>
      </w:r>
      <w:r w:rsidRPr="00623516">
        <w:rPr>
          <w:rFonts w:asciiTheme="majorEastAsia" w:eastAsiaTheme="majorEastAsia" w:hAnsiTheme="majorEastAsia" w:hint="eastAsia"/>
          <w:sz w:val="20"/>
          <w:szCs w:val="20"/>
          <w:lang w:val="ja-JP"/>
        </w:rPr>
        <w:t>苗は</w:t>
      </w:r>
      <w:r w:rsidRPr="00623516">
        <w:rPr>
          <w:rFonts w:asciiTheme="majorEastAsia" w:eastAsiaTheme="majorEastAsia" w:hAnsiTheme="majorEastAsia"/>
          <w:sz w:val="20"/>
          <w:szCs w:val="20"/>
        </w:rPr>
        <w:t xml:space="preserve">, 22℃, </w:t>
      </w:r>
      <w:r w:rsidRPr="00623516">
        <w:rPr>
          <w:rFonts w:asciiTheme="majorEastAsia" w:eastAsiaTheme="majorEastAsia" w:hAnsiTheme="majorEastAsia" w:hint="eastAsia"/>
          <w:sz w:val="20"/>
          <w:szCs w:val="20"/>
          <w:lang w:val="ja-JP"/>
        </w:rPr>
        <w:t>湿度</w:t>
      </w:r>
      <w:r w:rsidRPr="00623516">
        <w:rPr>
          <w:rFonts w:asciiTheme="majorEastAsia" w:eastAsiaTheme="majorEastAsia" w:hAnsiTheme="majorEastAsia"/>
          <w:sz w:val="20"/>
          <w:szCs w:val="20"/>
        </w:rPr>
        <w:t>70</w:t>
      </w:r>
      <w:r w:rsidRPr="00623516">
        <w:rPr>
          <w:rFonts w:asciiTheme="majorEastAsia" w:eastAsiaTheme="majorEastAsia" w:hAnsiTheme="majorEastAsia" w:hint="eastAsia"/>
          <w:sz w:val="20"/>
          <w:szCs w:val="20"/>
        </w:rPr>
        <w:t>％</w:t>
      </w:r>
      <w:r w:rsidRPr="00623516">
        <w:rPr>
          <w:rFonts w:asciiTheme="majorEastAsia" w:eastAsiaTheme="majorEastAsia" w:hAnsiTheme="majorEastAsia"/>
          <w:sz w:val="20"/>
          <w:szCs w:val="20"/>
        </w:rPr>
        <w:t>, 18</w:t>
      </w:r>
      <w:r w:rsidRPr="00623516">
        <w:rPr>
          <w:rFonts w:asciiTheme="majorEastAsia" w:eastAsiaTheme="majorEastAsia" w:hAnsiTheme="majorEastAsia" w:hint="eastAsia"/>
          <w:sz w:val="20"/>
          <w:szCs w:val="20"/>
          <w:lang w:val="ja-JP"/>
        </w:rPr>
        <w:t>時間</w:t>
      </w:r>
      <w:r w:rsidRPr="00623516">
        <w:rPr>
          <w:rFonts w:asciiTheme="majorEastAsia" w:eastAsiaTheme="majorEastAsia" w:hAnsiTheme="majorEastAsia"/>
          <w:sz w:val="20"/>
          <w:szCs w:val="20"/>
        </w:rPr>
        <w:t>/6</w:t>
      </w:r>
      <w:r w:rsidRPr="00623516">
        <w:rPr>
          <w:rFonts w:asciiTheme="majorEastAsia" w:eastAsiaTheme="majorEastAsia" w:hAnsiTheme="majorEastAsia" w:hint="eastAsia"/>
          <w:sz w:val="20"/>
          <w:szCs w:val="20"/>
          <w:lang w:val="ja-JP"/>
        </w:rPr>
        <w:t>時間の明暗サイクルで育てた</w:t>
      </w:r>
      <w:r w:rsidRPr="00623516">
        <w:rPr>
          <w:rFonts w:asciiTheme="majorEastAsia" w:eastAsiaTheme="majorEastAsia" w:hAnsiTheme="majorEastAsia"/>
          <w:sz w:val="20"/>
          <w:szCs w:val="20"/>
        </w:rPr>
        <w:t>.  SUB-OX</w:t>
      </w:r>
      <w:r w:rsidRPr="00623516">
        <w:rPr>
          <w:rFonts w:asciiTheme="majorEastAsia" w:eastAsiaTheme="majorEastAsia" w:hAnsiTheme="majorEastAsia" w:hint="eastAsia"/>
          <w:sz w:val="20"/>
          <w:szCs w:val="20"/>
          <w:lang w:val="ja-JP"/>
        </w:rPr>
        <w:t>を作製するために</w:t>
      </w:r>
      <w:r w:rsidRPr="00623516">
        <w:rPr>
          <w:rFonts w:asciiTheme="majorEastAsia" w:eastAsiaTheme="majorEastAsia" w:hAnsiTheme="majorEastAsia"/>
          <w:sz w:val="20"/>
          <w:szCs w:val="20"/>
          <w:lang w:val="nl-NL"/>
        </w:rPr>
        <w:t>, 'Phusion' DNA</w:t>
      </w:r>
      <w:r w:rsidRPr="00623516">
        <w:rPr>
          <w:rFonts w:asciiTheme="majorEastAsia" w:eastAsiaTheme="majorEastAsia" w:hAnsiTheme="majorEastAsia" w:hint="eastAsia"/>
          <w:sz w:val="20"/>
          <w:szCs w:val="20"/>
          <w:lang w:val="ja-JP"/>
        </w:rPr>
        <w:t>ポリメラーゼ（</w:t>
      </w:r>
      <w:proofErr w:type="spellStart"/>
      <w:r w:rsidRPr="00623516">
        <w:rPr>
          <w:rFonts w:asciiTheme="majorEastAsia" w:eastAsiaTheme="majorEastAsia" w:hAnsiTheme="majorEastAsia"/>
          <w:sz w:val="20"/>
          <w:szCs w:val="20"/>
        </w:rPr>
        <w:t>Finnzyme</w:t>
      </w:r>
      <w:proofErr w:type="spellEnd"/>
      <w:r w:rsidRPr="00623516">
        <w:rPr>
          <w:rFonts w:asciiTheme="majorEastAsia" w:eastAsiaTheme="majorEastAsia" w:hAnsiTheme="majorEastAsia" w:hint="eastAsia"/>
          <w:sz w:val="20"/>
          <w:szCs w:val="20"/>
          <w:lang w:val="ja-JP"/>
        </w:rPr>
        <w:t>）キットを用いて全長ゲノム</w:t>
      </w:r>
      <w:r w:rsidRPr="00623516">
        <w:rPr>
          <w:rFonts w:asciiTheme="majorEastAsia" w:eastAsiaTheme="majorEastAsia" w:hAnsiTheme="majorEastAsia"/>
          <w:sz w:val="20"/>
          <w:szCs w:val="20"/>
        </w:rPr>
        <w:t>SUB</w:t>
      </w:r>
      <w:r w:rsidRPr="00623516">
        <w:rPr>
          <w:rFonts w:asciiTheme="majorEastAsia" w:eastAsiaTheme="majorEastAsia" w:hAnsiTheme="majorEastAsia" w:hint="eastAsia"/>
          <w:sz w:val="20"/>
          <w:szCs w:val="20"/>
        </w:rPr>
        <w:t>（</w:t>
      </w:r>
      <w:r w:rsidRPr="00623516">
        <w:rPr>
          <w:rFonts w:asciiTheme="majorEastAsia" w:eastAsiaTheme="majorEastAsia" w:hAnsiTheme="majorEastAsia"/>
          <w:sz w:val="20"/>
          <w:szCs w:val="20"/>
        </w:rPr>
        <w:t>At4G17785</w:t>
      </w:r>
      <w:r w:rsidRPr="00623516">
        <w:rPr>
          <w:rFonts w:asciiTheme="majorEastAsia" w:eastAsiaTheme="majorEastAsia" w:hAnsiTheme="majorEastAsia" w:hint="eastAsia"/>
          <w:sz w:val="20"/>
          <w:szCs w:val="20"/>
          <w:lang w:val="ja-JP"/>
        </w:rPr>
        <w:t>）配列を増幅し</w:t>
      </w:r>
      <w:r w:rsidRPr="00623516">
        <w:rPr>
          <w:rFonts w:asciiTheme="majorEastAsia" w:eastAsiaTheme="majorEastAsia" w:hAnsiTheme="majorEastAsia"/>
          <w:sz w:val="20"/>
          <w:szCs w:val="20"/>
        </w:rPr>
        <w:t xml:space="preserve">, </w:t>
      </w:r>
      <w:r w:rsidRPr="00623516">
        <w:rPr>
          <w:rFonts w:asciiTheme="majorEastAsia" w:eastAsiaTheme="majorEastAsia" w:hAnsiTheme="majorEastAsia" w:hint="eastAsia"/>
          <w:sz w:val="20"/>
          <w:szCs w:val="20"/>
          <w:lang w:val="ja-JP"/>
        </w:rPr>
        <w:t>ユニバーサルプラスミド（</w:t>
      </w:r>
      <w:proofErr w:type="spellStart"/>
      <w:r w:rsidRPr="00623516">
        <w:rPr>
          <w:rFonts w:asciiTheme="majorEastAsia" w:eastAsiaTheme="majorEastAsia" w:hAnsiTheme="majorEastAsia"/>
          <w:sz w:val="20"/>
          <w:szCs w:val="20"/>
        </w:rPr>
        <w:t>pUPD</w:t>
      </w:r>
      <w:proofErr w:type="spellEnd"/>
      <w:r w:rsidRPr="00623516">
        <w:rPr>
          <w:rFonts w:asciiTheme="majorEastAsia" w:eastAsiaTheme="majorEastAsia" w:hAnsiTheme="majorEastAsia" w:hint="eastAsia"/>
          <w:sz w:val="20"/>
          <w:szCs w:val="20"/>
          <w:lang w:val="ja-JP"/>
        </w:rPr>
        <w:t>）にクローニングし</w:t>
      </w:r>
      <w:r w:rsidRPr="00623516">
        <w:rPr>
          <w:rFonts w:asciiTheme="majorEastAsia" w:eastAsiaTheme="majorEastAsia" w:hAnsiTheme="majorEastAsia"/>
          <w:sz w:val="20"/>
          <w:szCs w:val="20"/>
        </w:rPr>
        <w:t xml:space="preserve">, </w:t>
      </w:r>
      <w:r w:rsidRPr="00623516">
        <w:rPr>
          <w:rFonts w:asciiTheme="majorEastAsia" w:eastAsiaTheme="majorEastAsia" w:hAnsiTheme="majorEastAsia" w:hint="eastAsia"/>
          <w:sz w:val="20"/>
          <w:szCs w:val="20"/>
          <w:lang w:val="ja-JP"/>
        </w:rPr>
        <w:t>これをトマト</w:t>
      </w:r>
      <w:r w:rsidRPr="00623516">
        <w:rPr>
          <w:rFonts w:asciiTheme="majorEastAsia" w:eastAsiaTheme="majorEastAsia" w:hAnsiTheme="majorEastAsia"/>
          <w:sz w:val="20"/>
          <w:szCs w:val="20"/>
        </w:rPr>
        <w:t>UBIQUITIN10</w:t>
      </w:r>
      <w:r w:rsidRPr="00623516">
        <w:rPr>
          <w:rFonts w:asciiTheme="majorEastAsia" w:eastAsiaTheme="majorEastAsia" w:hAnsiTheme="majorEastAsia" w:hint="eastAsia"/>
          <w:sz w:val="20"/>
          <w:szCs w:val="20"/>
        </w:rPr>
        <w:t>（</w:t>
      </w:r>
      <w:r w:rsidRPr="00623516">
        <w:rPr>
          <w:rFonts w:asciiTheme="majorEastAsia" w:eastAsiaTheme="majorEastAsia" w:hAnsiTheme="majorEastAsia"/>
          <w:sz w:val="20"/>
          <w:szCs w:val="20"/>
        </w:rPr>
        <w:t>pSlUBQ1</w:t>
      </w:r>
      <w:r w:rsidRPr="00623516">
        <w:rPr>
          <w:rFonts w:asciiTheme="majorEastAsia" w:eastAsiaTheme="majorEastAsia" w:hAnsiTheme="majorEastAsia" w:hint="eastAsia"/>
          <w:sz w:val="20"/>
          <w:szCs w:val="20"/>
          <w:lang w:val="ja-JP"/>
        </w:rPr>
        <w:t>）構成プロモーターを含む</w:t>
      </w:r>
      <w:proofErr w:type="spellStart"/>
      <w:r w:rsidRPr="00623516">
        <w:rPr>
          <w:rFonts w:asciiTheme="majorEastAsia" w:eastAsiaTheme="majorEastAsia" w:hAnsiTheme="majorEastAsia"/>
          <w:sz w:val="20"/>
          <w:szCs w:val="20"/>
        </w:rPr>
        <w:t>pUPD</w:t>
      </w:r>
      <w:proofErr w:type="spellEnd"/>
      <w:r w:rsidRPr="00623516">
        <w:rPr>
          <w:rFonts w:asciiTheme="majorEastAsia" w:eastAsiaTheme="majorEastAsia" w:hAnsiTheme="majorEastAsia" w:hint="eastAsia"/>
          <w:sz w:val="20"/>
          <w:szCs w:val="20"/>
          <w:lang w:val="ja-JP"/>
        </w:rPr>
        <w:t>にライゲーションした</w:t>
      </w:r>
      <w:r w:rsidRPr="00623516">
        <w:rPr>
          <w:rFonts w:asciiTheme="majorEastAsia" w:eastAsiaTheme="majorEastAsia" w:hAnsiTheme="majorEastAsia"/>
          <w:sz w:val="20"/>
          <w:szCs w:val="20"/>
        </w:rPr>
        <w:t xml:space="preserve">.  </w:t>
      </w:r>
    </w:p>
    <w:p w:rsidR="00A54C9C" w:rsidRPr="00623516" w:rsidRDefault="00623516">
      <w:pPr>
        <w:pStyle w:val="a4"/>
        <w:rPr>
          <w:rFonts w:asciiTheme="majorEastAsia" w:eastAsiaTheme="majorEastAsia" w:hAnsiTheme="majorEastAsia"/>
          <w:sz w:val="20"/>
          <w:szCs w:val="20"/>
        </w:rPr>
      </w:pPr>
      <w:r w:rsidRPr="00623516">
        <w:rPr>
          <w:rFonts w:asciiTheme="majorEastAsia" w:eastAsiaTheme="majorEastAsia" w:hAnsiTheme="majorEastAsia" w:hint="eastAsia"/>
          <w:sz w:val="20"/>
          <w:szCs w:val="20"/>
          <w:lang w:val="ja-JP"/>
        </w:rPr>
        <w:t xml:space="preserve">　</w:t>
      </w:r>
      <w:r w:rsidRPr="00623516">
        <w:rPr>
          <w:rFonts w:asciiTheme="majorEastAsia" w:eastAsiaTheme="majorEastAsia" w:hAnsiTheme="majorEastAsia"/>
          <w:sz w:val="20"/>
          <w:szCs w:val="20"/>
        </w:rPr>
        <w:t xml:space="preserve">SUB </w:t>
      </w:r>
      <w:r w:rsidRPr="00623516">
        <w:rPr>
          <w:rFonts w:asciiTheme="majorEastAsia" w:eastAsiaTheme="majorEastAsia" w:hAnsiTheme="majorEastAsia" w:hint="eastAsia"/>
          <w:sz w:val="20"/>
          <w:szCs w:val="20"/>
          <w:lang w:val="ja-JP"/>
        </w:rPr>
        <w:t>がラメラ沈着を誘導するかどうかを評価するために</w:t>
      </w:r>
      <w:r w:rsidRPr="00623516">
        <w:rPr>
          <w:rFonts w:asciiTheme="majorEastAsia" w:eastAsiaTheme="majorEastAsia" w:hAnsiTheme="majorEastAsia"/>
          <w:sz w:val="20"/>
          <w:szCs w:val="20"/>
        </w:rPr>
        <w:t xml:space="preserve">, SUB </w:t>
      </w:r>
      <w:r w:rsidRPr="00623516">
        <w:rPr>
          <w:rFonts w:asciiTheme="majorEastAsia" w:eastAsiaTheme="majorEastAsia" w:hAnsiTheme="majorEastAsia" w:hint="eastAsia"/>
          <w:sz w:val="20"/>
          <w:szCs w:val="20"/>
          <w:lang w:val="ja-JP"/>
        </w:rPr>
        <w:t>のコード領域を過剰発現させるベクター</w:t>
      </w:r>
      <w:r w:rsidRPr="00623516">
        <w:rPr>
          <w:rFonts w:asciiTheme="majorEastAsia" w:eastAsiaTheme="majorEastAsia" w:hAnsiTheme="majorEastAsia"/>
          <w:sz w:val="20"/>
          <w:szCs w:val="20"/>
          <w:lang w:val="de-DE"/>
        </w:rPr>
        <w:t>( SUB-OX)</w:t>
      </w:r>
      <w:r w:rsidRPr="00623516">
        <w:rPr>
          <w:rFonts w:asciiTheme="majorEastAsia" w:eastAsiaTheme="majorEastAsia" w:hAnsiTheme="majorEastAsia" w:hint="eastAsia"/>
          <w:sz w:val="20"/>
          <w:szCs w:val="20"/>
          <w:lang w:val="ja-JP"/>
        </w:rPr>
        <w:t xml:space="preserve">を用いて </w:t>
      </w:r>
      <w:bookmarkStart w:id="0" w:name="_GoBack"/>
      <w:r w:rsidRPr="00C751FB">
        <w:rPr>
          <w:rFonts w:asciiTheme="majorEastAsia" w:eastAsiaTheme="majorEastAsia" w:hAnsiTheme="majorEastAsia"/>
          <w:i/>
          <w:sz w:val="20"/>
          <w:szCs w:val="20"/>
        </w:rPr>
        <w:t xml:space="preserve">Nicotiana </w:t>
      </w:r>
      <w:proofErr w:type="spellStart"/>
      <w:r w:rsidRPr="00623516">
        <w:rPr>
          <w:rStyle w:val="a5"/>
          <w:rFonts w:asciiTheme="majorEastAsia" w:eastAsiaTheme="majorEastAsia" w:hAnsiTheme="majorEastAsia"/>
          <w:sz w:val="20"/>
          <w:szCs w:val="20"/>
        </w:rPr>
        <w:t>benthamiana</w:t>
      </w:r>
      <w:bookmarkEnd w:id="0"/>
      <w:proofErr w:type="spellEnd"/>
      <w:r w:rsidRPr="00623516">
        <w:rPr>
          <w:rFonts w:asciiTheme="majorEastAsia" w:eastAsiaTheme="majorEastAsia" w:hAnsiTheme="majorEastAsia" w:hint="eastAsia"/>
          <w:sz w:val="20"/>
          <w:szCs w:val="20"/>
          <w:lang w:val="ja-JP"/>
        </w:rPr>
        <w:t xml:space="preserve"> の葉で</w:t>
      </w:r>
      <w:r w:rsidRPr="00623516">
        <w:rPr>
          <w:rFonts w:asciiTheme="majorEastAsia" w:eastAsiaTheme="majorEastAsia" w:hAnsiTheme="majorEastAsia" w:hint="eastAsia"/>
          <w:sz w:val="20"/>
          <w:szCs w:val="20"/>
          <w:lang w:val="zh-TW" w:eastAsia="zh-TW"/>
        </w:rPr>
        <w:t>一過性</w:t>
      </w:r>
      <w:r w:rsidRPr="00623516">
        <w:rPr>
          <w:rFonts w:asciiTheme="majorEastAsia" w:eastAsiaTheme="majorEastAsia" w:hAnsiTheme="majorEastAsia" w:hint="eastAsia"/>
          <w:sz w:val="20"/>
          <w:szCs w:val="20"/>
          <w:lang w:val="ja-JP"/>
        </w:rPr>
        <w:t>発現させ葉の表皮および葉肉細胞において透過型電子顕微鏡で細胞壁の構造を調べた結果</w:t>
      </w:r>
      <w:r w:rsidRPr="00623516">
        <w:rPr>
          <w:rFonts w:asciiTheme="majorEastAsia" w:eastAsiaTheme="majorEastAsia" w:hAnsiTheme="majorEastAsia"/>
          <w:sz w:val="20"/>
          <w:szCs w:val="20"/>
        </w:rPr>
        <w:t xml:space="preserve">, </w:t>
      </w:r>
      <w:r w:rsidRPr="00623516">
        <w:rPr>
          <w:rFonts w:asciiTheme="majorEastAsia" w:eastAsiaTheme="majorEastAsia" w:hAnsiTheme="majorEastAsia" w:hint="eastAsia"/>
          <w:sz w:val="20"/>
          <w:szCs w:val="20"/>
          <w:lang w:val="ja-JP"/>
        </w:rPr>
        <w:t>細胞膜と細胞膜の間に沈着した特異的なスベリン様ラメラが存在することが明らかになった</w:t>
      </w:r>
      <w:r w:rsidRPr="00623516">
        <w:rPr>
          <w:rFonts w:asciiTheme="majorEastAsia" w:eastAsiaTheme="majorEastAsia" w:hAnsiTheme="majorEastAsia"/>
          <w:sz w:val="20"/>
          <w:szCs w:val="20"/>
        </w:rPr>
        <w:t xml:space="preserve">. </w:t>
      </w:r>
    </w:p>
    <w:p w:rsidR="00A54C9C" w:rsidRPr="00623516" w:rsidRDefault="00623516">
      <w:pPr>
        <w:pStyle w:val="a4"/>
        <w:rPr>
          <w:rFonts w:asciiTheme="majorEastAsia" w:eastAsiaTheme="majorEastAsia" w:hAnsiTheme="majorEastAsia"/>
          <w:sz w:val="20"/>
          <w:szCs w:val="20"/>
        </w:rPr>
      </w:pPr>
      <w:r w:rsidRPr="00623516">
        <w:rPr>
          <w:rFonts w:asciiTheme="majorEastAsia" w:eastAsiaTheme="majorEastAsia" w:hAnsiTheme="majorEastAsia" w:hint="eastAsia"/>
          <w:sz w:val="20"/>
          <w:szCs w:val="20"/>
          <w:lang w:val="ja-JP"/>
        </w:rPr>
        <w:t xml:space="preserve">　次に</w:t>
      </w:r>
      <w:r w:rsidRPr="00623516">
        <w:rPr>
          <w:rFonts w:asciiTheme="majorEastAsia" w:eastAsiaTheme="majorEastAsia" w:hAnsiTheme="majorEastAsia"/>
          <w:sz w:val="20"/>
          <w:szCs w:val="20"/>
        </w:rPr>
        <w:t xml:space="preserve"> SUB </w:t>
      </w:r>
      <w:r w:rsidRPr="00623516">
        <w:rPr>
          <w:rFonts w:asciiTheme="majorEastAsia" w:eastAsiaTheme="majorEastAsia" w:hAnsiTheme="majorEastAsia" w:hint="eastAsia"/>
          <w:sz w:val="20"/>
          <w:szCs w:val="20"/>
          <w:lang w:val="ja-JP"/>
        </w:rPr>
        <w:t>発現の変化が根の内皮のスベリン化に及ぼす影響を調べるために</w:t>
      </w:r>
      <w:r w:rsidRPr="00623516">
        <w:rPr>
          <w:rFonts w:asciiTheme="majorEastAsia" w:eastAsiaTheme="majorEastAsia" w:hAnsiTheme="majorEastAsia"/>
          <w:sz w:val="20"/>
          <w:szCs w:val="20"/>
        </w:rPr>
        <w:t xml:space="preserve">, </w:t>
      </w:r>
      <w:r w:rsidRPr="00623516">
        <w:rPr>
          <w:rFonts w:asciiTheme="majorEastAsia" w:eastAsiaTheme="majorEastAsia" w:hAnsiTheme="majorEastAsia" w:hint="eastAsia"/>
          <w:sz w:val="20"/>
          <w:szCs w:val="20"/>
          <w:lang w:val="ja-JP"/>
        </w:rPr>
        <w:t xml:space="preserve">根の </w:t>
      </w:r>
      <w:r w:rsidRPr="00623516">
        <w:rPr>
          <w:rStyle w:val="a5"/>
          <w:rFonts w:asciiTheme="majorEastAsia" w:eastAsiaTheme="majorEastAsia" w:hAnsiTheme="majorEastAsia"/>
          <w:sz w:val="20"/>
          <w:szCs w:val="20"/>
        </w:rPr>
        <w:t>SUB</w:t>
      </w:r>
      <w:r w:rsidRPr="00623516">
        <w:rPr>
          <w:rFonts w:asciiTheme="majorEastAsia" w:eastAsiaTheme="majorEastAsia" w:hAnsiTheme="majorEastAsia" w:hint="eastAsia"/>
          <w:sz w:val="20"/>
          <w:szCs w:val="20"/>
          <w:lang w:val="ja-JP"/>
        </w:rPr>
        <w:t xml:space="preserve">発現が </w:t>
      </w:r>
      <w:r w:rsidRPr="00623516">
        <w:rPr>
          <w:rFonts w:asciiTheme="majorEastAsia" w:eastAsiaTheme="majorEastAsia" w:hAnsiTheme="majorEastAsia"/>
          <w:sz w:val="20"/>
          <w:szCs w:val="20"/>
        </w:rPr>
        <w:t>87%</w:t>
      </w:r>
      <w:r w:rsidRPr="00623516">
        <w:rPr>
          <w:rFonts w:asciiTheme="majorEastAsia" w:eastAsiaTheme="majorEastAsia" w:hAnsiTheme="majorEastAsia" w:hint="eastAsia"/>
          <w:sz w:val="20"/>
          <w:szCs w:val="20"/>
          <w:lang w:val="ja-JP"/>
        </w:rPr>
        <w:t xml:space="preserve">減少した </w:t>
      </w:r>
      <w:r w:rsidRPr="00623516">
        <w:rPr>
          <w:rStyle w:val="a5"/>
          <w:rFonts w:asciiTheme="majorEastAsia" w:eastAsiaTheme="majorEastAsia" w:hAnsiTheme="majorEastAsia"/>
          <w:sz w:val="20"/>
          <w:szCs w:val="20"/>
        </w:rPr>
        <w:t xml:space="preserve">SUB </w:t>
      </w:r>
      <w:r w:rsidRPr="00623516">
        <w:rPr>
          <w:rFonts w:asciiTheme="majorEastAsia" w:eastAsiaTheme="majorEastAsia" w:hAnsiTheme="majorEastAsia" w:hint="eastAsia"/>
          <w:sz w:val="20"/>
          <w:szCs w:val="20"/>
          <w:lang w:val="ja-JP"/>
        </w:rPr>
        <w:t>変異体を特徴付け</w:t>
      </w:r>
      <w:r w:rsidRPr="00623516">
        <w:rPr>
          <w:rFonts w:asciiTheme="majorEastAsia" w:eastAsiaTheme="majorEastAsia" w:hAnsiTheme="majorEastAsia"/>
          <w:sz w:val="20"/>
          <w:szCs w:val="20"/>
        </w:rPr>
        <w:t xml:space="preserve">, </w:t>
      </w:r>
      <w:r w:rsidRPr="00623516">
        <w:rPr>
          <w:rFonts w:asciiTheme="majorEastAsia" w:eastAsiaTheme="majorEastAsia" w:hAnsiTheme="majorEastAsia" w:hint="eastAsia"/>
          <w:sz w:val="20"/>
          <w:szCs w:val="20"/>
          <w:lang w:val="ja-JP"/>
        </w:rPr>
        <w:t xml:space="preserve">根の </w:t>
      </w:r>
      <w:r w:rsidRPr="00623516">
        <w:rPr>
          <w:rStyle w:val="a5"/>
          <w:rFonts w:asciiTheme="majorEastAsia" w:eastAsiaTheme="majorEastAsia" w:hAnsiTheme="majorEastAsia"/>
          <w:sz w:val="20"/>
          <w:szCs w:val="20"/>
        </w:rPr>
        <w:t xml:space="preserve">SUB </w:t>
      </w:r>
      <w:r w:rsidRPr="00623516">
        <w:rPr>
          <w:rFonts w:asciiTheme="majorEastAsia" w:eastAsiaTheme="majorEastAsia" w:hAnsiTheme="majorEastAsia" w:hint="eastAsia"/>
          <w:sz w:val="20"/>
          <w:szCs w:val="20"/>
          <w:lang w:val="ja-JP"/>
        </w:rPr>
        <w:t xml:space="preserve">発現が </w:t>
      </w:r>
      <w:r w:rsidRPr="00623516">
        <w:rPr>
          <w:rFonts w:asciiTheme="majorEastAsia" w:eastAsiaTheme="majorEastAsia" w:hAnsiTheme="majorEastAsia"/>
          <w:sz w:val="20"/>
          <w:szCs w:val="20"/>
          <w:lang w:val="ru-RU"/>
        </w:rPr>
        <w:t xml:space="preserve">37 </w:t>
      </w:r>
      <w:r w:rsidRPr="00623516">
        <w:rPr>
          <w:rFonts w:asciiTheme="majorEastAsia" w:eastAsiaTheme="majorEastAsia" w:hAnsiTheme="majorEastAsia" w:hint="eastAsia"/>
          <w:sz w:val="20"/>
          <w:szCs w:val="20"/>
          <w:lang w:val="ja-JP"/>
        </w:rPr>
        <w:t>倍に増加したシロイヌナズナの株</w:t>
      </w:r>
      <w:r w:rsidRPr="00623516">
        <w:rPr>
          <w:rFonts w:asciiTheme="majorEastAsia" w:eastAsiaTheme="majorEastAsia" w:hAnsiTheme="majorEastAsia" w:hint="eastAsia"/>
          <w:sz w:val="20"/>
          <w:szCs w:val="20"/>
        </w:rPr>
        <w:t>（</w:t>
      </w:r>
      <w:r w:rsidRPr="00623516">
        <w:rPr>
          <w:rFonts w:asciiTheme="majorEastAsia" w:eastAsiaTheme="majorEastAsia" w:hAnsiTheme="majorEastAsia"/>
          <w:sz w:val="20"/>
          <w:szCs w:val="20"/>
          <w:lang w:val="de-DE"/>
        </w:rPr>
        <w:t>SUB-OX</w:t>
      </w:r>
      <w:r w:rsidRPr="00623516">
        <w:rPr>
          <w:rFonts w:asciiTheme="majorEastAsia" w:eastAsiaTheme="majorEastAsia" w:hAnsiTheme="majorEastAsia" w:hint="eastAsia"/>
          <w:sz w:val="20"/>
          <w:szCs w:val="20"/>
          <w:lang w:val="ja-JP"/>
        </w:rPr>
        <w:t>）を作出した</w:t>
      </w:r>
      <w:r w:rsidRPr="00623516">
        <w:rPr>
          <w:rFonts w:asciiTheme="majorEastAsia" w:eastAsiaTheme="majorEastAsia" w:hAnsiTheme="majorEastAsia"/>
          <w:sz w:val="20"/>
          <w:szCs w:val="20"/>
        </w:rPr>
        <w:t xml:space="preserve">. </w:t>
      </w:r>
      <w:r w:rsidRPr="00623516">
        <w:rPr>
          <w:rFonts w:asciiTheme="majorEastAsia" w:eastAsiaTheme="majorEastAsia" w:hAnsiTheme="majorEastAsia" w:hint="eastAsia"/>
          <w:sz w:val="20"/>
          <w:szCs w:val="20"/>
          <w:lang w:val="ja-JP"/>
        </w:rPr>
        <w:t>ラメラ性スベリンを染色できるが</w:t>
      </w:r>
      <w:r w:rsidRPr="00623516">
        <w:rPr>
          <w:rFonts w:asciiTheme="majorEastAsia" w:eastAsiaTheme="majorEastAsia" w:hAnsiTheme="majorEastAsia"/>
          <w:sz w:val="20"/>
          <w:szCs w:val="20"/>
        </w:rPr>
        <w:t xml:space="preserve">, </w:t>
      </w:r>
      <w:r w:rsidRPr="00623516">
        <w:rPr>
          <w:rFonts w:asciiTheme="majorEastAsia" w:eastAsiaTheme="majorEastAsia" w:hAnsiTheme="majorEastAsia" w:hint="eastAsia"/>
          <w:sz w:val="20"/>
          <w:szCs w:val="20"/>
          <w:lang w:val="ja-JP"/>
        </w:rPr>
        <w:t>拡散した非ラメラ性スベリンを染色できない蛍光色素であるフルオロールイエローで染色し</w:t>
      </w:r>
      <w:r w:rsidRPr="00623516">
        <w:rPr>
          <w:rFonts w:asciiTheme="majorEastAsia" w:eastAsiaTheme="majorEastAsia" w:hAnsiTheme="majorEastAsia"/>
          <w:sz w:val="20"/>
          <w:szCs w:val="20"/>
        </w:rPr>
        <w:t xml:space="preserve">, </w:t>
      </w:r>
      <w:r w:rsidRPr="00623516">
        <w:rPr>
          <w:rFonts w:asciiTheme="majorEastAsia" w:eastAsiaTheme="majorEastAsia" w:hAnsiTheme="majorEastAsia" w:hint="eastAsia"/>
          <w:sz w:val="20"/>
          <w:szCs w:val="20"/>
          <w:lang w:val="ja-JP"/>
        </w:rPr>
        <w:t>５日齢の根におけるスベリンの染色パターンを観察した</w:t>
      </w:r>
      <w:r w:rsidRPr="00623516">
        <w:rPr>
          <w:rFonts w:asciiTheme="majorEastAsia" w:eastAsiaTheme="majorEastAsia" w:hAnsiTheme="majorEastAsia"/>
          <w:sz w:val="20"/>
          <w:szCs w:val="20"/>
        </w:rPr>
        <w:t xml:space="preserve">.  </w:t>
      </w:r>
      <w:r w:rsidRPr="00623516">
        <w:rPr>
          <w:rFonts w:asciiTheme="majorEastAsia" w:eastAsiaTheme="majorEastAsia" w:hAnsiTheme="majorEastAsia" w:hint="eastAsia"/>
          <w:sz w:val="20"/>
          <w:szCs w:val="20"/>
          <w:lang w:val="ja-JP"/>
        </w:rPr>
        <w:t>予想されたように</w:t>
      </w:r>
      <w:r w:rsidRPr="00623516">
        <w:rPr>
          <w:rFonts w:asciiTheme="majorEastAsia" w:eastAsiaTheme="majorEastAsia" w:hAnsiTheme="majorEastAsia"/>
          <w:sz w:val="20"/>
          <w:szCs w:val="20"/>
        </w:rPr>
        <w:t xml:space="preserve">, </w:t>
      </w:r>
      <w:r w:rsidRPr="00623516">
        <w:rPr>
          <w:rFonts w:asciiTheme="majorEastAsia" w:eastAsiaTheme="majorEastAsia" w:hAnsiTheme="majorEastAsia" w:hint="eastAsia"/>
          <w:sz w:val="20"/>
          <w:szCs w:val="20"/>
          <w:lang w:val="ja-JP"/>
        </w:rPr>
        <w:t>野生型（</w:t>
      </w:r>
      <w:r w:rsidRPr="00623516">
        <w:rPr>
          <w:rFonts w:asciiTheme="majorEastAsia" w:eastAsiaTheme="majorEastAsia" w:hAnsiTheme="majorEastAsia"/>
          <w:sz w:val="20"/>
          <w:szCs w:val="20"/>
        </w:rPr>
        <w:t>WT</w:t>
      </w:r>
      <w:r w:rsidRPr="00623516">
        <w:rPr>
          <w:rFonts w:asciiTheme="majorEastAsia" w:eastAsiaTheme="majorEastAsia" w:hAnsiTheme="majorEastAsia" w:hint="eastAsia"/>
          <w:sz w:val="20"/>
          <w:szCs w:val="20"/>
          <w:lang w:val="ja-JP"/>
        </w:rPr>
        <w:t>）根は</w:t>
      </w:r>
      <w:r w:rsidRPr="00623516">
        <w:rPr>
          <w:rFonts w:asciiTheme="majorEastAsia" w:eastAsiaTheme="majorEastAsia" w:hAnsiTheme="majorEastAsia"/>
          <w:sz w:val="20"/>
          <w:szCs w:val="20"/>
        </w:rPr>
        <w:t xml:space="preserve">, </w:t>
      </w:r>
      <w:r w:rsidRPr="00623516">
        <w:rPr>
          <w:rFonts w:asciiTheme="majorEastAsia" w:eastAsiaTheme="majorEastAsia" w:hAnsiTheme="majorEastAsia" w:hint="eastAsia"/>
          <w:sz w:val="20"/>
          <w:szCs w:val="20"/>
          <w:lang w:val="ja-JP"/>
        </w:rPr>
        <w:t>連続的なスベリン化帯では強い染色を示したが</w:t>
      </w:r>
      <w:r w:rsidRPr="00623516">
        <w:rPr>
          <w:rFonts w:asciiTheme="majorEastAsia" w:eastAsiaTheme="majorEastAsia" w:hAnsiTheme="majorEastAsia"/>
          <w:sz w:val="20"/>
          <w:szCs w:val="20"/>
        </w:rPr>
        <w:t xml:space="preserve">, SUB-OX </w:t>
      </w:r>
      <w:r w:rsidRPr="00623516">
        <w:rPr>
          <w:rFonts w:asciiTheme="majorEastAsia" w:eastAsiaTheme="majorEastAsia" w:hAnsiTheme="majorEastAsia" w:hint="eastAsia"/>
          <w:sz w:val="20"/>
          <w:szCs w:val="20"/>
          <w:lang w:val="ja-JP"/>
        </w:rPr>
        <w:t>の根は</w:t>
      </w:r>
      <w:r w:rsidRPr="00623516">
        <w:rPr>
          <w:rFonts w:asciiTheme="majorEastAsia" w:eastAsiaTheme="majorEastAsia" w:hAnsiTheme="majorEastAsia"/>
          <w:sz w:val="20"/>
          <w:szCs w:val="20"/>
        </w:rPr>
        <w:t xml:space="preserve">, </w:t>
      </w:r>
      <w:r w:rsidRPr="00623516">
        <w:rPr>
          <w:rFonts w:asciiTheme="majorEastAsia" w:eastAsiaTheme="majorEastAsia" w:hAnsiTheme="majorEastAsia" w:hint="eastAsia"/>
          <w:sz w:val="20"/>
          <w:szCs w:val="20"/>
          <w:lang w:val="ja-JP"/>
        </w:rPr>
        <w:t>パッチ状のスベリン化領域と連続的なスベリン化領域の両方で弱い染色パターンを示した</w:t>
      </w:r>
      <w:r w:rsidRPr="00623516">
        <w:rPr>
          <w:rFonts w:asciiTheme="majorEastAsia" w:eastAsiaTheme="majorEastAsia" w:hAnsiTheme="majorEastAsia"/>
          <w:sz w:val="20"/>
          <w:szCs w:val="20"/>
        </w:rPr>
        <w:t xml:space="preserve">. SUB-OX </w:t>
      </w:r>
      <w:r w:rsidRPr="00623516">
        <w:rPr>
          <w:rFonts w:asciiTheme="majorEastAsia" w:eastAsiaTheme="majorEastAsia" w:hAnsiTheme="majorEastAsia" w:hint="eastAsia"/>
          <w:sz w:val="20"/>
          <w:szCs w:val="20"/>
          <w:lang w:val="ja-JP"/>
        </w:rPr>
        <w:t>の根は</w:t>
      </w:r>
      <w:r w:rsidRPr="00623516">
        <w:rPr>
          <w:rFonts w:asciiTheme="majorEastAsia" w:eastAsiaTheme="majorEastAsia" w:hAnsiTheme="majorEastAsia"/>
          <w:sz w:val="20"/>
          <w:szCs w:val="20"/>
        </w:rPr>
        <w:t xml:space="preserve">, </w:t>
      </w:r>
      <w:r w:rsidRPr="00623516">
        <w:rPr>
          <w:rFonts w:asciiTheme="majorEastAsia" w:eastAsiaTheme="majorEastAsia" w:hAnsiTheme="majorEastAsia" w:hint="eastAsia"/>
          <w:sz w:val="20"/>
          <w:szCs w:val="20"/>
          <w:lang w:val="ja-JP"/>
        </w:rPr>
        <w:t>内皮細胞</w:t>
      </w:r>
      <w:r w:rsidRPr="00623516">
        <w:rPr>
          <w:rFonts w:asciiTheme="majorEastAsia" w:eastAsiaTheme="majorEastAsia" w:hAnsiTheme="majorEastAsia"/>
          <w:sz w:val="20"/>
          <w:szCs w:val="20"/>
        </w:rPr>
        <w:t xml:space="preserve">, </w:t>
      </w:r>
      <w:r w:rsidRPr="00623516">
        <w:rPr>
          <w:rFonts w:asciiTheme="majorEastAsia" w:eastAsiaTheme="majorEastAsia" w:hAnsiTheme="majorEastAsia" w:hint="eastAsia"/>
          <w:sz w:val="20"/>
          <w:szCs w:val="20"/>
        </w:rPr>
        <w:t>皮</w:t>
      </w:r>
      <w:r w:rsidRPr="00623516">
        <w:rPr>
          <w:rFonts w:asciiTheme="majorEastAsia" w:eastAsiaTheme="majorEastAsia" w:hAnsiTheme="majorEastAsia" w:hint="eastAsia"/>
          <w:sz w:val="20"/>
          <w:szCs w:val="20"/>
          <w:lang w:val="ja-JP"/>
        </w:rPr>
        <w:t>層細胞</w:t>
      </w:r>
      <w:r w:rsidRPr="00623516">
        <w:rPr>
          <w:rFonts w:asciiTheme="majorEastAsia" w:eastAsiaTheme="majorEastAsia" w:hAnsiTheme="majorEastAsia"/>
          <w:sz w:val="20"/>
          <w:szCs w:val="20"/>
        </w:rPr>
        <w:t xml:space="preserve">, </w:t>
      </w:r>
      <w:r w:rsidRPr="00623516">
        <w:rPr>
          <w:rFonts w:asciiTheme="majorEastAsia" w:eastAsiaTheme="majorEastAsia" w:hAnsiTheme="majorEastAsia" w:hint="eastAsia"/>
          <w:sz w:val="20"/>
          <w:szCs w:val="20"/>
          <w:lang w:val="ja-JP"/>
        </w:rPr>
        <w:t>表皮細胞で顕著な異所性の スベリン染色を示し</w:t>
      </w:r>
      <w:r w:rsidRPr="00623516">
        <w:rPr>
          <w:rFonts w:asciiTheme="majorEastAsia" w:eastAsiaTheme="majorEastAsia" w:hAnsiTheme="majorEastAsia"/>
          <w:sz w:val="20"/>
          <w:szCs w:val="20"/>
        </w:rPr>
        <w:t xml:space="preserve">, </w:t>
      </w:r>
      <w:r w:rsidRPr="00623516">
        <w:rPr>
          <w:rFonts w:asciiTheme="majorEastAsia" w:eastAsiaTheme="majorEastAsia" w:hAnsiTheme="majorEastAsia" w:hint="eastAsia"/>
          <w:sz w:val="20"/>
          <w:szCs w:val="20"/>
          <w:lang w:val="ja-JP"/>
        </w:rPr>
        <w:t>表皮での染色パターンは内皮や皮層で観察された染色パターンよりも 強度が低かった</w:t>
      </w:r>
      <w:r w:rsidRPr="00623516">
        <w:rPr>
          <w:rFonts w:asciiTheme="majorEastAsia" w:eastAsiaTheme="majorEastAsia" w:hAnsiTheme="majorEastAsia"/>
          <w:sz w:val="20"/>
          <w:szCs w:val="20"/>
        </w:rPr>
        <w:t xml:space="preserve">. </w:t>
      </w:r>
      <w:r w:rsidRPr="00623516">
        <w:rPr>
          <w:rFonts w:asciiTheme="majorEastAsia" w:eastAsiaTheme="majorEastAsia" w:hAnsiTheme="majorEastAsia" w:hint="eastAsia"/>
          <w:sz w:val="20"/>
          <w:szCs w:val="20"/>
          <w:lang w:val="ja-JP"/>
        </w:rPr>
        <w:t>異所性のスベリン化は</w:t>
      </w:r>
      <w:r w:rsidRPr="00623516">
        <w:rPr>
          <w:rFonts w:asciiTheme="majorEastAsia" w:eastAsiaTheme="majorEastAsia" w:hAnsiTheme="majorEastAsia"/>
          <w:sz w:val="20"/>
          <w:szCs w:val="20"/>
        </w:rPr>
        <w:t xml:space="preserve">, </w:t>
      </w:r>
      <w:r w:rsidRPr="00623516">
        <w:rPr>
          <w:rFonts w:asciiTheme="majorEastAsia" w:eastAsiaTheme="majorEastAsia" w:hAnsiTheme="majorEastAsia" w:hint="eastAsia"/>
          <w:sz w:val="20"/>
          <w:szCs w:val="20"/>
          <w:lang w:val="ja-JP"/>
        </w:rPr>
        <w:t>パッチ状のスベリン</w:t>
      </w:r>
      <w:r w:rsidRPr="00623516">
        <w:rPr>
          <w:rFonts w:asciiTheme="majorEastAsia" w:eastAsiaTheme="majorEastAsia" w:hAnsiTheme="majorEastAsia" w:hint="eastAsia"/>
          <w:sz w:val="20"/>
          <w:szCs w:val="20"/>
        </w:rPr>
        <w:t>化</w:t>
      </w:r>
      <w:r w:rsidRPr="00623516">
        <w:rPr>
          <w:rFonts w:asciiTheme="majorEastAsia" w:eastAsiaTheme="majorEastAsia" w:hAnsiTheme="majorEastAsia" w:hint="eastAsia"/>
          <w:sz w:val="20"/>
          <w:szCs w:val="20"/>
          <w:lang w:val="ja-JP"/>
        </w:rPr>
        <w:t>領域と連続的なスベリン</w:t>
      </w:r>
      <w:r w:rsidRPr="00623516">
        <w:rPr>
          <w:rFonts w:asciiTheme="majorEastAsia" w:eastAsiaTheme="majorEastAsia" w:hAnsiTheme="majorEastAsia" w:hint="eastAsia"/>
          <w:sz w:val="20"/>
          <w:szCs w:val="20"/>
        </w:rPr>
        <w:t>化</w:t>
      </w:r>
      <w:r w:rsidRPr="00623516">
        <w:rPr>
          <w:rFonts w:asciiTheme="majorEastAsia" w:eastAsiaTheme="majorEastAsia" w:hAnsiTheme="majorEastAsia" w:hint="eastAsia"/>
          <w:sz w:val="20"/>
          <w:szCs w:val="20"/>
          <w:lang w:val="ja-JP"/>
        </w:rPr>
        <w:t>領域の両方で観察され</w:t>
      </w:r>
      <w:r w:rsidRPr="00623516">
        <w:rPr>
          <w:rFonts w:asciiTheme="majorEastAsia" w:eastAsiaTheme="majorEastAsia" w:hAnsiTheme="majorEastAsia"/>
          <w:sz w:val="20"/>
          <w:szCs w:val="20"/>
        </w:rPr>
        <w:t xml:space="preserve">, </w:t>
      </w:r>
      <w:r w:rsidRPr="00623516">
        <w:rPr>
          <w:rFonts w:asciiTheme="majorEastAsia" w:eastAsiaTheme="majorEastAsia" w:hAnsiTheme="majorEastAsia" w:hint="eastAsia"/>
          <w:sz w:val="20"/>
          <w:szCs w:val="20"/>
          <w:lang w:val="ja-JP"/>
        </w:rPr>
        <w:t>自然にはスベリン化を受けない根の下部領域に位置する内皮細胞でもスベリンの染色が検出された</w:t>
      </w:r>
      <w:r w:rsidRPr="00623516">
        <w:rPr>
          <w:rFonts w:asciiTheme="majorEastAsia" w:eastAsiaTheme="majorEastAsia" w:hAnsiTheme="majorEastAsia"/>
          <w:sz w:val="20"/>
          <w:szCs w:val="20"/>
        </w:rPr>
        <w:t xml:space="preserve">. </w:t>
      </w:r>
      <w:r w:rsidRPr="00623516">
        <w:rPr>
          <w:rFonts w:asciiTheme="majorEastAsia" w:eastAsiaTheme="majorEastAsia" w:hAnsiTheme="majorEastAsia" w:hint="eastAsia"/>
          <w:sz w:val="20"/>
          <w:szCs w:val="20"/>
          <w:lang w:val="ja-JP"/>
        </w:rPr>
        <w:t>以前に</w:t>
      </w:r>
      <w:r w:rsidRPr="00623516">
        <w:rPr>
          <w:rFonts w:asciiTheme="majorEastAsia" w:eastAsiaTheme="majorEastAsia" w:hAnsiTheme="majorEastAsia"/>
          <w:sz w:val="20"/>
          <w:szCs w:val="20"/>
        </w:rPr>
        <w:t xml:space="preserve">, </w:t>
      </w:r>
      <w:r w:rsidRPr="00623516">
        <w:rPr>
          <w:rFonts w:asciiTheme="majorEastAsia" w:eastAsiaTheme="majorEastAsia" w:hAnsiTheme="majorEastAsia" w:hint="eastAsia"/>
          <w:sz w:val="20"/>
          <w:szCs w:val="20"/>
          <w:lang w:val="ja-JP"/>
        </w:rPr>
        <w:t>異所性のスベリン化は</w:t>
      </w:r>
      <w:r w:rsidRPr="00623516">
        <w:rPr>
          <w:rFonts w:asciiTheme="majorEastAsia" w:eastAsiaTheme="majorEastAsia" w:hAnsiTheme="majorEastAsia"/>
          <w:sz w:val="20"/>
          <w:szCs w:val="20"/>
        </w:rPr>
        <w:t xml:space="preserve">, </w:t>
      </w:r>
      <w:r w:rsidRPr="00623516">
        <w:rPr>
          <w:rFonts w:asciiTheme="majorEastAsia" w:eastAsiaTheme="majorEastAsia" w:hAnsiTheme="majorEastAsia" w:hint="eastAsia"/>
          <w:sz w:val="20"/>
          <w:szCs w:val="20"/>
          <w:lang w:val="ja-JP"/>
        </w:rPr>
        <w:t>カスパリー線に欠陥のある変異株の根において</w:t>
      </w:r>
      <w:r w:rsidRPr="00623516">
        <w:rPr>
          <w:rFonts w:asciiTheme="majorEastAsia" w:eastAsiaTheme="majorEastAsia" w:hAnsiTheme="majorEastAsia"/>
          <w:sz w:val="20"/>
          <w:szCs w:val="20"/>
        </w:rPr>
        <w:t xml:space="preserve">, </w:t>
      </w:r>
      <w:r w:rsidRPr="00623516">
        <w:rPr>
          <w:rFonts w:asciiTheme="majorEastAsia" w:eastAsiaTheme="majorEastAsia" w:hAnsiTheme="majorEastAsia" w:hint="eastAsia"/>
          <w:sz w:val="20"/>
          <w:szCs w:val="20"/>
          <w:lang w:val="ja-JP"/>
        </w:rPr>
        <w:t>補償的な応答として発生することが報告された</w:t>
      </w:r>
      <w:r w:rsidRPr="00623516">
        <w:rPr>
          <w:rFonts w:asciiTheme="majorEastAsia" w:eastAsiaTheme="majorEastAsia" w:hAnsiTheme="majorEastAsia"/>
          <w:sz w:val="20"/>
          <w:szCs w:val="20"/>
        </w:rPr>
        <w:t xml:space="preserve">. </w:t>
      </w:r>
      <w:r w:rsidRPr="00623516">
        <w:rPr>
          <w:rFonts w:asciiTheme="majorEastAsia" w:eastAsiaTheme="majorEastAsia" w:hAnsiTheme="majorEastAsia" w:hint="eastAsia"/>
          <w:sz w:val="20"/>
          <w:szCs w:val="20"/>
          <w:lang w:val="ja-JP"/>
        </w:rPr>
        <w:t>しかし</w:t>
      </w:r>
      <w:r w:rsidRPr="00623516">
        <w:rPr>
          <w:rFonts w:asciiTheme="majorEastAsia" w:eastAsiaTheme="majorEastAsia" w:hAnsiTheme="majorEastAsia"/>
          <w:sz w:val="20"/>
          <w:szCs w:val="20"/>
        </w:rPr>
        <w:t xml:space="preserve">, </w:t>
      </w:r>
      <w:r w:rsidRPr="00623516">
        <w:rPr>
          <w:rFonts w:asciiTheme="majorEastAsia" w:eastAsiaTheme="majorEastAsia" w:hAnsiTheme="majorEastAsia" w:hint="eastAsia"/>
          <w:sz w:val="20"/>
          <w:szCs w:val="20"/>
          <w:lang w:val="ja-JP"/>
        </w:rPr>
        <w:t>カスパリー線の自己蛍光の共焦点観察では</w:t>
      </w:r>
      <w:r w:rsidRPr="00623516">
        <w:rPr>
          <w:rFonts w:asciiTheme="majorEastAsia" w:eastAsiaTheme="majorEastAsia" w:hAnsiTheme="majorEastAsia"/>
          <w:sz w:val="20"/>
          <w:szCs w:val="20"/>
          <w:lang w:val="nl-NL"/>
        </w:rPr>
        <w:t xml:space="preserve">, WT, </w:t>
      </w:r>
      <w:r w:rsidRPr="00623516">
        <w:rPr>
          <w:rStyle w:val="a5"/>
          <w:rFonts w:asciiTheme="majorEastAsia" w:eastAsiaTheme="majorEastAsia" w:hAnsiTheme="majorEastAsia"/>
          <w:sz w:val="20"/>
          <w:szCs w:val="20"/>
          <w:lang w:val="pt-PT"/>
        </w:rPr>
        <w:t>sub</w:t>
      </w:r>
      <w:r w:rsidRPr="00623516">
        <w:rPr>
          <w:rFonts w:asciiTheme="majorEastAsia" w:eastAsiaTheme="majorEastAsia" w:hAnsiTheme="majorEastAsia"/>
          <w:sz w:val="20"/>
          <w:szCs w:val="20"/>
        </w:rPr>
        <w:t xml:space="preserve">, </w:t>
      </w:r>
      <w:r w:rsidRPr="00623516">
        <w:rPr>
          <w:rFonts w:asciiTheme="majorEastAsia" w:eastAsiaTheme="majorEastAsia" w:hAnsiTheme="majorEastAsia" w:hint="eastAsia"/>
          <w:sz w:val="20"/>
          <w:szCs w:val="20"/>
          <w:lang w:val="ja-JP"/>
        </w:rPr>
        <w:t>および</w:t>
      </w:r>
      <w:r w:rsidRPr="00623516">
        <w:rPr>
          <w:rFonts w:asciiTheme="majorEastAsia" w:eastAsiaTheme="majorEastAsia" w:hAnsiTheme="majorEastAsia"/>
          <w:sz w:val="20"/>
          <w:szCs w:val="20"/>
        </w:rPr>
        <w:t xml:space="preserve"> SUB</w:t>
      </w:r>
      <w:r w:rsidRPr="00623516">
        <w:rPr>
          <w:rFonts w:asciiTheme="majorEastAsia" w:eastAsiaTheme="majorEastAsia" w:hAnsiTheme="majorEastAsia"/>
          <w:sz w:val="20"/>
          <w:szCs w:val="20"/>
          <w:lang w:val="nl-NL"/>
        </w:rPr>
        <w:t>-OX</w:t>
      </w:r>
      <w:r w:rsidRPr="00623516">
        <w:rPr>
          <w:rFonts w:asciiTheme="majorEastAsia" w:eastAsiaTheme="majorEastAsia" w:hAnsiTheme="majorEastAsia"/>
          <w:sz w:val="20"/>
          <w:szCs w:val="20"/>
        </w:rPr>
        <w:t xml:space="preserve"> </w:t>
      </w:r>
      <w:r w:rsidRPr="00623516">
        <w:rPr>
          <w:rFonts w:asciiTheme="majorEastAsia" w:eastAsiaTheme="majorEastAsia" w:hAnsiTheme="majorEastAsia" w:hint="eastAsia"/>
          <w:sz w:val="20"/>
          <w:szCs w:val="20"/>
          <w:lang w:val="ja-JP"/>
        </w:rPr>
        <w:t>の根の非スベリン化領域</w:t>
      </w:r>
      <w:r w:rsidRPr="00623516">
        <w:rPr>
          <w:rFonts w:asciiTheme="majorEastAsia" w:eastAsiaTheme="majorEastAsia" w:hAnsiTheme="majorEastAsia"/>
          <w:sz w:val="20"/>
          <w:szCs w:val="20"/>
        </w:rPr>
        <w:t xml:space="preserve">, </w:t>
      </w:r>
      <w:r w:rsidRPr="00623516">
        <w:rPr>
          <w:rFonts w:asciiTheme="majorEastAsia" w:eastAsiaTheme="majorEastAsia" w:hAnsiTheme="majorEastAsia" w:hint="eastAsia"/>
          <w:sz w:val="20"/>
          <w:szCs w:val="20"/>
          <w:lang w:val="ja-JP"/>
        </w:rPr>
        <w:t>パッチ状</w:t>
      </w:r>
      <w:r w:rsidRPr="00623516">
        <w:rPr>
          <w:rFonts w:asciiTheme="majorEastAsia" w:eastAsiaTheme="majorEastAsia" w:hAnsiTheme="majorEastAsia"/>
          <w:sz w:val="20"/>
          <w:szCs w:val="20"/>
        </w:rPr>
        <w:t xml:space="preserve">, </w:t>
      </w:r>
      <w:r w:rsidRPr="00623516">
        <w:rPr>
          <w:rFonts w:asciiTheme="majorEastAsia" w:eastAsiaTheme="majorEastAsia" w:hAnsiTheme="majorEastAsia" w:hint="eastAsia"/>
          <w:sz w:val="20"/>
          <w:szCs w:val="20"/>
          <w:lang w:val="ja-JP"/>
        </w:rPr>
        <w:t>または連続的なスベリン化領域において変化は見られなかった</w:t>
      </w:r>
      <w:r w:rsidRPr="00623516">
        <w:rPr>
          <w:rFonts w:asciiTheme="majorEastAsia" w:eastAsiaTheme="majorEastAsia" w:hAnsiTheme="majorEastAsia"/>
          <w:sz w:val="20"/>
          <w:szCs w:val="20"/>
        </w:rPr>
        <w:t xml:space="preserve">. </w:t>
      </w:r>
      <w:r w:rsidRPr="00623516">
        <w:rPr>
          <w:rFonts w:asciiTheme="majorEastAsia" w:eastAsiaTheme="majorEastAsia" w:hAnsiTheme="majorEastAsia" w:hint="eastAsia"/>
          <w:sz w:val="20"/>
          <w:szCs w:val="20"/>
          <w:lang w:val="ja-JP"/>
        </w:rPr>
        <w:t>これらの観察結果は</w:t>
      </w:r>
      <w:r w:rsidRPr="00623516">
        <w:rPr>
          <w:rFonts w:asciiTheme="majorEastAsia" w:eastAsiaTheme="majorEastAsia" w:hAnsiTheme="majorEastAsia"/>
          <w:sz w:val="20"/>
          <w:szCs w:val="20"/>
        </w:rPr>
        <w:t xml:space="preserve">, </w:t>
      </w:r>
      <w:r w:rsidRPr="00623516">
        <w:rPr>
          <w:rFonts w:asciiTheme="majorEastAsia" w:eastAsiaTheme="majorEastAsia" w:hAnsiTheme="majorEastAsia" w:hint="eastAsia"/>
          <w:sz w:val="20"/>
          <w:szCs w:val="20"/>
          <w:lang w:val="ja-JP"/>
        </w:rPr>
        <w:t>根における</w:t>
      </w:r>
      <w:r w:rsidRPr="00623516">
        <w:rPr>
          <w:rFonts w:asciiTheme="majorEastAsia" w:eastAsiaTheme="majorEastAsia" w:hAnsiTheme="majorEastAsia"/>
          <w:sz w:val="20"/>
          <w:szCs w:val="20"/>
        </w:rPr>
        <w:t xml:space="preserve"> SUB </w:t>
      </w:r>
      <w:r w:rsidRPr="00623516">
        <w:rPr>
          <w:rFonts w:asciiTheme="majorEastAsia" w:eastAsiaTheme="majorEastAsia" w:hAnsiTheme="majorEastAsia" w:hint="eastAsia"/>
          <w:sz w:val="20"/>
          <w:szCs w:val="20"/>
          <w:lang w:val="ja-JP"/>
        </w:rPr>
        <w:t>の活性はスベリンラメラの確立に限定されており</w:t>
      </w:r>
      <w:r w:rsidRPr="00623516">
        <w:rPr>
          <w:rFonts w:asciiTheme="majorEastAsia" w:eastAsiaTheme="majorEastAsia" w:hAnsiTheme="majorEastAsia"/>
          <w:sz w:val="20"/>
          <w:szCs w:val="20"/>
        </w:rPr>
        <w:t xml:space="preserve">, </w:t>
      </w:r>
      <w:r w:rsidRPr="00623516">
        <w:rPr>
          <w:rFonts w:asciiTheme="majorEastAsia" w:eastAsiaTheme="majorEastAsia" w:hAnsiTheme="majorEastAsia" w:hint="eastAsia"/>
          <w:sz w:val="20"/>
          <w:szCs w:val="20"/>
          <w:lang w:val="ja-JP"/>
        </w:rPr>
        <w:t>カスパリー線形成には影響しないことを示唆している</w:t>
      </w:r>
      <w:r w:rsidRPr="00623516">
        <w:rPr>
          <w:rFonts w:asciiTheme="majorEastAsia" w:eastAsiaTheme="majorEastAsia" w:hAnsiTheme="majorEastAsia"/>
          <w:sz w:val="20"/>
          <w:szCs w:val="20"/>
        </w:rPr>
        <w:t xml:space="preserve">. </w:t>
      </w:r>
    </w:p>
    <w:p w:rsidR="00A54C9C" w:rsidRPr="00623516" w:rsidRDefault="00623516">
      <w:pPr>
        <w:pStyle w:val="a4"/>
        <w:rPr>
          <w:rFonts w:asciiTheme="majorEastAsia" w:eastAsiaTheme="majorEastAsia" w:hAnsiTheme="majorEastAsia"/>
          <w:sz w:val="20"/>
          <w:szCs w:val="20"/>
        </w:rPr>
      </w:pPr>
      <w:r w:rsidRPr="00623516">
        <w:rPr>
          <w:rFonts w:asciiTheme="majorEastAsia" w:eastAsiaTheme="majorEastAsia" w:hAnsiTheme="majorEastAsia" w:hint="eastAsia"/>
          <w:sz w:val="20"/>
          <w:szCs w:val="20"/>
          <w:lang w:val="ja-JP"/>
        </w:rPr>
        <w:t xml:space="preserve">　また</w:t>
      </w:r>
      <w:r w:rsidRPr="00623516">
        <w:rPr>
          <w:rFonts w:asciiTheme="majorEastAsia" w:eastAsiaTheme="majorEastAsia" w:hAnsiTheme="majorEastAsia"/>
          <w:sz w:val="20"/>
          <w:szCs w:val="20"/>
        </w:rPr>
        <w:t xml:space="preserve">, SUB </w:t>
      </w:r>
      <w:r w:rsidRPr="00623516">
        <w:rPr>
          <w:rFonts w:asciiTheme="majorEastAsia" w:eastAsiaTheme="majorEastAsia" w:hAnsiTheme="majorEastAsia" w:hint="eastAsia"/>
          <w:sz w:val="20"/>
          <w:szCs w:val="20"/>
          <w:lang w:val="ja-JP"/>
        </w:rPr>
        <w:t>はスベリン生合成</w:t>
      </w:r>
      <w:r w:rsidRPr="00623516">
        <w:rPr>
          <w:rFonts w:asciiTheme="majorEastAsia" w:eastAsiaTheme="majorEastAsia" w:hAnsiTheme="majorEastAsia"/>
          <w:sz w:val="20"/>
          <w:szCs w:val="20"/>
        </w:rPr>
        <w:t xml:space="preserve">, </w:t>
      </w:r>
      <w:r w:rsidRPr="00623516">
        <w:rPr>
          <w:rFonts w:asciiTheme="majorEastAsia" w:eastAsiaTheme="majorEastAsia" w:hAnsiTheme="majorEastAsia" w:hint="eastAsia"/>
          <w:sz w:val="20"/>
          <w:szCs w:val="20"/>
          <w:lang w:val="ja-JP"/>
        </w:rPr>
        <w:t>輸送</w:t>
      </w:r>
      <w:r w:rsidRPr="00623516">
        <w:rPr>
          <w:rFonts w:asciiTheme="majorEastAsia" w:eastAsiaTheme="majorEastAsia" w:hAnsiTheme="majorEastAsia"/>
          <w:sz w:val="20"/>
          <w:szCs w:val="20"/>
        </w:rPr>
        <w:t xml:space="preserve">, </w:t>
      </w:r>
      <w:r w:rsidRPr="00623516">
        <w:rPr>
          <w:rFonts w:asciiTheme="majorEastAsia" w:eastAsiaTheme="majorEastAsia" w:hAnsiTheme="majorEastAsia" w:hint="eastAsia"/>
          <w:sz w:val="20"/>
          <w:szCs w:val="20"/>
          <w:lang w:val="ja-JP"/>
        </w:rPr>
        <w:t>制御遺伝子のプロモーター領域を制御し</w:t>
      </w:r>
      <w:r w:rsidRPr="00623516">
        <w:rPr>
          <w:rFonts w:asciiTheme="majorEastAsia" w:eastAsiaTheme="majorEastAsia" w:hAnsiTheme="majorEastAsia"/>
          <w:sz w:val="20"/>
          <w:szCs w:val="20"/>
        </w:rPr>
        <w:t xml:space="preserve">, </w:t>
      </w:r>
      <w:r w:rsidRPr="00623516">
        <w:rPr>
          <w:rFonts w:asciiTheme="majorEastAsia" w:eastAsiaTheme="majorEastAsia" w:hAnsiTheme="majorEastAsia" w:hint="eastAsia"/>
          <w:sz w:val="20"/>
          <w:szCs w:val="20"/>
          <w:lang w:val="ja-JP"/>
        </w:rPr>
        <w:t>スベリンラメラの沈着を開始させる</w:t>
      </w:r>
      <w:r w:rsidRPr="00623516">
        <w:rPr>
          <w:rFonts w:asciiTheme="majorEastAsia" w:eastAsiaTheme="majorEastAsia" w:hAnsiTheme="majorEastAsia"/>
          <w:sz w:val="20"/>
          <w:szCs w:val="20"/>
        </w:rPr>
        <w:t xml:space="preserve">. SUB </w:t>
      </w:r>
      <w:r w:rsidRPr="00623516">
        <w:rPr>
          <w:rFonts w:asciiTheme="majorEastAsia" w:eastAsiaTheme="majorEastAsia" w:hAnsiTheme="majorEastAsia" w:hint="eastAsia"/>
          <w:sz w:val="20"/>
          <w:szCs w:val="20"/>
          <w:lang w:val="ja-JP"/>
        </w:rPr>
        <w:t>が存在しない場合</w:t>
      </w:r>
      <w:r w:rsidRPr="00623516">
        <w:rPr>
          <w:rFonts w:asciiTheme="majorEastAsia" w:eastAsiaTheme="majorEastAsia" w:hAnsiTheme="majorEastAsia"/>
          <w:sz w:val="20"/>
          <w:szCs w:val="20"/>
        </w:rPr>
        <w:t xml:space="preserve">, </w:t>
      </w:r>
      <w:r w:rsidRPr="00623516">
        <w:rPr>
          <w:rFonts w:asciiTheme="majorEastAsia" w:eastAsiaTheme="majorEastAsia" w:hAnsiTheme="majorEastAsia" w:hint="eastAsia"/>
          <w:sz w:val="20"/>
          <w:szCs w:val="20"/>
          <w:lang w:val="ja-JP"/>
        </w:rPr>
        <w:t>スベリンラメラのバリア機能が阻害され</w:t>
      </w:r>
      <w:r w:rsidRPr="00623516">
        <w:rPr>
          <w:rFonts w:asciiTheme="majorEastAsia" w:eastAsiaTheme="majorEastAsia" w:hAnsiTheme="majorEastAsia"/>
          <w:sz w:val="20"/>
          <w:szCs w:val="20"/>
        </w:rPr>
        <w:t xml:space="preserve">, </w:t>
      </w:r>
      <w:r w:rsidRPr="00623516">
        <w:rPr>
          <w:rFonts w:asciiTheme="majorEastAsia" w:eastAsiaTheme="majorEastAsia" w:hAnsiTheme="majorEastAsia" w:hint="eastAsia"/>
          <w:sz w:val="20"/>
          <w:szCs w:val="20"/>
          <w:lang w:val="ja-JP"/>
        </w:rPr>
        <w:t>内皮のスベリン</w:t>
      </w:r>
      <w:r w:rsidRPr="00623516">
        <w:rPr>
          <w:rFonts w:asciiTheme="majorEastAsia" w:eastAsiaTheme="majorEastAsia" w:hAnsiTheme="majorEastAsia" w:hint="eastAsia"/>
          <w:sz w:val="20"/>
          <w:szCs w:val="20"/>
        </w:rPr>
        <w:t>含有量</w:t>
      </w:r>
      <w:r w:rsidRPr="00623516">
        <w:rPr>
          <w:rFonts w:asciiTheme="majorEastAsia" w:eastAsiaTheme="majorEastAsia" w:hAnsiTheme="majorEastAsia" w:hint="eastAsia"/>
          <w:sz w:val="20"/>
          <w:szCs w:val="20"/>
          <w:lang w:val="ja-JP"/>
        </w:rPr>
        <w:t>は減少し</w:t>
      </w:r>
      <w:r w:rsidRPr="00623516">
        <w:rPr>
          <w:rFonts w:asciiTheme="majorEastAsia" w:eastAsiaTheme="majorEastAsia" w:hAnsiTheme="majorEastAsia"/>
          <w:sz w:val="20"/>
          <w:szCs w:val="20"/>
        </w:rPr>
        <w:t xml:space="preserve">, </w:t>
      </w:r>
      <w:r w:rsidRPr="00623516">
        <w:rPr>
          <w:rFonts w:asciiTheme="majorEastAsia" w:eastAsiaTheme="majorEastAsia" w:hAnsiTheme="majorEastAsia" w:hint="eastAsia"/>
          <w:sz w:val="20"/>
          <w:szCs w:val="20"/>
          <w:lang w:val="ja-JP"/>
        </w:rPr>
        <w:t>トランスクリプトーム解析により</w:t>
      </w:r>
      <w:r w:rsidRPr="00623516">
        <w:rPr>
          <w:rFonts w:asciiTheme="majorEastAsia" w:eastAsiaTheme="majorEastAsia" w:hAnsiTheme="majorEastAsia"/>
          <w:sz w:val="20"/>
          <w:szCs w:val="20"/>
        </w:rPr>
        <w:t xml:space="preserve">, </w:t>
      </w:r>
      <w:r w:rsidRPr="00623516">
        <w:rPr>
          <w:rFonts w:asciiTheme="majorEastAsia" w:eastAsiaTheme="majorEastAsia" w:hAnsiTheme="majorEastAsia" w:hint="eastAsia"/>
          <w:sz w:val="20"/>
          <w:szCs w:val="20"/>
          <w:lang w:val="ja-JP"/>
        </w:rPr>
        <w:t>スベリン</w:t>
      </w:r>
      <w:r w:rsidRPr="00623516">
        <w:rPr>
          <w:rFonts w:asciiTheme="majorEastAsia" w:eastAsiaTheme="majorEastAsia" w:hAnsiTheme="majorEastAsia"/>
          <w:sz w:val="20"/>
          <w:szCs w:val="20"/>
        </w:rPr>
        <w:t xml:space="preserve">, </w:t>
      </w:r>
      <w:r w:rsidRPr="00623516">
        <w:rPr>
          <w:rFonts w:asciiTheme="majorEastAsia" w:eastAsiaTheme="majorEastAsia" w:hAnsiTheme="majorEastAsia" w:hint="eastAsia"/>
          <w:sz w:val="20"/>
          <w:szCs w:val="20"/>
          <w:lang w:val="ja-JP"/>
        </w:rPr>
        <w:t>フェニルプロパノイド</w:t>
      </w:r>
      <w:r w:rsidRPr="00623516">
        <w:rPr>
          <w:rFonts w:asciiTheme="majorEastAsia" w:eastAsiaTheme="majorEastAsia" w:hAnsiTheme="majorEastAsia"/>
          <w:sz w:val="20"/>
          <w:szCs w:val="20"/>
        </w:rPr>
        <w:t xml:space="preserve">, </w:t>
      </w:r>
      <w:r w:rsidRPr="00623516">
        <w:rPr>
          <w:rFonts w:asciiTheme="majorEastAsia" w:eastAsiaTheme="majorEastAsia" w:hAnsiTheme="majorEastAsia" w:hint="eastAsia"/>
          <w:sz w:val="20"/>
          <w:szCs w:val="20"/>
          <w:lang w:val="ja-JP"/>
        </w:rPr>
        <w:t>リグニン</w:t>
      </w:r>
      <w:r w:rsidRPr="00623516">
        <w:rPr>
          <w:rFonts w:asciiTheme="majorEastAsia" w:eastAsiaTheme="majorEastAsia" w:hAnsiTheme="majorEastAsia"/>
          <w:sz w:val="20"/>
          <w:szCs w:val="20"/>
        </w:rPr>
        <w:t xml:space="preserve">, </w:t>
      </w:r>
      <w:r w:rsidRPr="00623516">
        <w:rPr>
          <w:rFonts w:asciiTheme="majorEastAsia" w:eastAsiaTheme="majorEastAsia" w:hAnsiTheme="majorEastAsia" w:hint="eastAsia"/>
          <w:sz w:val="20"/>
          <w:szCs w:val="20"/>
          <w:lang w:val="ja-JP"/>
        </w:rPr>
        <w:t>クチクラ脂質の生合成に関連する転写ネットワーク</w:t>
      </w:r>
      <w:r w:rsidRPr="00623516">
        <w:rPr>
          <w:rFonts w:asciiTheme="majorEastAsia" w:eastAsiaTheme="majorEastAsia" w:hAnsiTheme="majorEastAsia"/>
          <w:sz w:val="20"/>
          <w:szCs w:val="20"/>
        </w:rPr>
        <w:t xml:space="preserve">, </w:t>
      </w:r>
      <w:r w:rsidRPr="00623516">
        <w:rPr>
          <w:rFonts w:asciiTheme="majorEastAsia" w:eastAsiaTheme="majorEastAsia" w:hAnsiTheme="majorEastAsia" w:hint="eastAsia"/>
          <w:sz w:val="20"/>
          <w:szCs w:val="20"/>
          <w:lang w:val="ja-JP"/>
        </w:rPr>
        <w:t>根の輸送</w:t>
      </w:r>
      <w:r w:rsidRPr="00623516">
        <w:rPr>
          <w:rFonts w:asciiTheme="majorEastAsia" w:eastAsiaTheme="majorEastAsia" w:hAnsiTheme="majorEastAsia"/>
          <w:sz w:val="20"/>
          <w:szCs w:val="20"/>
        </w:rPr>
        <w:t xml:space="preserve">, </w:t>
      </w:r>
      <w:r w:rsidRPr="00623516">
        <w:rPr>
          <w:rFonts w:asciiTheme="majorEastAsia" w:eastAsiaTheme="majorEastAsia" w:hAnsiTheme="majorEastAsia" w:hint="eastAsia"/>
          <w:sz w:val="20"/>
          <w:szCs w:val="20"/>
          <w:lang w:val="ja-JP"/>
        </w:rPr>
        <w:t>ホルモンシグナル</w:t>
      </w:r>
      <w:r w:rsidRPr="00623516">
        <w:rPr>
          <w:rFonts w:asciiTheme="majorEastAsia" w:eastAsiaTheme="majorEastAsia" w:hAnsiTheme="majorEastAsia"/>
          <w:sz w:val="20"/>
          <w:szCs w:val="20"/>
        </w:rPr>
        <w:t xml:space="preserve">, </w:t>
      </w:r>
      <w:r w:rsidRPr="00623516">
        <w:rPr>
          <w:rFonts w:asciiTheme="majorEastAsia" w:eastAsiaTheme="majorEastAsia" w:hAnsiTheme="majorEastAsia" w:hint="eastAsia"/>
          <w:sz w:val="20"/>
          <w:szCs w:val="20"/>
          <w:lang w:val="ja-JP"/>
        </w:rPr>
        <w:t>細胞壁修飾に関わる遺伝子の転写産物の減少を引き起こすことがわかった</w:t>
      </w:r>
      <w:r w:rsidRPr="00623516">
        <w:rPr>
          <w:rFonts w:asciiTheme="majorEastAsia" w:eastAsiaTheme="majorEastAsia" w:hAnsiTheme="majorEastAsia"/>
          <w:sz w:val="20"/>
          <w:szCs w:val="20"/>
        </w:rPr>
        <w:t xml:space="preserve">. </w:t>
      </w:r>
      <w:r w:rsidRPr="00623516">
        <w:rPr>
          <w:rFonts w:asciiTheme="majorEastAsia" w:eastAsiaTheme="majorEastAsia" w:hAnsiTheme="majorEastAsia" w:hint="eastAsia"/>
          <w:sz w:val="20"/>
          <w:szCs w:val="20"/>
          <w:lang w:val="ja-JP"/>
        </w:rPr>
        <w:t>さらに</w:t>
      </w:r>
      <w:r w:rsidRPr="00623516">
        <w:rPr>
          <w:rFonts w:asciiTheme="majorEastAsia" w:eastAsiaTheme="majorEastAsia" w:hAnsiTheme="majorEastAsia"/>
          <w:sz w:val="20"/>
          <w:szCs w:val="20"/>
        </w:rPr>
        <w:t xml:space="preserve">, </w:t>
      </w:r>
      <w:r w:rsidRPr="00623516">
        <w:rPr>
          <w:rFonts w:asciiTheme="majorEastAsia" w:eastAsiaTheme="majorEastAsia" w:hAnsiTheme="majorEastAsia" w:hint="eastAsia"/>
          <w:sz w:val="20"/>
          <w:szCs w:val="20"/>
          <w:lang w:val="ja-JP"/>
        </w:rPr>
        <w:t>根の溶質取り込み能力に影響したが大きなものではなかった</w:t>
      </w:r>
      <w:r w:rsidRPr="00623516">
        <w:rPr>
          <w:rFonts w:asciiTheme="majorEastAsia" w:eastAsiaTheme="majorEastAsia" w:hAnsiTheme="majorEastAsia"/>
          <w:sz w:val="20"/>
          <w:szCs w:val="20"/>
        </w:rPr>
        <w:t xml:space="preserve">.  SUB </w:t>
      </w:r>
      <w:r w:rsidRPr="00623516">
        <w:rPr>
          <w:rFonts w:asciiTheme="majorEastAsia" w:eastAsiaTheme="majorEastAsia" w:hAnsiTheme="majorEastAsia" w:hint="eastAsia"/>
          <w:sz w:val="20"/>
          <w:szCs w:val="20"/>
          <w:lang w:val="ja-JP"/>
        </w:rPr>
        <w:t>が過剰発現した場合</w:t>
      </w:r>
      <w:r w:rsidRPr="00623516">
        <w:rPr>
          <w:rFonts w:asciiTheme="majorEastAsia" w:eastAsiaTheme="majorEastAsia" w:hAnsiTheme="majorEastAsia"/>
          <w:sz w:val="20"/>
          <w:szCs w:val="20"/>
        </w:rPr>
        <w:t xml:space="preserve">, </w:t>
      </w:r>
      <w:r w:rsidRPr="00623516">
        <w:rPr>
          <w:rFonts w:asciiTheme="majorEastAsia" w:eastAsiaTheme="majorEastAsia" w:hAnsiTheme="majorEastAsia" w:hint="eastAsia"/>
          <w:sz w:val="20"/>
          <w:szCs w:val="20"/>
          <w:lang w:val="ja-JP"/>
        </w:rPr>
        <w:t>すべての根の細胞層で異所性のスベリンラメラの沈着が様々な程度で発生し</w:t>
      </w:r>
      <w:r w:rsidRPr="00623516">
        <w:rPr>
          <w:rFonts w:asciiTheme="majorEastAsia" w:eastAsiaTheme="majorEastAsia" w:hAnsiTheme="majorEastAsia"/>
          <w:sz w:val="20"/>
          <w:szCs w:val="20"/>
        </w:rPr>
        <w:t xml:space="preserve">, </w:t>
      </w:r>
      <w:r w:rsidRPr="00623516">
        <w:rPr>
          <w:rFonts w:asciiTheme="majorEastAsia" w:eastAsiaTheme="majorEastAsia" w:hAnsiTheme="majorEastAsia" w:hint="eastAsia"/>
          <w:sz w:val="20"/>
          <w:szCs w:val="20"/>
          <w:lang w:val="zh-TW" w:eastAsia="zh-TW"/>
        </w:rPr>
        <w:t>微量</w:t>
      </w:r>
      <w:r w:rsidRPr="00623516">
        <w:rPr>
          <w:rFonts w:asciiTheme="majorEastAsia" w:eastAsiaTheme="majorEastAsia" w:hAnsiTheme="majorEastAsia" w:hint="eastAsia"/>
          <w:sz w:val="20"/>
          <w:szCs w:val="20"/>
          <w:lang w:val="ja-JP"/>
        </w:rPr>
        <w:t>なイオンが細胞を越えて内皮や木部に取り込まれるのを阻害している可能性があることがわかった</w:t>
      </w:r>
      <w:r w:rsidRPr="00623516">
        <w:rPr>
          <w:rFonts w:asciiTheme="majorEastAsia" w:eastAsiaTheme="majorEastAsia" w:hAnsiTheme="majorEastAsia"/>
          <w:sz w:val="20"/>
          <w:szCs w:val="20"/>
        </w:rPr>
        <w:t xml:space="preserve">.  </w:t>
      </w:r>
      <w:r w:rsidRPr="00623516">
        <w:rPr>
          <w:rFonts w:asciiTheme="majorEastAsia" w:eastAsiaTheme="majorEastAsia" w:hAnsiTheme="majorEastAsia" w:hint="eastAsia"/>
          <w:sz w:val="20"/>
          <w:szCs w:val="20"/>
          <w:lang w:val="ja-JP"/>
        </w:rPr>
        <w:t>これらの知見は</w:t>
      </w:r>
      <w:r w:rsidRPr="00623516">
        <w:rPr>
          <w:rFonts w:asciiTheme="majorEastAsia" w:eastAsiaTheme="majorEastAsia" w:hAnsiTheme="majorEastAsia"/>
          <w:sz w:val="20"/>
          <w:szCs w:val="20"/>
        </w:rPr>
        <w:t xml:space="preserve">, </w:t>
      </w:r>
      <w:r w:rsidRPr="00623516">
        <w:rPr>
          <w:rFonts w:asciiTheme="majorEastAsia" w:eastAsiaTheme="majorEastAsia" w:hAnsiTheme="majorEastAsia" w:hint="eastAsia"/>
          <w:sz w:val="20"/>
          <w:szCs w:val="20"/>
          <w:lang w:val="ja-JP"/>
        </w:rPr>
        <w:t>内皮バリアの性能に関与する分子機構の解明に向けた重要な里程標となるものであった</w:t>
      </w:r>
      <w:r w:rsidRPr="00623516">
        <w:rPr>
          <w:rFonts w:asciiTheme="majorEastAsia" w:eastAsiaTheme="majorEastAsia" w:hAnsiTheme="majorEastAsia"/>
          <w:sz w:val="20"/>
          <w:szCs w:val="20"/>
        </w:rPr>
        <w:t xml:space="preserve">. </w:t>
      </w:r>
    </w:p>
    <w:p w:rsidR="00A54C9C" w:rsidRPr="00623516" w:rsidRDefault="00A54C9C">
      <w:pPr>
        <w:pStyle w:val="a4"/>
        <w:rPr>
          <w:rFonts w:asciiTheme="majorEastAsia" w:eastAsiaTheme="majorEastAsia" w:hAnsiTheme="majorEastAsia"/>
          <w:sz w:val="18"/>
          <w:szCs w:val="18"/>
        </w:rPr>
      </w:pPr>
    </w:p>
    <w:p w:rsidR="00A54C9C" w:rsidRPr="00623516" w:rsidRDefault="00623516">
      <w:pPr>
        <w:pStyle w:val="a4"/>
        <w:jc w:val="right"/>
        <w:rPr>
          <w:rFonts w:asciiTheme="majorEastAsia" w:eastAsiaTheme="majorEastAsia" w:hAnsiTheme="majorEastAsia"/>
        </w:rPr>
      </w:pPr>
      <w:r w:rsidRPr="00623516">
        <w:rPr>
          <w:rFonts w:asciiTheme="majorEastAsia" w:eastAsiaTheme="majorEastAsia" w:hAnsiTheme="majorEastAsia" w:hint="eastAsia"/>
          <w:sz w:val="20"/>
          <w:szCs w:val="20"/>
          <w:lang w:val="ja-JP"/>
        </w:rPr>
        <w:t>興味を持たれた方は是非ご参加ください</w:t>
      </w:r>
      <w:r w:rsidRPr="00623516">
        <w:rPr>
          <w:rFonts w:asciiTheme="majorEastAsia" w:eastAsiaTheme="majorEastAsia" w:hAnsiTheme="majorEastAsia"/>
          <w:sz w:val="20"/>
          <w:szCs w:val="20"/>
        </w:rPr>
        <w:t xml:space="preserve">. </w:t>
      </w:r>
      <w:r w:rsidRPr="00623516">
        <w:rPr>
          <w:rFonts w:asciiTheme="majorEastAsia" w:eastAsiaTheme="majorEastAsia" w:hAnsiTheme="majorEastAsia" w:hint="eastAsia"/>
          <w:sz w:val="20"/>
          <w:szCs w:val="20"/>
          <w:lang w:val="ja-JP"/>
        </w:rPr>
        <w:t xml:space="preserve">    相場絢介</w:t>
      </w:r>
    </w:p>
    <w:sectPr w:rsidR="00A54C9C" w:rsidRPr="00623516">
      <w:headerReference w:type="default" r:id="rId6"/>
      <w:footerReference w:type="default" r:id="rId7"/>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836A1" w:rsidRDefault="00623516">
      <w:r>
        <w:separator/>
      </w:r>
    </w:p>
  </w:endnote>
  <w:endnote w:type="continuationSeparator" w:id="0">
    <w:p w:rsidR="007836A1" w:rsidRDefault="006235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ヒラギノ角ゴ ProN W3">
    <w:altName w:val="Cambria"/>
    <w:charset w:val="00"/>
    <w:family w:val="roman"/>
    <w:pitch w:val="default"/>
  </w:font>
  <w:font w:name="Arial Unicode MS">
    <w:panose1 w:val="020B0604020202020204"/>
    <w:charset w:val="00"/>
    <w:family w:val="roman"/>
    <w:pitch w:val="default"/>
  </w:font>
  <w:font w:name="ＭＳ ゴシック">
    <w:altName w:val="MS Gothic"/>
    <w:panose1 w:val="020B0609070205080204"/>
    <w:charset w:val="80"/>
    <w:family w:val="modern"/>
    <w:pitch w:val="fixed"/>
    <w:sig w:usb0="E00002FF" w:usb1="6AC7FDFB" w:usb2="08000012" w:usb3="00000000" w:csb0="0002009F" w:csb1="00000000"/>
  </w:font>
  <w:font w:name="ヒラギノ角ゴ ProN W6">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4C9C" w:rsidRDefault="00A54C9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836A1" w:rsidRDefault="00623516">
      <w:r>
        <w:separator/>
      </w:r>
    </w:p>
  </w:footnote>
  <w:footnote w:type="continuationSeparator" w:id="0">
    <w:p w:rsidR="007836A1" w:rsidRDefault="006235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4C9C" w:rsidRDefault="00A54C9C"/>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dirty"/>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4C9C"/>
    <w:rsid w:val="00623516"/>
    <w:rsid w:val="007836A1"/>
    <w:rsid w:val="00A54C9C"/>
    <w:rsid w:val="00C751FB"/>
    <w:rsid w:val="00D22D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DDA2036A-3F87-4799-8071-ED1BF176E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bdr w:val="nil"/>
        <w:lang w:val="en-US" w:eastAsia="ja-JP"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a4">
    <w:name w:val="Body Text"/>
    <w:rPr>
      <w:rFonts w:ascii="ヒラギノ角ゴ ProN W3" w:eastAsia="Arial Unicode MS" w:hAnsi="ヒラギノ角ゴ ProN W3" w:cs="Arial Unicode MS"/>
      <w:color w:val="000000"/>
      <w:sz w:val="22"/>
      <w:szCs w:val="22"/>
      <w14:textOutline w14:w="0" w14:cap="flat" w14:cmpd="sng" w14:algn="ctr">
        <w14:noFill/>
        <w14:prstDash w14:val="solid"/>
        <w14:bevel/>
      </w14:textOutline>
    </w:rPr>
  </w:style>
  <w:style w:type="character" w:customStyle="1" w:styleId="a5">
    <w:name w:val="イタリック"/>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ヒラギノ角ゴ ProN W6"/>
        <a:ea typeface="ＭＳ ゴシック"/>
        <a:cs typeface="ヒラギノ角ゴ ProN W6"/>
      </a:majorFont>
      <a:minorFont>
        <a:latin typeface="ヒラギノ角ゴ ProN W3"/>
        <a:ea typeface="ＭＳ 明朝"/>
        <a:cs typeface="ヒラギノ角ゴ ProN W3"/>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ヒラギノ角ゴ ProN W3"/>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ヒラギノ角ゴ ProN W3"/>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1</Pages>
  <Words>333</Words>
  <Characters>1900</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Aiba Shunsuke</cp:lastModifiedBy>
  <cp:revision>3</cp:revision>
  <dcterms:created xsi:type="dcterms:W3CDTF">2020-11-12T07:55:00Z</dcterms:created>
  <dcterms:modified xsi:type="dcterms:W3CDTF">2020-11-16T07:14:00Z</dcterms:modified>
</cp:coreProperties>
</file>