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47DE7A" w14:textId="44DC86E3" w:rsidR="00DC7C03" w:rsidRDefault="00DC7C03" w:rsidP="00BD6BE1">
      <w:pPr>
        <w:jc w:val="center"/>
      </w:pPr>
      <w:r>
        <w:rPr>
          <w:rFonts w:hint="eastAsia"/>
        </w:rPr>
        <w:t>2020</w:t>
      </w:r>
      <w:r>
        <w:rPr>
          <w:rFonts w:hint="eastAsia"/>
        </w:rPr>
        <w:t>年度後期</w:t>
      </w:r>
      <w:r>
        <w:rPr>
          <w:rFonts w:hint="eastAsia"/>
        </w:rPr>
        <w:t xml:space="preserve"> </w:t>
      </w:r>
      <w:r>
        <w:rPr>
          <w:rFonts w:hint="eastAsia"/>
        </w:rPr>
        <w:t>第</w:t>
      </w:r>
      <w:r>
        <w:rPr>
          <w:rFonts w:hint="eastAsia"/>
        </w:rPr>
        <w:t>5</w:t>
      </w:r>
      <w:r>
        <w:rPr>
          <w:rFonts w:hint="eastAsia"/>
        </w:rPr>
        <w:t>回</w:t>
      </w:r>
      <w:r>
        <w:rPr>
          <w:rFonts w:hint="eastAsia"/>
        </w:rPr>
        <w:t xml:space="preserve"> </w:t>
      </w:r>
      <w:r>
        <w:rPr>
          <w:rFonts w:hint="eastAsia"/>
        </w:rPr>
        <w:t>細胞生物学セミナー</w:t>
      </w:r>
    </w:p>
    <w:p w14:paraId="5B2F7AC5" w14:textId="11C99A75" w:rsidR="00DC7C03" w:rsidRDefault="00DC7C03" w:rsidP="00BD6BE1">
      <w:pPr>
        <w:jc w:val="center"/>
      </w:pPr>
      <w:r>
        <w:rPr>
          <w:rFonts w:hint="eastAsia"/>
        </w:rPr>
        <w:t>日時：</w:t>
      </w:r>
      <w:r w:rsidR="00FB3305">
        <w:rPr>
          <w:rFonts w:hint="eastAsia"/>
        </w:rPr>
        <w:t>1</w:t>
      </w:r>
      <w:r w:rsidR="00FB3305">
        <w:t>2</w:t>
      </w:r>
      <w:r>
        <w:rPr>
          <w:rFonts w:hint="eastAsia"/>
        </w:rPr>
        <w:t>月</w:t>
      </w:r>
      <w:r>
        <w:rPr>
          <w:rFonts w:hint="eastAsia"/>
        </w:rPr>
        <w:t>15</w:t>
      </w:r>
      <w:r>
        <w:rPr>
          <w:rFonts w:hint="eastAsia"/>
        </w:rPr>
        <w:t>日</w:t>
      </w:r>
      <w:r>
        <w:rPr>
          <w:rFonts w:hint="eastAsia"/>
        </w:rPr>
        <w:t>(</w:t>
      </w:r>
      <w:r>
        <w:rPr>
          <w:rFonts w:hint="eastAsia"/>
        </w:rPr>
        <w:t>火</w:t>
      </w:r>
      <w:r>
        <w:rPr>
          <w:rFonts w:hint="eastAsia"/>
        </w:rPr>
        <w:t>)</w:t>
      </w:r>
      <w:r>
        <w:t xml:space="preserve"> </w:t>
      </w:r>
      <w:r>
        <w:rPr>
          <w:rFonts w:hint="eastAsia"/>
        </w:rPr>
        <w:t>16</w:t>
      </w:r>
      <w:r>
        <w:rPr>
          <w:rFonts w:hint="eastAsia"/>
        </w:rPr>
        <w:t>：</w:t>
      </w:r>
      <w:r>
        <w:rPr>
          <w:rFonts w:hint="eastAsia"/>
        </w:rPr>
        <w:t>00</w:t>
      </w:r>
      <w:r>
        <w:rPr>
          <w:rFonts w:hint="eastAsia"/>
        </w:rPr>
        <w:t>～　場所：総合研究棟</w:t>
      </w:r>
      <w:r>
        <w:rPr>
          <w:rFonts w:hint="eastAsia"/>
        </w:rPr>
        <w:t>6</w:t>
      </w:r>
      <w:r>
        <w:rPr>
          <w:rFonts w:hint="eastAsia"/>
        </w:rPr>
        <w:t>階</w:t>
      </w:r>
    </w:p>
    <w:p w14:paraId="4EBCD66D" w14:textId="77777777" w:rsidR="00576ADC" w:rsidRDefault="00BD6BE1" w:rsidP="00BD6BE1">
      <w:pPr>
        <w:jc w:val="center"/>
      </w:pPr>
      <w:r w:rsidRPr="00BD6BE1">
        <w:t xml:space="preserve">Both gravistimulation onset and removal trigger an increase of cytoplasmic free calcium </w:t>
      </w:r>
    </w:p>
    <w:p w14:paraId="52217B04" w14:textId="3FFC57B0" w:rsidR="00BD6BE1" w:rsidRDefault="00BD6BE1" w:rsidP="00BD6BE1">
      <w:pPr>
        <w:jc w:val="center"/>
      </w:pPr>
      <w:r w:rsidRPr="00BD6BE1">
        <w:t>in statocysts of roots grown in microgravity</w:t>
      </w:r>
    </w:p>
    <w:p w14:paraId="31A53D37" w14:textId="309F392F" w:rsidR="00BD6BE1" w:rsidRDefault="00BD6BE1" w:rsidP="00BD6BE1">
      <w:pPr>
        <w:jc w:val="center"/>
      </w:pPr>
      <w:r w:rsidRPr="00BD6BE1">
        <w:t>François Bizet, Veronica Pereda-Loth, Hugo Chauvet,1 Joëlle Gérard, Brigitte Eche, Christine Girousse, Monique Courtade, Gérald Perbal, and Valérie Legué</w:t>
      </w:r>
      <w:r w:rsidR="005B5DBD">
        <w:t xml:space="preserve"> </w:t>
      </w:r>
      <w:r w:rsidR="005B5DBD">
        <w:t>(2018)</w:t>
      </w:r>
    </w:p>
    <w:p w14:paraId="4DF7046E" w14:textId="408E6282" w:rsidR="00BD6BE1" w:rsidRDefault="00BD6BE1" w:rsidP="00BD6BE1">
      <w:pPr>
        <w:jc w:val="center"/>
      </w:pPr>
      <w:r>
        <w:t>Sci Rep</w:t>
      </w:r>
      <w:r>
        <w:rPr>
          <w:rFonts w:hint="eastAsia"/>
        </w:rPr>
        <w:t>.</w:t>
      </w:r>
      <w:r>
        <w:t xml:space="preserve"> 8:11442</w:t>
      </w:r>
    </w:p>
    <w:p w14:paraId="40E372A9" w14:textId="0BD4478B" w:rsidR="00DC7C03" w:rsidRDefault="00DC7C03" w:rsidP="00DC7C03">
      <w:pPr>
        <w:jc w:val="center"/>
      </w:pPr>
      <w:r w:rsidRPr="008F5C33">
        <w:rPr>
          <w:rFonts w:hint="eastAsia"/>
        </w:rPr>
        <w:t>重力刺激の開始と除去の両方が</w:t>
      </w:r>
      <w:r w:rsidR="0002398F">
        <w:rPr>
          <w:rFonts w:hint="eastAsia"/>
        </w:rPr>
        <w:t>,</w:t>
      </w:r>
      <w:r w:rsidR="0002398F">
        <w:t xml:space="preserve"> </w:t>
      </w:r>
      <w:r w:rsidRPr="008F5C33">
        <w:rPr>
          <w:rFonts w:hint="eastAsia"/>
        </w:rPr>
        <w:t>微小重力下で生育した根の</w:t>
      </w:r>
      <w:r w:rsidR="005B5DBD">
        <w:rPr>
          <w:rFonts w:hint="eastAsia"/>
        </w:rPr>
        <w:t>平衡細胞</w:t>
      </w:r>
      <w:r w:rsidRPr="008F5C33">
        <w:rPr>
          <w:rFonts w:hint="eastAsia"/>
        </w:rPr>
        <w:t>における</w:t>
      </w:r>
    </w:p>
    <w:p w14:paraId="5A740786" w14:textId="0B31FBC8" w:rsidR="00DC7C03" w:rsidRDefault="00DC7C03" w:rsidP="00DC7C03">
      <w:pPr>
        <w:jc w:val="center"/>
      </w:pPr>
      <w:r w:rsidRPr="008F5C33">
        <w:rPr>
          <w:rFonts w:hint="eastAsia"/>
        </w:rPr>
        <w:t>細胞質遊離</w:t>
      </w:r>
      <w:r>
        <w:rPr>
          <w:rFonts w:hint="eastAsia"/>
        </w:rPr>
        <w:t>型</w:t>
      </w:r>
      <w:r w:rsidRPr="008F5C33">
        <w:rPr>
          <w:rFonts w:hint="eastAsia"/>
        </w:rPr>
        <w:t>カルシウムの増加を誘発する</w:t>
      </w:r>
      <w:r w:rsidR="0002398F">
        <w:rPr>
          <w:rFonts w:hint="eastAsia"/>
        </w:rPr>
        <w:t>.</w:t>
      </w:r>
    </w:p>
    <w:p w14:paraId="3AC3265E" w14:textId="77777777" w:rsidR="00B81A2F" w:rsidRDefault="00B81A2F" w:rsidP="00B31122">
      <w:pPr>
        <w:rPr>
          <w:b/>
          <w:bCs/>
        </w:rPr>
      </w:pPr>
    </w:p>
    <w:p w14:paraId="7DB2A8B8" w14:textId="4FB27A41" w:rsidR="000B25A2" w:rsidRDefault="004166BA" w:rsidP="000B25A2">
      <w:r>
        <w:rPr>
          <w:rFonts w:hint="eastAsia"/>
        </w:rPr>
        <w:t xml:space="preserve">　重力は</w:t>
      </w:r>
      <w:r w:rsidR="002B62A2">
        <w:rPr>
          <w:rFonts w:hint="eastAsia"/>
        </w:rPr>
        <w:t>,</w:t>
      </w:r>
      <w:r w:rsidR="002B62A2">
        <w:t xml:space="preserve"> </w:t>
      </w:r>
      <w:r>
        <w:rPr>
          <w:rFonts w:hint="eastAsia"/>
        </w:rPr>
        <w:t>植物の成長と発達を導く不変の環境信号である</w:t>
      </w:r>
      <w:r w:rsidR="002B62A2">
        <w:rPr>
          <w:rFonts w:hint="eastAsia"/>
        </w:rPr>
        <w:t>.</w:t>
      </w:r>
      <w:r w:rsidR="002B62A2">
        <w:t xml:space="preserve"> </w:t>
      </w:r>
      <w:r w:rsidR="0033774F">
        <w:rPr>
          <w:rFonts w:hint="eastAsia"/>
        </w:rPr>
        <w:t>植物における重力感知は</w:t>
      </w:r>
      <w:r w:rsidR="0041032B">
        <w:rPr>
          <w:rFonts w:hint="eastAsia"/>
        </w:rPr>
        <w:t>平衡細胞</w:t>
      </w:r>
      <w:r w:rsidR="0033774F">
        <w:rPr>
          <w:rFonts w:hint="eastAsia"/>
        </w:rPr>
        <w:t>と呼ばれる特殊化した細胞で起こり</w:t>
      </w:r>
      <w:r w:rsidR="002B62A2">
        <w:rPr>
          <w:rFonts w:hint="eastAsia"/>
        </w:rPr>
        <w:t>,</w:t>
      </w:r>
      <w:r w:rsidR="002B62A2">
        <w:t xml:space="preserve"> </w:t>
      </w:r>
      <w:r w:rsidR="0033774F">
        <w:rPr>
          <w:rFonts w:hint="eastAsia"/>
        </w:rPr>
        <w:t>この細胞はシュートの内皮や根冠の中央に位置している</w:t>
      </w:r>
      <w:r w:rsidR="002B62A2">
        <w:rPr>
          <w:rFonts w:hint="eastAsia"/>
        </w:rPr>
        <w:t>.</w:t>
      </w:r>
      <w:r w:rsidR="002B62A2">
        <w:t xml:space="preserve"> </w:t>
      </w:r>
      <w:r w:rsidR="0041032B">
        <w:rPr>
          <w:rFonts w:hint="eastAsia"/>
        </w:rPr>
        <w:t>平衡細胞</w:t>
      </w:r>
      <w:r w:rsidR="0033774F">
        <w:rPr>
          <w:rFonts w:hint="eastAsia"/>
        </w:rPr>
        <w:t>は</w:t>
      </w:r>
      <w:r w:rsidR="0041032B">
        <w:rPr>
          <w:rFonts w:hint="eastAsia"/>
        </w:rPr>
        <w:t>平衡石</w:t>
      </w:r>
      <w:r w:rsidR="0033774F">
        <w:rPr>
          <w:rFonts w:hint="eastAsia"/>
        </w:rPr>
        <w:t>と呼ばれるデンプンが充填されたプラスチドを含んでおり</w:t>
      </w:r>
      <w:r w:rsidR="002B62A2">
        <w:rPr>
          <w:rFonts w:hint="eastAsia"/>
        </w:rPr>
        <w:t>,</w:t>
      </w:r>
      <w:r w:rsidR="002B62A2">
        <w:t xml:space="preserve"> </w:t>
      </w:r>
      <w:r w:rsidR="0041032B">
        <w:rPr>
          <w:rFonts w:hint="eastAsia"/>
        </w:rPr>
        <w:t>平衡石</w:t>
      </w:r>
      <w:r w:rsidR="0033774F">
        <w:rPr>
          <w:rFonts w:hint="eastAsia"/>
        </w:rPr>
        <w:t>の密度が細胞質</w:t>
      </w:r>
      <w:r w:rsidR="00AC7896">
        <w:rPr>
          <w:rFonts w:hint="eastAsia"/>
        </w:rPr>
        <w:t>の</w:t>
      </w:r>
      <w:r w:rsidR="00AC7896">
        <w:rPr>
          <w:rFonts w:hint="eastAsia"/>
        </w:rPr>
        <w:t>密度</w:t>
      </w:r>
      <w:r w:rsidR="0033774F">
        <w:rPr>
          <w:rFonts w:hint="eastAsia"/>
        </w:rPr>
        <w:t>より高くなると</w:t>
      </w:r>
      <w:r w:rsidR="002B62A2">
        <w:t xml:space="preserve">, </w:t>
      </w:r>
      <w:r w:rsidR="0041032B">
        <w:rPr>
          <w:rFonts w:hint="eastAsia"/>
        </w:rPr>
        <w:t>平衡石</w:t>
      </w:r>
      <w:r w:rsidR="0033774F">
        <w:rPr>
          <w:rFonts w:hint="eastAsia"/>
        </w:rPr>
        <w:t>の位置は重力方向に変位する</w:t>
      </w:r>
      <w:r w:rsidR="002B62A2">
        <w:rPr>
          <w:rFonts w:hint="eastAsia"/>
        </w:rPr>
        <w:t>.</w:t>
      </w:r>
      <w:r w:rsidR="002B62A2">
        <w:t xml:space="preserve"> </w:t>
      </w:r>
      <w:r w:rsidR="0033774F">
        <w:rPr>
          <w:rFonts w:hint="eastAsia"/>
        </w:rPr>
        <w:t>したがって</w:t>
      </w:r>
      <w:r w:rsidR="002B62A2">
        <w:rPr>
          <w:rFonts w:hint="eastAsia"/>
        </w:rPr>
        <w:t>,</w:t>
      </w:r>
      <w:r w:rsidR="002B62A2">
        <w:t xml:space="preserve"> </w:t>
      </w:r>
      <w:r w:rsidR="0033774F">
        <w:rPr>
          <w:rFonts w:hint="eastAsia"/>
        </w:rPr>
        <w:t>デンプン</w:t>
      </w:r>
      <w:r w:rsidR="0033774F">
        <w:rPr>
          <w:rFonts w:hint="eastAsia"/>
        </w:rPr>
        <w:t>-</w:t>
      </w:r>
      <w:r w:rsidR="0041032B">
        <w:rPr>
          <w:rFonts w:hint="eastAsia"/>
        </w:rPr>
        <w:t>平衡石</w:t>
      </w:r>
      <w:r w:rsidR="0033774F">
        <w:rPr>
          <w:rFonts w:hint="eastAsia"/>
        </w:rPr>
        <w:t>仮説では</w:t>
      </w:r>
      <w:r w:rsidR="002B62A2">
        <w:rPr>
          <w:rFonts w:hint="eastAsia"/>
        </w:rPr>
        <w:t>,</w:t>
      </w:r>
      <w:r w:rsidR="002B62A2">
        <w:t xml:space="preserve"> </w:t>
      </w:r>
      <w:r w:rsidR="0041032B">
        <w:rPr>
          <w:rFonts w:hint="eastAsia"/>
        </w:rPr>
        <w:t>平衡細胞</w:t>
      </w:r>
      <w:r w:rsidR="0033774F">
        <w:rPr>
          <w:rFonts w:hint="eastAsia"/>
        </w:rPr>
        <w:t>が植物の重力感知センサーの一つを構成していると仮定している</w:t>
      </w:r>
      <w:r w:rsidR="002B62A2">
        <w:rPr>
          <w:rFonts w:hint="eastAsia"/>
        </w:rPr>
        <w:t>.</w:t>
      </w:r>
      <w:r w:rsidR="002B62A2">
        <w:t xml:space="preserve"> </w:t>
      </w:r>
      <w:r w:rsidR="00F3281D">
        <w:rPr>
          <w:rFonts w:hint="eastAsia"/>
        </w:rPr>
        <w:t>また</w:t>
      </w:r>
      <w:r w:rsidR="002B62A2">
        <w:rPr>
          <w:rFonts w:hint="eastAsia"/>
        </w:rPr>
        <w:t>,</w:t>
      </w:r>
      <w:r w:rsidR="002B62A2">
        <w:t xml:space="preserve"> </w:t>
      </w:r>
      <w:r w:rsidR="000744AA" w:rsidRPr="008F5C33">
        <w:rPr>
          <w:rFonts w:hint="eastAsia"/>
        </w:rPr>
        <w:t>カルシウムのようないくつかのアクターが重力感知に関与していることは知られているが</w:t>
      </w:r>
      <w:r w:rsidR="002B62A2">
        <w:rPr>
          <w:rFonts w:hint="eastAsia"/>
        </w:rPr>
        <w:t>,</w:t>
      </w:r>
      <w:r w:rsidR="002B62A2">
        <w:t xml:space="preserve"> </w:t>
      </w:r>
      <w:r w:rsidR="009B2AD9" w:rsidRPr="008F5C33">
        <w:rPr>
          <w:rFonts w:hint="eastAsia"/>
        </w:rPr>
        <w:t>カルシウムの変化に対する</w:t>
      </w:r>
      <w:r w:rsidR="0041032B">
        <w:rPr>
          <w:rFonts w:hint="eastAsia"/>
        </w:rPr>
        <w:t>平衡石</w:t>
      </w:r>
      <w:r w:rsidR="00EF707E">
        <w:rPr>
          <w:rFonts w:hint="eastAsia"/>
        </w:rPr>
        <w:t>の</w:t>
      </w:r>
      <w:r w:rsidR="009B2AD9" w:rsidRPr="008F5C33">
        <w:rPr>
          <w:rFonts w:hint="eastAsia"/>
        </w:rPr>
        <w:t>変位の効果は</w:t>
      </w:r>
      <w:r w:rsidR="002E7E0D">
        <w:rPr>
          <w:rFonts w:hint="eastAsia"/>
        </w:rPr>
        <w:t>明らかになっていない</w:t>
      </w:r>
      <w:r w:rsidR="002B62A2">
        <w:rPr>
          <w:rFonts w:hint="eastAsia"/>
        </w:rPr>
        <w:t>.</w:t>
      </w:r>
      <w:r w:rsidR="002B62A2">
        <w:t xml:space="preserve"> </w:t>
      </w:r>
      <w:r w:rsidR="000B25A2">
        <w:rPr>
          <w:rFonts w:hint="eastAsia"/>
        </w:rPr>
        <w:t>本研究ではこれを明らかにするために</w:t>
      </w:r>
      <w:r w:rsidR="002B62A2">
        <w:rPr>
          <w:rFonts w:hint="eastAsia"/>
        </w:rPr>
        <w:t>,</w:t>
      </w:r>
      <w:r w:rsidR="002B62A2">
        <w:t xml:space="preserve"> </w:t>
      </w:r>
      <w:r w:rsidR="004E7FA9">
        <w:rPr>
          <w:rFonts w:hint="eastAsia"/>
        </w:rPr>
        <w:t>セイヨウアブラナ</w:t>
      </w:r>
      <w:r w:rsidR="004E7FA9">
        <w:rPr>
          <w:rFonts w:hint="eastAsia"/>
        </w:rPr>
        <w:t>(</w:t>
      </w:r>
      <w:r w:rsidR="004E7FA9" w:rsidRPr="004E7FA9">
        <w:rPr>
          <w:i/>
          <w:iCs/>
        </w:rPr>
        <w:t>Brassica napus</w:t>
      </w:r>
      <w:r w:rsidR="00AC7896">
        <w:rPr>
          <w:i/>
          <w:iCs/>
        </w:rPr>
        <w:t xml:space="preserve"> </w:t>
      </w:r>
      <w:r w:rsidR="00AC7896" w:rsidRPr="00AC7896">
        <w:t>L.</w:t>
      </w:r>
      <w:r w:rsidR="004E7FA9">
        <w:t>)</w:t>
      </w:r>
      <w:r w:rsidR="004E7FA9" w:rsidRPr="008F5C33">
        <w:t>の根を</w:t>
      </w:r>
      <w:r w:rsidR="002B62A2">
        <w:t xml:space="preserve">, </w:t>
      </w:r>
      <w:r w:rsidR="004E7FA9" w:rsidRPr="008F5C33">
        <w:rPr>
          <w:rFonts w:hint="eastAsia"/>
        </w:rPr>
        <w:t>国際宇宙ステーション</w:t>
      </w:r>
      <w:r w:rsidR="004E7FA9" w:rsidRPr="008F5C33">
        <w:t>内で微小重力下または</w:t>
      </w:r>
      <w:r w:rsidR="00AC7896">
        <w:rPr>
          <w:rFonts w:hint="eastAsia"/>
        </w:rPr>
        <w:t>地上の重力を模した</w:t>
      </w:r>
      <w:r w:rsidR="000B25A2">
        <w:rPr>
          <w:rFonts w:hint="eastAsia"/>
        </w:rPr>
        <w:t>模擬重力下</w:t>
      </w:r>
      <w:r w:rsidR="004E7FA9" w:rsidRPr="008F5C33">
        <w:rPr>
          <w:rFonts w:hint="eastAsia"/>
        </w:rPr>
        <w:t>で生育させ</w:t>
      </w:r>
      <w:r w:rsidR="002B62A2">
        <w:rPr>
          <w:rFonts w:hint="eastAsia"/>
        </w:rPr>
        <w:t>,</w:t>
      </w:r>
      <w:r w:rsidR="002B62A2">
        <w:t xml:space="preserve"> </w:t>
      </w:r>
      <w:r w:rsidR="00864B3A">
        <w:rPr>
          <w:rFonts w:hint="eastAsia"/>
        </w:rPr>
        <w:t>透過型電子顕微鏡による</w:t>
      </w:r>
      <w:r w:rsidR="0041032B">
        <w:rPr>
          <w:rFonts w:hint="eastAsia"/>
        </w:rPr>
        <w:t>平衡石</w:t>
      </w:r>
      <w:r w:rsidR="00856F77">
        <w:rPr>
          <w:rFonts w:hint="eastAsia"/>
        </w:rPr>
        <w:t>変位</w:t>
      </w:r>
      <w:r w:rsidR="000B25A2">
        <w:rPr>
          <w:rFonts w:hint="eastAsia"/>
        </w:rPr>
        <w:t>の観察および</w:t>
      </w:r>
      <w:r w:rsidR="00864B3A" w:rsidRPr="009C50D0">
        <w:rPr>
          <w:rFonts w:hint="eastAsia"/>
        </w:rPr>
        <w:t>ピロアンチモン酸（</w:t>
      </w:r>
      <w:r w:rsidR="00864B3A" w:rsidRPr="009C50D0">
        <w:rPr>
          <w:rFonts w:hint="eastAsia"/>
        </w:rPr>
        <w:t>PA</w:t>
      </w:r>
      <w:r w:rsidR="00864B3A" w:rsidRPr="009C50D0">
        <w:rPr>
          <w:rFonts w:hint="eastAsia"/>
        </w:rPr>
        <w:t>）沈殿法</w:t>
      </w:r>
      <w:r w:rsidR="00864B3A">
        <w:rPr>
          <w:rFonts w:hint="eastAsia"/>
        </w:rPr>
        <w:t>による</w:t>
      </w:r>
      <w:r w:rsidR="000B25A2">
        <w:rPr>
          <w:rFonts w:hint="eastAsia"/>
        </w:rPr>
        <w:t>細胞内遊離型カルシウムイオンの評価を行っ</w:t>
      </w:r>
      <w:r w:rsidR="004E7FA9" w:rsidRPr="008F5C33">
        <w:rPr>
          <w:rFonts w:hint="eastAsia"/>
        </w:rPr>
        <w:t>た</w:t>
      </w:r>
      <w:r w:rsidR="002B62A2">
        <w:rPr>
          <w:rFonts w:hint="eastAsia"/>
        </w:rPr>
        <w:t>.</w:t>
      </w:r>
      <w:r w:rsidR="002B62A2">
        <w:t xml:space="preserve"> </w:t>
      </w:r>
    </w:p>
    <w:p w14:paraId="1D5E808E" w14:textId="3BE01C37" w:rsidR="009A74BE" w:rsidRDefault="00856F77" w:rsidP="00856F77">
      <w:pPr>
        <w:ind w:firstLineChars="100" w:firstLine="200"/>
      </w:pPr>
      <w:r>
        <w:rPr>
          <w:rFonts w:hint="eastAsia"/>
        </w:rPr>
        <w:t>微小重力環境下において</w:t>
      </w:r>
      <w:r w:rsidR="002B62A2">
        <w:rPr>
          <w:rFonts w:hint="eastAsia"/>
        </w:rPr>
        <w:t>,</w:t>
      </w:r>
      <w:r w:rsidR="002B62A2">
        <w:t xml:space="preserve"> </w:t>
      </w:r>
      <w:r>
        <w:rPr>
          <w:rFonts w:hint="eastAsia"/>
        </w:rPr>
        <w:t>短時間の模擬重力の発生あるいは除去が</w:t>
      </w:r>
      <w:r w:rsidR="0041032B">
        <w:rPr>
          <w:rFonts w:hint="eastAsia"/>
        </w:rPr>
        <w:t>平衡石</w:t>
      </w:r>
      <w:r>
        <w:rPr>
          <w:rFonts w:hint="eastAsia"/>
        </w:rPr>
        <w:t>の位置に与える影響を調べるために</w:t>
      </w:r>
      <w:r w:rsidR="006C0191">
        <w:rPr>
          <w:rFonts w:hint="eastAsia"/>
        </w:rPr>
        <w:t>生育</w:t>
      </w:r>
      <w:r w:rsidR="00925E9F">
        <w:rPr>
          <w:rFonts w:hint="eastAsia"/>
        </w:rPr>
        <w:t>条件は</w:t>
      </w:r>
      <w:r w:rsidR="006C0191">
        <w:rPr>
          <w:rFonts w:hint="eastAsia"/>
        </w:rPr>
        <w:t>4</w:t>
      </w:r>
      <w:r w:rsidR="006C0191">
        <w:rPr>
          <w:rFonts w:hint="eastAsia"/>
        </w:rPr>
        <w:t>つ設け</w:t>
      </w:r>
      <w:r w:rsidR="002B62A2">
        <w:rPr>
          <w:rFonts w:hint="eastAsia"/>
        </w:rPr>
        <w:t>,</w:t>
      </w:r>
      <w:r w:rsidR="002B62A2">
        <w:t xml:space="preserve"> </w:t>
      </w:r>
      <w:r w:rsidR="006C0191">
        <w:rPr>
          <w:rFonts w:hint="eastAsia"/>
        </w:rPr>
        <w:t>(i</w:t>
      </w:r>
      <w:r w:rsidR="006C0191">
        <w:t>)</w:t>
      </w:r>
      <w:r w:rsidR="00925E9F" w:rsidRPr="00BB666F">
        <w:rPr>
          <w:rFonts w:hint="eastAsia"/>
        </w:rPr>
        <w:t>模擬重力</w:t>
      </w:r>
      <w:r w:rsidR="005D5817">
        <w:rPr>
          <w:rFonts w:hint="eastAsia"/>
        </w:rPr>
        <w:t>下</w:t>
      </w:r>
      <w:r w:rsidR="00925E9F" w:rsidRPr="00BB666F">
        <w:rPr>
          <w:rFonts w:hint="eastAsia"/>
        </w:rPr>
        <w:t>で</w:t>
      </w:r>
      <w:r w:rsidR="009A74BE">
        <w:rPr>
          <w:rFonts w:hint="eastAsia"/>
        </w:rPr>
        <w:t>4</w:t>
      </w:r>
      <w:r w:rsidR="009A74BE">
        <w:t>0</w:t>
      </w:r>
      <w:r w:rsidR="00925E9F" w:rsidRPr="00BB666F">
        <w:rPr>
          <w:rFonts w:hint="eastAsia"/>
        </w:rPr>
        <w:t>時間</w:t>
      </w:r>
      <w:r>
        <w:rPr>
          <w:rFonts w:hint="eastAsia"/>
        </w:rPr>
        <w:t>(</w:t>
      </w:r>
      <w:r>
        <w:t>1 gs)</w:t>
      </w:r>
      <w:r w:rsidR="002B62A2">
        <w:rPr>
          <w:rFonts w:hint="eastAsia"/>
        </w:rPr>
        <w:t>,</w:t>
      </w:r>
      <w:r w:rsidR="002B62A2">
        <w:t xml:space="preserve"> </w:t>
      </w:r>
      <w:r w:rsidR="006C0191">
        <w:rPr>
          <w:rFonts w:hint="eastAsia"/>
        </w:rPr>
        <w:t>(</w:t>
      </w:r>
      <w:r w:rsidR="006C0191">
        <w:t>ii)</w:t>
      </w:r>
      <w:r w:rsidR="00925E9F" w:rsidRPr="00BB666F">
        <w:rPr>
          <w:rFonts w:hint="eastAsia"/>
        </w:rPr>
        <w:t>模擬重力</w:t>
      </w:r>
      <w:r w:rsidR="005D5817">
        <w:rPr>
          <w:rFonts w:hint="eastAsia"/>
        </w:rPr>
        <w:t>下</w:t>
      </w:r>
      <w:r w:rsidR="00925E9F" w:rsidRPr="00BB666F">
        <w:rPr>
          <w:rFonts w:hint="eastAsia"/>
        </w:rPr>
        <w:t>で</w:t>
      </w:r>
      <w:r w:rsidR="009A74BE">
        <w:rPr>
          <w:rFonts w:hint="eastAsia"/>
        </w:rPr>
        <w:t>3</w:t>
      </w:r>
      <w:r w:rsidR="009A74BE">
        <w:t>9</w:t>
      </w:r>
      <w:r w:rsidR="00925E9F" w:rsidRPr="00BB666F">
        <w:rPr>
          <w:rFonts w:hint="eastAsia"/>
        </w:rPr>
        <w:t>時間</w:t>
      </w:r>
      <w:r w:rsidR="009A74BE">
        <w:rPr>
          <w:rFonts w:hint="eastAsia"/>
        </w:rPr>
        <w:t>5</w:t>
      </w:r>
      <w:r w:rsidR="009A74BE">
        <w:t>0</w:t>
      </w:r>
      <w:r w:rsidR="00925E9F" w:rsidRPr="00BB666F">
        <w:rPr>
          <w:rFonts w:hint="eastAsia"/>
        </w:rPr>
        <w:t>分後に微小重力</w:t>
      </w:r>
      <w:r w:rsidR="005D5817">
        <w:rPr>
          <w:rFonts w:hint="eastAsia"/>
        </w:rPr>
        <w:t>下</w:t>
      </w:r>
      <w:r w:rsidR="00925E9F" w:rsidRPr="00BB666F">
        <w:rPr>
          <w:rFonts w:hint="eastAsia"/>
        </w:rPr>
        <w:t>で</w:t>
      </w:r>
      <w:r w:rsidR="009A74BE">
        <w:rPr>
          <w:rFonts w:hint="eastAsia"/>
        </w:rPr>
        <w:t>1</w:t>
      </w:r>
      <w:r w:rsidR="009A74BE">
        <w:t>0</w:t>
      </w:r>
      <w:r w:rsidR="00925E9F" w:rsidRPr="00BB666F">
        <w:rPr>
          <w:rFonts w:hint="eastAsia"/>
        </w:rPr>
        <w:t>分間</w:t>
      </w:r>
      <w:r>
        <w:rPr>
          <w:rFonts w:hint="eastAsia"/>
        </w:rPr>
        <w:t>(1</w:t>
      </w:r>
      <w:r>
        <w:t xml:space="preserve"> gs</w:t>
      </w:r>
      <w:r w:rsidRPr="00BB666F">
        <w:rPr>
          <w:rFonts w:hint="eastAsia"/>
        </w:rPr>
        <w:t>＋μ</w:t>
      </w:r>
      <w:r>
        <w:rPr>
          <w:rFonts w:hint="eastAsia"/>
        </w:rPr>
        <w:t>g</w:t>
      </w:r>
      <w:r>
        <w:rPr>
          <w:rFonts w:hint="eastAsia"/>
        </w:rPr>
        <w:t>）</w:t>
      </w:r>
      <w:r w:rsidR="002B62A2">
        <w:rPr>
          <w:rFonts w:hint="eastAsia"/>
        </w:rPr>
        <w:t>,</w:t>
      </w:r>
      <w:r w:rsidR="002B62A2">
        <w:t xml:space="preserve"> </w:t>
      </w:r>
      <w:r w:rsidR="006C0191">
        <w:rPr>
          <w:rFonts w:hint="eastAsia"/>
        </w:rPr>
        <w:t>(</w:t>
      </w:r>
      <w:r w:rsidR="006C0191">
        <w:t>iii)</w:t>
      </w:r>
      <w:r w:rsidR="00925E9F" w:rsidRPr="00BB666F">
        <w:rPr>
          <w:rFonts w:hint="eastAsia"/>
        </w:rPr>
        <w:t>微小重力</w:t>
      </w:r>
      <w:r w:rsidR="005D5817">
        <w:rPr>
          <w:rFonts w:hint="eastAsia"/>
        </w:rPr>
        <w:t>下</w:t>
      </w:r>
      <w:r w:rsidR="00925E9F" w:rsidRPr="00BB666F">
        <w:rPr>
          <w:rFonts w:hint="eastAsia"/>
        </w:rPr>
        <w:t>で</w:t>
      </w:r>
      <w:r w:rsidR="009A74BE">
        <w:rPr>
          <w:rFonts w:hint="eastAsia"/>
        </w:rPr>
        <w:t>4</w:t>
      </w:r>
      <w:r w:rsidR="009A74BE">
        <w:t>0</w:t>
      </w:r>
      <w:r w:rsidR="00925E9F" w:rsidRPr="00BB666F">
        <w:rPr>
          <w:rFonts w:hint="eastAsia"/>
        </w:rPr>
        <w:t>時間</w:t>
      </w:r>
      <w:r>
        <w:rPr>
          <w:rFonts w:hint="eastAsia"/>
        </w:rPr>
        <w:t>(</w:t>
      </w:r>
      <w:r w:rsidRPr="00BB666F">
        <w:rPr>
          <w:rFonts w:hint="eastAsia"/>
        </w:rPr>
        <w:t>μ</w:t>
      </w:r>
      <w:r>
        <w:rPr>
          <w:rFonts w:hint="eastAsia"/>
        </w:rPr>
        <w:t>g)</w:t>
      </w:r>
      <w:r w:rsidR="002B62A2">
        <w:rPr>
          <w:rFonts w:hint="eastAsia"/>
        </w:rPr>
        <w:t>,</w:t>
      </w:r>
      <w:r w:rsidR="002B62A2">
        <w:t xml:space="preserve"> </w:t>
      </w:r>
      <w:r w:rsidR="006C0191">
        <w:rPr>
          <w:rFonts w:hint="eastAsia"/>
        </w:rPr>
        <w:t>(</w:t>
      </w:r>
      <w:r w:rsidR="006C0191">
        <w:t>iv)</w:t>
      </w:r>
      <w:r w:rsidR="00925E9F" w:rsidRPr="00BB666F">
        <w:rPr>
          <w:rFonts w:hint="eastAsia"/>
        </w:rPr>
        <w:t>微小重力</w:t>
      </w:r>
      <w:r w:rsidR="005D5817">
        <w:rPr>
          <w:rFonts w:hint="eastAsia"/>
        </w:rPr>
        <w:t>下</w:t>
      </w:r>
      <w:r w:rsidR="00925E9F" w:rsidRPr="00BB666F">
        <w:rPr>
          <w:rFonts w:hint="eastAsia"/>
        </w:rPr>
        <w:t>で</w:t>
      </w:r>
      <w:r w:rsidR="009A74BE">
        <w:rPr>
          <w:rFonts w:hint="eastAsia"/>
        </w:rPr>
        <w:t>3</w:t>
      </w:r>
      <w:r w:rsidR="009A74BE">
        <w:t>9</w:t>
      </w:r>
      <w:r w:rsidR="00925E9F" w:rsidRPr="00BB666F">
        <w:rPr>
          <w:rFonts w:hint="eastAsia"/>
        </w:rPr>
        <w:t>時間</w:t>
      </w:r>
      <w:r w:rsidR="009A74BE">
        <w:rPr>
          <w:rFonts w:hint="eastAsia"/>
        </w:rPr>
        <w:t>5</w:t>
      </w:r>
      <w:r w:rsidR="009A74BE">
        <w:t>0</w:t>
      </w:r>
      <w:r w:rsidR="00925E9F" w:rsidRPr="00BB666F">
        <w:rPr>
          <w:rFonts w:hint="eastAsia"/>
        </w:rPr>
        <w:t>分後に微小重力</w:t>
      </w:r>
      <w:r w:rsidR="005D5817">
        <w:rPr>
          <w:rFonts w:hint="eastAsia"/>
        </w:rPr>
        <w:t>下</w:t>
      </w:r>
      <w:r w:rsidR="00925E9F" w:rsidRPr="00BB666F">
        <w:rPr>
          <w:rFonts w:hint="eastAsia"/>
        </w:rPr>
        <w:t>で</w:t>
      </w:r>
      <w:r w:rsidR="009A74BE">
        <w:rPr>
          <w:rFonts w:hint="eastAsia"/>
        </w:rPr>
        <w:t>1</w:t>
      </w:r>
      <w:r w:rsidR="009A74BE">
        <w:t>0</w:t>
      </w:r>
      <w:r w:rsidR="00925E9F" w:rsidRPr="00BB666F">
        <w:rPr>
          <w:rFonts w:hint="eastAsia"/>
        </w:rPr>
        <w:t>分間</w:t>
      </w:r>
      <w:r w:rsidR="005D5817">
        <w:rPr>
          <w:rFonts w:hint="eastAsia"/>
        </w:rPr>
        <w:t>(</w:t>
      </w:r>
      <w:r w:rsidR="005D5817" w:rsidRPr="00BB666F">
        <w:rPr>
          <w:rFonts w:hint="eastAsia"/>
        </w:rPr>
        <w:t>μ</w:t>
      </w:r>
      <w:r w:rsidR="005D5817">
        <w:rPr>
          <w:rFonts w:hint="eastAsia"/>
        </w:rPr>
        <w:t>g</w:t>
      </w:r>
      <w:r w:rsidR="005D5817" w:rsidRPr="00BB666F">
        <w:rPr>
          <w:rFonts w:hint="eastAsia"/>
        </w:rPr>
        <w:t>＋</w:t>
      </w:r>
      <w:r w:rsidR="005D5817">
        <w:rPr>
          <w:rFonts w:hint="eastAsia"/>
        </w:rPr>
        <w:t>1</w:t>
      </w:r>
      <w:r w:rsidR="005D5817">
        <w:t xml:space="preserve"> g</w:t>
      </w:r>
      <w:r w:rsidR="005D5817">
        <w:rPr>
          <w:rFonts w:hint="eastAsia"/>
        </w:rPr>
        <w:t>s</w:t>
      </w:r>
      <w:r w:rsidR="005D5817">
        <w:rPr>
          <w:rFonts w:hint="eastAsia"/>
        </w:rPr>
        <w:t>）</w:t>
      </w:r>
      <w:r w:rsidR="00925E9F">
        <w:rPr>
          <w:rFonts w:hint="eastAsia"/>
        </w:rPr>
        <w:t>とした</w:t>
      </w:r>
      <w:r w:rsidR="002B62A2">
        <w:rPr>
          <w:rFonts w:hint="eastAsia"/>
        </w:rPr>
        <w:t>.</w:t>
      </w:r>
    </w:p>
    <w:p w14:paraId="3D56D82D" w14:textId="1879A185" w:rsidR="008F5C33" w:rsidRDefault="0027267A" w:rsidP="003D77B9">
      <w:pPr>
        <w:ind w:firstLineChars="100" w:firstLine="200"/>
      </w:pPr>
      <w:r>
        <w:rPr>
          <w:rFonts w:hint="eastAsia"/>
        </w:rPr>
        <w:t>40</w:t>
      </w:r>
      <w:r>
        <w:rPr>
          <w:rFonts w:hint="eastAsia"/>
        </w:rPr>
        <w:t>時間生育させた後の</w:t>
      </w:r>
      <w:r w:rsidRPr="004E7FA9">
        <w:rPr>
          <w:i/>
          <w:iCs/>
        </w:rPr>
        <w:t>B</w:t>
      </w:r>
      <w:r>
        <w:rPr>
          <w:i/>
          <w:iCs/>
        </w:rPr>
        <w:t>.</w:t>
      </w:r>
      <w:r w:rsidRPr="004E7FA9">
        <w:rPr>
          <w:i/>
          <w:iCs/>
        </w:rPr>
        <w:t xml:space="preserve"> napus</w:t>
      </w:r>
      <w:r>
        <w:rPr>
          <w:rFonts w:hint="eastAsia"/>
        </w:rPr>
        <w:t>の根</w:t>
      </w:r>
      <w:r w:rsidR="000F6AE2">
        <w:rPr>
          <w:rFonts w:hint="eastAsia"/>
        </w:rPr>
        <w:t>において</w:t>
      </w:r>
      <w:r w:rsidR="000F6AE2">
        <w:rPr>
          <w:rFonts w:hint="eastAsia"/>
        </w:rPr>
        <w:t>,</w:t>
      </w:r>
      <w:r w:rsidR="000F6AE2">
        <w:t xml:space="preserve">  </w:t>
      </w:r>
      <w:r w:rsidR="007603D3" w:rsidRPr="00B172EB">
        <w:rPr>
          <w:rFonts w:hint="eastAsia"/>
        </w:rPr>
        <w:t>PA</w:t>
      </w:r>
      <w:r w:rsidR="007603D3" w:rsidRPr="00B172EB">
        <w:rPr>
          <w:rFonts w:hint="eastAsia"/>
        </w:rPr>
        <w:t>沈殿物は主に細胞質で観察され</w:t>
      </w:r>
      <w:r w:rsidR="002B62A2">
        <w:rPr>
          <w:rFonts w:hint="eastAsia"/>
        </w:rPr>
        <w:t>,</w:t>
      </w:r>
      <w:r w:rsidR="002B62A2">
        <w:t xml:space="preserve"> </w:t>
      </w:r>
      <w:r w:rsidR="007603D3" w:rsidRPr="00B172EB">
        <w:rPr>
          <w:rFonts w:hint="eastAsia"/>
        </w:rPr>
        <w:t>液胞と核の内部の</w:t>
      </w:r>
      <w:r w:rsidR="0041032B">
        <w:rPr>
          <w:rFonts w:hint="eastAsia"/>
        </w:rPr>
        <w:t>平衡石</w:t>
      </w:r>
      <w:r w:rsidR="00C82271" w:rsidRPr="00B172EB">
        <w:rPr>
          <w:rFonts w:hint="eastAsia"/>
        </w:rPr>
        <w:t>付近</w:t>
      </w:r>
      <w:r w:rsidR="007603D3" w:rsidRPr="00B172EB">
        <w:rPr>
          <w:rFonts w:hint="eastAsia"/>
        </w:rPr>
        <w:t>で</w:t>
      </w:r>
      <w:r w:rsidR="00E96CD6">
        <w:rPr>
          <w:rFonts w:hint="eastAsia"/>
        </w:rPr>
        <w:t>も</w:t>
      </w:r>
      <w:r w:rsidR="007603D3" w:rsidRPr="00B172EB">
        <w:rPr>
          <w:rFonts w:hint="eastAsia"/>
        </w:rPr>
        <w:t>検出されたが</w:t>
      </w:r>
      <w:r w:rsidR="002B62A2">
        <w:rPr>
          <w:rFonts w:hint="eastAsia"/>
        </w:rPr>
        <w:t>,</w:t>
      </w:r>
      <w:r w:rsidR="002B62A2">
        <w:t xml:space="preserve"> </w:t>
      </w:r>
      <w:r w:rsidR="007603D3" w:rsidRPr="00B172EB">
        <w:rPr>
          <w:rFonts w:hint="eastAsia"/>
        </w:rPr>
        <w:t>細胞壁に</w:t>
      </w:r>
      <w:r w:rsidR="00E96CD6">
        <w:rPr>
          <w:rFonts w:hint="eastAsia"/>
        </w:rPr>
        <w:t>は</w:t>
      </w:r>
      <w:r w:rsidR="007603D3" w:rsidRPr="00B172EB">
        <w:rPr>
          <w:rFonts w:hint="eastAsia"/>
        </w:rPr>
        <w:t>見られなかった</w:t>
      </w:r>
      <w:r w:rsidR="002B62A2">
        <w:rPr>
          <w:rFonts w:hint="eastAsia"/>
        </w:rPr>
        <w:t>.</w:t>
      </w:r>
      <w:r w:rsidR="002B62A2">
        <w:t xml:space="preserve"> </w:t>
      </w:r>
      <w:r w:rsidR="007603D3" w:rsidRPr="00B172EB">
        <w:rPr>
          <w:rFonts w:hint="eastAsia"/>
        </w:rPr>
        <w:t>この細胞内分布は、全ての条件で観察された。</w:t>
      </w:r>
      <w:r w:rsidR="00C82271" w:rsidRPr="00B172EB">
        <w:rPr>
          <w:rFonts w:hint="eastAsia"/>
        </w:rPr>
        <w:t>また</w:t>
      </w:r>
      <w:r w:rsidR="001451B1">
        <w:rPr>
          <w:rFonts w:hint="eastAsia"/>
        </w:rPr>
        <w:t>,</w:t>
      </w:r>
      <w:r w:rsidR="001451B1">
        <w:t xml:space="preserve"> </w:t>
      </w:r>
      <w:r w:rsidR="007603D3" w:rsidRPr="00B172EB">
        <w:rPr>
          <w:rFonts w:hint="eastAsia"/>
        </w:rPr>
        <w:t>μ</w:t>
      </w:r>
      <w:r w:rsidR="00C82271" w:rsidRPr="00B172EB">
        <w:rPr>
          <w:rFonts w:hint="eastAsia"/>
        </w:rPr>
        <w:t>g</w:t>
      </w:r>
      <w:r w:rsidR="007603D3" w:rsidRPr="00B172EB">
        <w:rPr>
          <w:rFonts w:hint="eastAsia"/>
        </w:rPr>
        <w:t>および１</w:t>
      </w:r>
      <w:r w:rsidR="00C82271" w:rsidRPr="00B172EB">
        <w:rPr>
          <w:rFonts w:hint="eastAsia"/>
        </w:rPr>
        <w:t>g</w:t>
      </w:r>
      <w:r w:rsidR="00C82271" w:rsidRPr="00B172EB">
        <w:t>s</w:t>
      </w:r>
      <w:r w:rsidR="007603D3" w:rsidRPr="00B172EB">
        <w:rPr>
          <w:rFonts w:hint="eastAsia"/>
        </w:rPr>
        <w:t>下で</w:t>
      </w:r>
      <w:r w:rsidR="00C82271" w:rsidRPr="00B172EB">
        <w:rPr>
          <w:rFonts w:hint="eastAsia"/>
        </w:rPr>
        <w:t>4</w:t>
      </w:r>
      <w:r w:rsidR="00C82271" w:rsidRPr="00B172EB">
        <w:t>0</w:t>
      </w:r>
      <w:r w:rsidR="007603D3" w:rsidRPr="00B172EB">
        <w:rPr>
          <w:rFonts w:hint="eastAsia"/>
        </w:rPr>
        <w:t>時間</w:t>
      </w:r>
      <w:r w:rsidR="00E96CD6">
        <w:rPr>
          <w:rFonts w:hint="eastAsia"/>
        </w:rPr>
        <w:t>生育</w:t>
      </w:r>
      <w:r w:rsidR="007603D3" w:rsidRPr="00B172EB">
        <w:rPr>
          <w:rFonts w:hint="eastAsia"/>
        </w:rPr>
        <w:t>した根の</w:t>
      </w:r>
      <w:r w:rsidR="0041032B">
        <w:rPr>
          <w:rFonts w:hint="eastAsia"/>
        </w:rPr>
        <w:t>平衡細胞</w:t>
      </w:r>
      <w:r w:rsidR="007603D3" w:rsidRPr="00B172EB">
        <w:rPr>
          <w:rFonts w:hint="eastAsia"/>
        </w:rPr>
        <w:t>において</w:t>
      </w:r>
      <w:r w:rsidR="002B62A2">
        <w:rPr>
          <w:rFonts w:hint="eastAsia"/>
        </w:rPr>
        <w:t>,</w:t>
      </w:r>
      <w:r w:rsidR="002B62A2">
        <w:t xml:space="preserve"> </w:t>
      </w:r>
      <w:r w:rsidR="00252E57" w:rsidRPr="00B172EB">
        <w:rPr>
          <w:rFonts w:hint="eastAsia"/>
        </w:rPr>
        <w:t>P</w:t>
      </w:r>
      <w:r w:rsidR="00252E57" w:rsidRPr="00B172EB">
        <w:t>A</w:t>
      </w:r>
      <w:r w:rsidR="00252E57" w:rsidRPr="00B172EB">
        <w:rPr>
          <w:rFonts w:hint="eastAsia"/>
        </w:rPr>
        <w:t>沈殿物の</w:t>
      </w:r>
      <w:r w:rsidR="007603D3" w:rsidRPr="00B172EB">
        <w:rPr>
          <w:rFonts w:hint="eastAsia"/>
        </w:rPr>
        <w:t>密度は類似していた</w:t>
      </w:r>
      <w:r w:rsidR="002B62A2">
        <w:rPr>
          <w:rFonts w:hint="eastAsia"/>
        </w:rPr>
        <w:t>.</w:t>
      </w:r>
      <w:r w:rsidR="002B62A2">
        <w:t xml:space="preserve"> </w:t>
      </w:r>
      <w:r w:rsidR="007603D3" w:rsidRPr="00B172EB">
        <w:rPr>
          <w:rFonts w:hint="eastAsia"/>
        </w:rPr>
        <w:t>一方</w:t>
      </w:r>
      <w:r w:rsidR="002B62A2">
        <w:rPr>
          <w:rFonts w:hint="eastAsia"/>
        </w:rPr>
        <w:t>,</w:t>
      </w:r>
      <w:r w:rsidR="002B62A2">
        <w:t xml:space="preserve"> </w:t>
      </w:r>
      <w:r w:rsidR="007603D3" w:rsidRPr="00B172EB">
        <w:rPr>
          <w:rFonts w:hint="eastAsia"/>
        </w:rPr>
        <w:t>10</w:t>
      </w:r>
      <w:r w:rsidR="007603D3" w:rsidRPr="00B172EB">
        <w:rPr>
          <w:rFonts w:hint="eastAsia"/>
        </w:rPr>
        <w:t>分間の模擬重力条件</w:t>
      </w:r>
      <w:r w:rsidR="00252E57" w:rsidRPr="00B172EB">
        <w:rPr>
          <w:rFonts w:hint="eastAsia"/>
        </w:rPr>
        <w:t>(</w:t>
      </w:r>
      <w:r w:rsidR="007603D3" w:rsidRPr="00B172EB">
        <w:rPr>
          <w:rFonts w:hint="eastAsia"/>
        </w:rPr>
        <w:t>μ</w:t>
      </w:r>
      <w:r w:rsidR="007603D3" w:rsidRPr="00B172EB">
        <w:rPr>
          <w:rFonts w:hint="eastAsia"/>
        </w:rPr>
        <w:t>g</w:t>
      </w:r>
      <w:r w:rsidR="007603D3" w:rsidRPr="00B172EB">
        <w:rPr>
          <w:rFonts w:hint="eastAsia"/>
        </w:rPr>
        <w:t>＋</w:t>
      </w:r>
      <w:r w:rsidR="007603D3" w:rsidRPr="00B172EB">
        <w:rPr>
          <w:rFonts w:hint="eastAsia"/>
        </w:rPr>
        <w:t>1gs</w:t>
      </w:r>
      <w:r w:rsidR="00252E57" w:rsidRPr="00B172EB">
        <w:rPr>
          <w:rFonts w:hint="eastAsia"/>
        </w:rPr>
        <w:t>)</w:t>
      </w:r>
      <w:r w:rsidR="007603D3" w:rsidRPr="00B172EB">
        <w:rPr>
          <w:rFonts w:hint="eastAsia"/>
        </w:rPr>
        <w:t>では</w:t>
      </w:r>
      <w:r w:rsidR="002B62A2">
        <w:rPr>
          <w:rFonts w:hint="eastAsia"/>
        </w:rPr>
        <w:t>,</w:t>
      </w:r>
      <w:r w:rsidR="002B62A2">
        <w:t xml:space="preserve"> </w:t>
      </w:r>
      <w:r w:rsidR="007603D3" w:rsidRPr="00B172EB">
        <w:rPr>
          <w:rFonts w:hint="eastAsia"/>
        </w:rPr>
        <w:t>μ</w:t>
      </w:r>
      <w:r w:rsidR="007603D3" w:rsidRPr="00B172EB">
        <w:rPr>
          <w:rFonts w:hint="eastAsia"/>
        </w:rPr>
        <w:t>g</w:t>
      </w:r>
      <w:r w:rsidR="007603D3" w:rsidRPr="00B172EB">
        <w:rPr>
          <w:rFonts w:hint="eastAsia"/>
        </w:rPr>
        <w:t>条件と比較して</w:t>
      </w:r>
      <w:r w:rsidR="007603D3" w:rsidRPr="00B172EB">
        <w:rPr>
          <w:rFonts w:hint="eastAsia"/>
        </w:rPr>
        <w:t>4</w:t>
      </w:r>
      <w:r w:rsidR="007603D3" w:rsidRPr="00B172EB">
        <w:rPr>
          <w:rFonts w:hint="eastAsia"/>
        </w:rPr>
        <w:t>倍の有意な増加が観察された</w:t>
      </w:r>
      <w:r w:rsidR="002B62A2">
        <w:rPr>
          <w:rFonts w:hint="eastAsia"/>
        </w:rPr>
        <w:t>.</w:t>
      </w:r>
      <w:r w:rsidR="002B62A2">
        <w:t xml:space="preserve"> </w:t>
      </w:r>
      <w:r w:rsidR="007603D3" w:rsidRPr="00B172EB">
        <w:rPr>
          <w:rFonts w:hint="eastAsia"/>
        </w:rPr>
        <w:t>また</w:t>
      </w:r>
      <w:r w:rsidR="002B62A2">
        <w:rPr>
          <w:rFonts w:hint="eastAsia"/>
        </w:rPr>
        <w:t>,</w:t>
      </w:r>
      <w:r w:rsidR="002B62A2">
        <w:t xml:space="preserve"> </w:t>
      </w:r>
      <w:r w:rsidR="007603D3" w:rsidRPr="00B172EB">
        <w:rPr>
          <w:rFonts w:hint="eastAsia"/>
        </w:rPr>
        <w:t>10</w:t>
      </w:r>
      <w:r w:rsidR="007603D3" w:rsidRPr="00B172EB">
        <w:rPr>
          <w:rFonts w:hint="eastAsia"/>
        </w:rPr>
        <w:t>分間の微小重力条件</w:t>
      </w:r>
      <w:r w:rsidR="00252E57" w:rsidRPr="00B172EB">
        <w:rPr>
          <w:rFonts w:hint="eastAsia"/>
        </w:rPr>
        <w:t>(</w:t>
      </w:r>
      <w:r w:rsidR="007603D3" w:rsidRPr="00B172EB">
        <w:rPr>
          <w:rFonts w:hint="eastAsia"/>
        </w:rPr>
        <w:t>1gs</w:t>
      </w:r>
      <w:r w:rsidR="007603D3" w:rsidRPr="00B172EB">
        <w:rPr>
          <w:rFonts w:hint="eastAsia"/>
        </w:rPr>
        <w:t>＋μ</w:t>
      </w:r>
      <w:r w:rsidR="007603D3" w:rsidRPr="00B172EB">
        <w:rPr>
          <w:rFonts w:hint="eastAsia"/>
        </w:rPr>
        <w:t>g</w:t>
      </w:r>
      <w:r w:rsidR="00252E57" w:rsidRPr="00B172EB">
        <w:rPr>
          <w:rFonts w:hint="eastAsia"/>
        </w:rPr>
        <w:t>)</w:t>
      </w:r>
      <w:r w:rsidR="007603D3" w:rsidRPr="00B172EB">
        <w:rPr>
          <w:rFonts w:hint="eastAsia"/>
        </w:rPr>
        <w:t>では</w:t>
      </w:r>
      <w:r w:rsidR="002B62A2">
        <w:rPr>
          <w:rFonts w:hint="eastAsia"/>
        </w:rPr>
        <w:t>,</w:t>
      </w:r>
      <w:r w:rsidR="002B62A2">
        <w:t xml:space="preserve"> </w:t>
      </w:r>
      <w:r w:rsidR="007603D3" w:rsidRPr="00B172EB">
        <w:rPr>
          <w:rFonts w:hint="eastAsia"/>
        </w:rPr>
        <w:t>1gs</w:t>
      </w:r>
      <w:r w:rsidR="007603D3" w:rsidRPr="00B172EB">
        <w:rPr>
          <w:rFonts w:hint="eastAsia"/>
        </w:rPr>
        <w:t>条件と比較して有意な</w:t>
      </w:r>
      <w:r w:rsidR="007603D3" w:rsidRPr="00B172EB">
        <w:rPr>
          <w:rFonts w:hint="eastAsia"/>
        </w:rPr>
        <w:t>2</w:t>
      </w:r>
      <w:r w:rsidR="007603D3" w:rsidRPr="00B172EB">
        <w:rPr>
          <w:rFonts w:hint="eastAsia"/>
        </w:rPr>
        <w:t>倍の増加が観察された</w:t>
      </w:r>
      <w:r w:rsidR="002B62A2">
        <w:rPr>
          <w:rFonts w:hint="eastAsia"/>
        </w:rPr>
        <w:t>.</w:t>
      </w:r>
      <w:r w:rsidR="002B62A2">
        <w:t xml:space="preserve"> </w:t>
      </w:r>
      <w:r w:rsidR="007603D3" w:rsidRPr="00B172EB">
        <w:rPr>
          <w:rFonts w:hint="eastAsia"/>
        </w:rPr>
        <w:t>これらの増加は</w:t>
      </w:r>
      <w:r w:rsidR="002B62A2">
        <w:rPr>
          <w:rFonts w:hint="eastAsia"/>
        </w:rPr>
        <w:t>,</w:t>
      </w:r>
      <w:r w:rsidR="002B62A2">
        <w:t xml:space="preserve"> </w:t>
      </w:r>
      <w:r w:rsidR="007603D3" w:rsidRPr="00B172EB">
        <w:rPr>
          <w:rFonts w:hint="eastAsia"/>
        </w:rPr>
        <w:t>重力刺激の開始と除去の両方が</w:t>
      </w:r>
      <w:r w:rsidR="007603D3" w:rsidRPr="00B172EB">
        <w:rPr>
          <w:rFonts w:hint="eastAsia"/>
        </w:rPr>
        <w:t>PA</w:t>
      </w:r>
      <w:r w:rsidR="007603D3" w:rsidRPr="00B172EB">
        <w:rPr>
          <w:rFonts w:hint="eastAsia"/>
        </w:rPr>
        <w:t>沈殿物の数の増加を誘発したことを明らかに示しており</w:t>
      </w:r>
      <w:r w:rsidR="002B62A2">
        <w:rPr>
          <w:rFonts w:hint="eastAsia"/>
        </w:rPr>
        <w:t>,</w:t>
      </w:r>
      <w:r w:rsidR="002B62A2">
        <w:t xml:space="preserve"> </w:t>
      </w:r>
      <w:r w:rsidR="007603D3" w:rsidRPr="00B172EB">
        <w:rPr>
          <w:rFonts w:hint="eastAsia"/>
        </w:rPr>
        <w:t>根の</w:t>
      </w:r>
      <w:r w:rsidR="0041032B">
        <w:rPr>
          <w:rFonts w:hint="eastAsia"/>
        </w:rPr>
        <w:t>平衡細胞</w:t>
      </w:r>
      <w:r w:rsidR="007603D3" w:rsidRPr="00B172EB">
        <w:rPr>
          <w:rFonts w:hint="eastAsia"/>
        </w:rPr>
        <w:t>における遊離細胞質カルシウムの増加を示唆している</w:t>
      </w:r>
      <w:r w:rsidR="002B62A2">
        <w:rPr>
          <w:rFonts w:hint="eastAsia"/>
        </w:rPr>
        <w:t>.</w:t>
      </w:r>
      <w:r w:rsidR="000F6AE2">
        <w:rPr>
          <w:rFonts w:hint="eastAsia"/>
        </w:rPr>
        <w:t>また</w:t>
      </w:r>
      <w:r w:rsidR="000F6AE2">
        <w:rPr>
          <w:rFonts w:hint="eastAsia"/>
        </w:rPr>
        <w:t>,</w:t>
      </w:r>
      <w:r w:rsidR="000F6AE2">
        <w:t xml:space="preserve"> </w:t>
      </w:r>
      <w:r w:rsidR="00B172EB" w:rsidRPr="00641A83">
        <w:rPr>
          <w:rFonts w:hint="eastAsia"/>
        </w:rPr>
        <w:t>模擬重力の発生および除去</w:t>
      </w:r>
      <w:r w:rsidR="007072FA" w:rsidRPr="00B172EB">
        <w:rPr>
          <w:rFonts w:hint="eastAsia"/>
        </w:rPr>
        <w:t>(1gs</w:t>
      </w:r>
      <w:r w:rsidR="007072FA" w:rsidRPr="00B172EB">
        <w:rPr>
          <w:rFonts w:hint="eastAsia"/>
        </w:rPr>
        <w:t>＋μ</w:t>
      </w:r>
      <w:r w:rsidR="007072FA" w:rsidRPr="00B172EB">
        <w:rPr>
          <w:rFonts w:hint="eastAsia"/>
        </w:rPr>
        <w:t>g</w:t>
      </w:r>
      <w:r w:rsidR="007072FA">
        <w:t xml:space="preserve">, </w:t>
      </w:r>
      <w:r w:rsidR="007072FA" w:rsidRPr="00B172EB">
        <w:rPr>
          <w:rFonts w:hint="eastAsia"/>
        </w:rPr>
        <w:t>μ</w:t>
      </w:r>
      <w:r w:rsidR="007072FA" w:rsidRPr="00B172EB">
        <w:rPr>
          <w:rFonts w:hint="eastAsia"/>
        </w:rPr>
        <w:t>g</w:t>
      </w:r>
      <w:r w:rsidR="007072FA" w:rsidRPr="00B172EB">
        <w:rPr>
          <w:rFonts w:hint="eastAsia"/>
        </w:rPr>
        <w:t>＋</w:t>
      </w:r>
      <w:r w:rsidR="007072FA" w:rsidRPr="00B172EB">
        <w:rPr>
          <w:rFonts w:hint="eastAsia"/>
        </w:rPr>
        <w:t>1gs</w:t>
      </w:r>
      <w:r w:rsidR="007072FA">
        <w:t>)</w:t>
      </w:r>
      <w:r w:rsidR="00B172EB" w:rsidRPr="00641A83">
        <w:rPr>
          <w:rFonts w:hint="eastAsia"/>
        </w:rPr>
        <w:t>を</w:t>
      </w:r>
      <w:r w:rsidR="007072FA">
        <w:rPr>
          <w:rFonts w:hint="eastAsia"/>
        </w:rPr>
        <w:t>1</w:t>
      </w:r>
      <w:r w:rsidR="007072FA">
        <w:t>0</w:t>
      </w:r>
      <w:r w:rsidR="00B172EB" w:rsidRPr="00641A83">
        <w:rPr>
          <w:rFonts w:hint="eastAsia"/>
        </w:rPr>
        <w:t>分間受けた根における</w:t>
      </w:r>
      <w:r w:rsidR="0041032B">
        <w:rPr>
          <w:rFonts w:hint="eastAsia"/>
        </w:rPr>
        <w:t>平衡石</w:t>
      </w:r>
      <w:r w:rsidR="00B172EB" w:rsidRPr="00641A83">
        <w:rPr>
          <w:rFonts w:hint="eastAsia"/>
        </w:rPr>
        <w:t>の位置を</w:t>
      </w:r>
      <w:r w:rsidR="007072FA">
        <w:rPr>
          <w:rFonts w:hint="eastAsia"/>
        </w:rPr>
        <w:t>,</w:t>
      </w:r>
      <w:r w:rsidR="007072FA">
        <w:t xml:space="preserve"> </w:t>
      </w:r>
      <w:r w:rsidR="00B172EB" w:rsidRPr="00641A83">
        <w:rPr>
          <w:rFonts w:hint="eastAsia"/>
        </w:rPr>
        <w:t>それぞれの初期状態（μ</w:t>
      </w:r>
      <w:r w:rsidR="007072FA">
        <w:rPr>
          <w:rFonts w:hint="eastAsia"/>
        </w:rPr>
        <w:t xml:space="preserve">g, </w:t>
      </w:r>
      <w:r w:rsidR="007072FA">
        <w:t>1gs</w:t>
      </w:r>
      <w:r w:rsidR="00B172EB" w:rsidRPr="00641A83">
        <w:rPr>
          <w:rFonts w:hint="eastAsia"/>
        </w:rPr>
        <w:t>）と比較した</w:t>
      </w:r>
      <w:r w:rsidR="007072FA">
        <w:rPr>
          <w:rFonts w:hint="eastAsia"/>
        </w:rPr>
        <w:t>ところ</w:t>
      </w:r>
      <w:r w:rsidR="000F6AE2">
        <w:rPr>
          <w:rFonts w:hint="eastAsia"/>
        </w:rPr>
        <w:t>,</w:t>
      </w:r>
      <w:r w:rsidR="000F6AE2">
        <w:t xml:space="preserve"> </w:t>
      </w:r>
      <w:r w:rsidR="000F6AE2">
        <w:rPr>
          <w:rFonts w:hint="eastAsia"/>
        </w:rPr>
        <w:t>それぞれ対照と比較して</w:t>
      </w:r>
      <w:r w:rsidR="0041032B">
        <w:rPr>
          <w:rFonts w:hint="eastAsia"/>
        </w:rPr>
        <w:t>平衡石</w:t>
      </w:r>
      <w:r w:rsidR="00B172EB" w:rsidRPr="00820A6E">
        <w:rPr>
          <w:rFonts w:hint="eastAsia"/>
        </w:rPr>
        <w:t>の平均位置に統計的な違いは見られなかった</w:t>
      </w:r>
      <w:r w:rsidR="000F6AE2">
        <w:rPr>
          <w:rFonts w:hint="eastAsia"/>
        </w:rPr>
        <w:t>.</w:t>
      </w:r>
      <w:r w:rsidR="000F6AE2">
        <w:t xml:space="preserve"> </w:t>
      </w:r>
      <w:r w:rsidR="00354A44">
        <w:rPr>
          <w:rFonts w:hint="eastAsia"/>
        </w:rPr>
        <w:t>また</w:t>
      </w:r>
      <w:r w:rsidR="00354A44">
        <w:rPr>
          <w:rFonts w:hint="eastAsia"/>
        </w:rPr>
        <w:t>,</w:t>
      </w:r>
      <w:r w:rsidR="00354A44">
        <w:t xml:space="preserve"> </w:t>
      </w:r>
      <w:r w:rsidR="00B172EB" w:rsidRPr="003A03BB">
        <w:rPr>
          <w:rFonts w:hint="eastAsia"/>
        </w:rPr>
        <w:t>根の長軸方向に沿った</w:t>
      </w:r>
      <w:r w:rsidR="0041032B">
        <w:rPr>
          <w:rFonts w:hint="eastAsia"/>
        </w:rPr>
        <w:t>平衡石</w:t>
      </w:r>
      <w:r w:rsidR="00B172EB" w:rsidRPr="003A03BB">
        <w:rPr>
          <w:rFonts w:hint="eastAsia"/>
        </w:rPr>
        <w:t>の配置は</w:t>
      </w:r>
      <w:r w:rsidR="00354A44">
        <w:rPr>
          <w:rFonts w:hint="eastAsia"/>
        </w:rPr>
        <w:t>,</w:t>
      </w:r>
      <w:r w:rsidR="00354A44">
        <w:t xml:space="preserve"> </w:t>
      </w:r>
      <w:r w:rsidR="00354A44" w:rsidRPr="00641A83">
        <w:rPr>
          <w:rFonts w:hint="eastAsia"/>
        </w:rPr>
        <w:t>μ</w:t>
      </w:r>
      <w:r w:rsidR="00354A44">
        <w:rPr>
          <w:rFonts w:hint="eastAsia"/>
        </w:rPr>
        <w:t>g</w:t>
      </w:r>
      <w:r w:rsidR="00B172EB" w:rsidRPr="003A03BB">
        <w:rPr>
          <w:rFonts w:hint="eastAsia"/>
        </w:rPr>
        <w:t>と</w:t>
      </w:r>
      <w:r w:rsidR="00354A44">
        <w:t>1gs</w:t>
      </w:r>
      <w:r w:rsidR="00B172EB" w:rsidRPr="003A03BB">
        <w:rPr>
          <w:rFonts w:hint="eastAsia"/>
        </w:rPr>
        <w:t>の間で統計的に異なっていた</w:t>
      </w:r>
      <w:r w:rsidR="003D77B9">
        <w:rPr>
          <w:rFonts w:hint="eastAsia"/>
        </w:rPr>
        <w:t>.</w:t>
      </w:r>
    </w:p>
    <w:p w14:paraId="397485BF" w14:textId="0D08DEBE" w:rsidR="009A74BE" w:rsidRDefault="009A74BE" w:rsidP="009A74BE">
      <w:pPr>
        <w:ind w:firstLineChars="100" w:firstLine="200"/>
      </w:pPr>
      <w:r w:rsidRPr="00811894">
        <w:rPr>
          <w:rFonts w:hint="eastAsia"/>
        </w:rPr>
        <w:t>結論として</w:t>
      </w:r>
      <w:r w:rsidR="003D77B9">
        <w:rPr>
          <w:rFonts w:hint="eastAsia"/>
        </w:rPr>
        <w:t>,</w:t>
      </w:r>
      <w:r w:rsidR="003D77B9">
        <w:t xml:space="preserve"> </w:t>
      </w:r>
      <w:r w:rsidRPr="00811894">
        <w:rPr>
          <w:rFonts w:hint="eastAsia"/>
        </w:rPr>
        <w:t>本研究では</w:t>
      </w:r>
      <w:r w:rsidR="003D77B9">
        <w:rPr>
          <w:rFonts w:hint="eastAsia"/>
        </w:rPr>
        <w:t>,</w:t>
      </w:r>
      <w:r w:rsidR="003D77B9">
        <w:t xml:space="preserve"> </w:t>
      </w:r>
      <w:r w:rsidRPr="00811894">
        <w:rPr>
          <w:rFonts w:hint="eastAsia"/>
        </w:rPr>
        <w:t>非常に低い振幅の</w:t>
      </w:r>
      <w:r w:rsidR="0041032B">
        <w:rPr>
          <w:rFonts w:hint="eastAsia"/>
        </w:rPr>
        <w:t>平衡石</w:t>
      </w:r>
      <w:r w:rsidRPr="00811894">
        <w:rPr>
          <w:rFonts w:hint="eastAsia"/>
        </w:rPr>
        <w:t>変位が</w:t>
      </w:r>
      <w:r w:rsidR="003D77B9">
        <w:rPr>
          <w:rFonts w:hint="eastAsia"/>
        </w:rPr>
        <w:t>,</w:t>
      </w:r>
      <w:r w:rsidR="003D77B9">
        <w:t xml:space="preserve"> </w:t>
      </w:r>
      <w:r w:rsidRPr="00811894">
        <w:rPr>
          <w:rFonts w:hint="eastAsia"/>
        </w:rPr>
        <w:t>模擬重力発生後の細胞内遊離カルシウムの放出を誘発するのに十分であったことを示唆して</w:t>
      </w:r>
      <w:r w:rsidR="007C20DA">
        <w:rPr>
          <w:rFonts w:hint="eastAsia"/>
        </w:rPr>
        <w:t>おり</w:t>
      </w:r>
      <w:r w:rsidR="003D77B9">
        <w:rPr>
          <w:rFonts w:hint="eastAsia"/>
        </w:rPr>
        <w:t>,</w:t>
      </w:r>
      <w:r w:rsidR="003D77B9">
        <w:t xml:space="preserve"> </w:t>
      </w:r>
      <w:r w:rsidRPr="005B1D80">
        <w:rPr>
          <w:rFonts w:hint="eastAsia"/>
        </w:rPr>
        <w:t>この細胞内遊離カルシウムの放出が重力伝達経路の引き金となると考えられている</w:t>
      </w:r>
      <w:r w:rsidR="003D77B9">
        <w:rPr>
          <w:rFonts w:hint="eastAsia"/>
        </w:rPr>
        <w:t>.</w:t>
      </w:r>
      <w:r w:rsidR="003D77B9">
        <w:t xml:space="preserve"> </w:t>
      </w:r>
      <w:r w:rsidRPr="00A95097">
        <w:rPr>
          <w:rFonts w:hint="eastAsia"/>
        </w:rPr>
        <w:t>興味深いことに</w:t>
      </w:r>
      <w:r w:rsidR="003D77B9">
        <w:rPr>
          <w:rFonts w:hint="eastAsia"/>
        </w:rPr>
        <w:t>,</w:t>
      </w:r>
      <w:r w:rsidR="003D77B9">
        <w:t xml:space="preserve"> </w:t>
      </w:r>
      <w:r w:rsidRPr="00A95097">
        <w:rPr>
          <w:rFonts w:hint="eastAsia"/>
        </w:rPr>
        <w:t>この結果は模擬重力除去後にも観察され</w:t>
      </w:r>
      <w:r w:rsidR="003D77B9">
        <w:rPr>
          <w:rFonts w:hint="eastAsia"/>
        </w:rPr>
        <w:t>,</w:t>
      </w:r>
      <w:r w:rsidR="003D77B9">
        <w:t xml:space="preserve"> </w:t>
      </w:r>
      <w:r w:rsidR="0041032B">
        <w:rPr>
          <w:rFonts w:hint="eastAsia"/>
        </w:rPr>
        <w:t>平衡石</w:t>
      </w:r>
      <w:r w:rsidRPr="00A95097">
        <w:rPr>
          <w:rFonts w:hint="eastAsia"/>
        </w:rPr>
        <w:t>の重量が重力感知に必須ではない可能性</w:t>
      </w:r>
      <w:r w:rsidR="007C20DA">
        <w:rPr>
          <w:rFonts w:hint="eastAsia"/>
        </w:rPr>
        <w:t>が</w:t>
      </w:r>
      <w:r w:rsidRPr="00A95097">
        <w:rPr>
          <w:rFonts w:hint="eastAsia"/>
        </w:rPr>
        <w:t>示唆</w:t>
      </w:r>
      <w:r w:rsidR="007C20DA">
        <w:rPr>
          <w:rFonts w:hint="eastAsia"/>
        </w:rPr>
        <w:t>された</w:t>
      </w:r>
      <w:r w:rsidR="003D77B9">
        <w:rPr>
          <w:rFonts w:hint="eastAsia"/>
        </w:rPr>
        <w:t>.</w:t>
      </w:r>
      <w:r w:rsidR="003D77B9">
        <w:t xml:space="preserve"> </w:t>
      </w:r>
      <w:r w:rsidR="003D77B9">
        <w:rPr>
          <w:rFonts w:hint="eastAsia"/>
        </w:rPr>
        <w:t>ここから立てられる仮説は</w:t>
      </w:r>
      <w:r w:rsidR="003D77B9">
        <w:t>2</w:t>
      </w:r>
      <w:r w:rsidR="003D77B9">
        <w:rPr>
          <w:rFonts w:hint="eastAsia"/>
        </w:rPr>
        <w:t>つあり</w:t>
      </w:r>
      <w:r w:rsidR="003D77B9">
        <w:rPr>
          <w:rFonts w:hint="eastAsia"/>
        </w:rPr>
        <w:t>,</w:t>
      </w:r>
      <w:r w:rsidR="003D77B9">
        <w:t xml:space="preserve"> </w:t>
      </w:r>
      <w:r w:rsidRPr="00C334F7">
        <w:rPr>
          <w:rFonts w:hint="eastAsia"/>
        </w:rPr>
        <w:t>第一の仮説は</w:t>
      </w:r>
      <w:r w:rsidR="003D77B9">
        <w:rPr>
          <w:rFonts w:hint="eastAsia"/>
        </w:rPr>
        <w:t>,</w:t>
      </w:r>
      <w:r w:rsidR="003D77B9">
        <w:t xml:space="preserve"> </w:t>
      </w:r>
      <w:r w:rsidRPr="00C334F7">
        <w:rPr>
          <w:rFonts w:hint="eastAsia"/>
        </w:rPr>
        <w:t>別の細胞構成要素との接触確立または除去を介した</w:t>
      </w:r>
      <w:r w:rsidR="0041032B">
        <w:rPr>
          <w:rFonts w:hint="eastAsia"/>
        </w:rPr>
        <w:t>平衡石</w:t>
      </w:r>
      <w:r w:rsidRPr="00C334F7">
        <w:rPr>
          <w:rFonts w:hint="eastAsia"/>
        </w:rPr>
        <w:t>の再配置の感知</w:t>
      </w:r>
      <w:r w:rsidR="003D77B9">
        <w:rPr>
          <w:rFonts w:hint="eastAsia"/>
        </w:rPr>
        <w:t>によるもの</w:t>
      </w:r>
      <w:r w:rsidRPr="00C334F7">
        <w:rPr>
          <w:rFonts w:hint="eastAsia"/>
        </w:rPr>
        <w:t>である</w:t>
      </w:r>
      <w:r w:rsidR="003A4818">
        <w:rPr>
          <w:rFonts w:hint="eastAsia"/>
        </w:rPr>
        <w:t>.</w:t>
      </w:r>
      <w:r w:rsidR="003A4818">
        <w:t xml:space="preserve"> </w:t>
      </w:r>
      <w:r w:rsidRPr="00415F1C">
        <w:rPr>
          <w:rFonts w:hint="eastAsia"/>
        </w:rPr>
        <w:t>第二の仮説は</w:t>
      </w:r>
      <w:r w:rsidR="003A4818">
        <w:rPr>
          <w:rFonts w:hint="eastAsia"/>
        </w:rPr>
        <w:t>,</w:t>
      </w:r>
      <w:r w:rsidR="003A4818">
        <w:t xml:space="preserve"> </w:t>
      </w:r>
      <w:r w:rsidRPr="00415F1C">
        <w:rPr>
          <w:rFonts w:hint="eastAsia"/>
        </w:rPr>
        <w:t>アクチン細胞骨格のような細胞内ネットワークを利用した</w:t>
      </w:r>
      <w:r w:rsidR="0041032B">
        <w:rPr>
          <w:rFonts w:hint="eastAsia"/>
        </w:rPr>
        <w:t>平衡石</w:t>
      </w:r>
      <w:r w:rsidRPr="00415F1C">
        <w:rPr>
          <w:rFonts w:hint="eastAsia"/>
        </w:rPr>
        <w:t>運動の感知</w:t>
      </w:r>
      <w:r w:rsidR="003D77B9">
        <w:rPr>
          <w:rFonts w:hint="eastAsia"/>
        </w:rPr>
        <w:t>によるもの</w:t>
      </w:r>
      <w:r w:rsidRPr="00415F1C">
        <w:rPr>
          <w:rFonts w:hint="eastAsia"/>
        </w:rPr>
        <w:t>である</w:t>
      </w:r>
      <w:r w:rsidR="003A4818">
        <w:rPr>
          <w:rFonts w:hint="eastAsia"/>
        </w:rPr>
        <w:t>.</w:t>
      </w:r>
      <w:r w:rsidR="003A4818">
        <w:t xml:space="preserve"> </w:t>
      </w:r>
      <w:r w:rsidR="003D77B9">
        <w:rPr>
          <w:rFonts w:hint="eastAsia"/>
        </w:rPr>
        <w:t>これらの仮説を検証するために</w:t>
      </w:r>
      <w:r w:rsidR="003A4818">
        <w:rPr>
          <w:rFonts w:hint="eastAsia"/>
        </w:rPr>
        <w:t>,</w:t>
      </w:r>
      <w:r w:rsidR="003A4818">
        <w:t xml:space="preserve"> </w:t>
      </w:r>
      <w:r w:rsidRPr="003B583D">
        <w:rPr>
          <w:rFonts w:hint="eastAsia"/>
        </w:rPr>
        <w:t>カルシウムや</w:t>
      </w:r>
      <w:r w:rsidRPr="003B583D">
        <w:rPr>
          <w:rFonts w:hint="eastAsia"/>
        </w:rPr>
        <w:t>pH</w:t>
      </w:r>
      <w:r w:rsidRPr="003B583D">
        <w:rPr>
          <w:rFonts w:hint="eastAsia"/>
        </w:rPr>
        <w:t>モニタリングのような重力伝達経路の指標と</w:t>
      </w:r>
      <w:r w:rsidR="0041032B">
        <w:rPr>
          <w:rFonts w:hint="eastAsia"/>
        </w:rPr>
        <w:t>平衡石</w:t>
      </w:r>
      <w:r w:rsidRPr="003B583D">
        <w:rPr>
          <w:rFonts w:hint="eastAsia"/>
        </w:rPr>
        <w:t>のトラッキングを結合させた</w:t>
      </w:r>
      <w:r w:rsidRPr="003B583D">
        <w:rPr>
          <w:rFonts w:hint="eastAsia"/>
        </w:rPr>
        <w:t>in vivo</w:t>
      </w:r>
      <w:r w:rsidRPr="003B583D">
        <w:rPr>
          <w:rFonts w:hint="eastAsia"/>
        </w:rPr>
        <w:t>実験</w:t>
      </w:r>
      <w:r w:rsidR="003D77B9">
        <w:rPr>
          <w:rFonts w:hint="eastAsia"/>
        </w:rPr>
        <w:t>が有用となるだろう</w:t>
      </w:r>
      <w:r w:rsidR="003D77B9">
        <w:rPr>
          <w:rFonts w:hint="eastAsia"/>
        </w:rPr>
        <w:t>.</w:t>
      </w:r>
      <w:r w:rsidR="003D77B9">
        <w:t xml:space="preserve"> </w:t>
      </w:r>
      <w:r w:rsidRPr="00CD7437">
        <w:rPr>
          <w:rFonts w:hint="eastAsia"/>
        </w:rPr>
        <w:t>また</w:t>
      </w:r>
      <w:r w:rsidR="003A4818">
        <w:rPr>
          <w:rFonts w:hint="eastAsia"/>
        </w:rPr>
        <w:t>,</w:t>
      </w:r>
      <w:r w:rsidR="003A4818">
        <w:t xml:space="preserve"> </w:t>
      </w:r>
      <w:r w:rsidRPr="00CD7437">
        <w:rPr>
          <w:rFonts w:hint="eastAsia"/>
        </w:rPr>
        <w:t>重力信号伝達に動員される細胞内カルシウムの貯蔵場所を特定することも</w:t>
      </w:r>
      <w:r w:rsidR="003A4818">
        <w:rPr>
          <w:rFonts w:hint="eastAsia"/>
        </w:rPr>
        <w:t>,</w:t>
      </w:r>
      <w:r w:rsidR="003A4818">
        <w:t xml:space="preserve"> </w:t>
      </w:r>
      <w:r w:rsidRPr="00CD7437">
        <w:rPr>
          <w:rFonts w:hint="eastAsia"/>
        </w:rPr>
        <w:t>今後の研究の主要な目的である</w:t>
      </w:r>
      <w:r w:rsidR="003A4818">
        <w:rPr>
          <w:rFonts w:hint="eastAsia"/>
        </w:rPr>
        <w:t>.</w:t>
      </w:r>
    </w:p>
    <w:p w14:paraId="72A98800" w14:textId="77777777" w:rsidR="001451B1" w:rsidRDefault="001451B1" w:rsidP="00E96CD6">
      <w:pPr>
        <w:jc w:val="right"/>
      </w:pPr>
    </w:p>
    <w:p w14:paraId="72A6091D" w14:textId="0D362EAE" w:rsidR="00D93671" w:rsidRPr="00E96CD6" w:rsidRDefault="00E96CD6" w:rsidP="00E96CD6">
      <w:pPr>
        <w:jc w:val="right"/>
      </w:pPr>
      <w:r>
        <w:rPr>
          <w:rFonts w:hint="eastAsia"/>
        </w:rPr>
        <w:t>興味を持たれた方は是非ご参加ください。　小出みなみ</w:t>
      </w:r>
    </w:p>
    <w:sectPr w:rsidR="00D93671" w:rsidRPr="00E96CD6" w:rsidSect="00354A44">
      <w:pgSz w:w="11906" w:h="16838" w:code="9"/>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1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C16"/>
    <w:rsid w:val="0002398F"/>
    <w:rsid w:val="0003215B"/>
    <w:rsid w:val="000511EE"/>
    <w:rsid w:val="000610E2"/>
    <w:rsid w:val="000744AA"/>
    <w:rsid w:val="00087F05"/>
    <w:rsid w:val="000B25A2"/>
    <w:rsid w:val="000B2B61"/>
    <w:rsid w:val="000C6DBF"/>
    <w:rsid w:val="000F6AE2"/>
    <w:rsid w:val="00100155"/>
    <w:rsid w:val="001110D0"/>
    <w:rsid w:val="00132406"/>
    <w:rsid w:val="0013416E"/>
    <w:rsid w:val="001451B1"/>
    <w:rsid w:val="00165B71"/>
    <w:rsid w:val="001F3D60"/>
    <w:rsid w:val="00222503"/>
    <w:rsid w:val="0025233F"/>
    <w:rsid w:val="00252E57"/>
    <w:rsid w:val="0027267A"/>
    <w:rsid w:val="002A0A9D"/>
    <w:rsid w:val="002A2CBB"/>
    <w:rsid w:val="002A3970"/>
    <w:rsid w:val="002A58CD"/>
    <w:rsid w:val="002B098F"/>
    <w:rsid w:val="002B62A2"/>
    <w:rsid w:val="002C5D18"/>
    <w:rsid w:val="002C78DB"/>
    <w:rsid w:val="002E7E0D"/>
    <w:rsid w:val="002F203E"/>
    <w:rsid w:val="00303E8C"/>
    <w:rsid w:val="00304F0B"/>
    <w:rsid w:val="0031428D"/>
    <w:rsid w:val="00331C2E"/>
    <w:rsid w:val="0033774F"/>
    <w:rsid w:val="00354A44"/>
    <w:rsid w:val="0036345F"/>
    <w:rsid w:val="003720CB"/>
    <w:rsid w:val="00373131"/>
    <w:rsid w:val="003854C2"/>
    <w:rsid w:val="003A03BB"/>
    <w:rsid w:val="003A4818"/>
    <w:rsid w:val="003B3334"/>
    <w:rsid w:val="003B583D"/>
    <w:rsid w:val="003C1B67"/>
    <w:rsid w:val="003C4C16"/>
    <w:rsid w:val="003D77B9"/>
    <w:rsid w:val="003E151F"/>
    <w:rsid w:val="003E6BEF"/>
    <w:rsid w:val="003F0D05"/>
    <w:rsid w:val="00410088"/>
    <w:rsid w:val="0041032B"/>
    <w:rsid w:val="00415F1C"/>
    <w:rsid w:val="004166BA"/>
    <w:rsid w:val="00420FFA"/>
    <w:rsid w:val="00422A27"/>
    <w:rsid w:val="00440035"/>
    <w:rsid w:val="00462674"/>
    <w:rsid w:val="00476BAF"/>
    <w:rsid w:val="004849CE"/>
    <w:rsid w:val="00495B92"/>
    <w:rsid w:val="004D62F8"/>
    <w:rsid w:val="004E0067"/>
    <w:rsid w:val="004E1DD5"/>
    <w:rsid w:val="004E7FA9"/>
    <w:rsid w:val="00504226"/>
    <w:rsid w:val="005141A4"/>
    <w:rsid w:val="00550B06"/>
    <w:rsid w:val="00565EC9"/>
    <w:rsid w:val="00576ADC"/>
    <w:rsid w:val="00582873"/>
    <w:rsid w:val="005909D0"/>
    <w:rsid w:val="0059222B"/>
    <w:rsid w:val="005B1D80"/>
    <w:rsid w:val="005B5DBD"/>
    <w:rsid w:val="005D50E4"/>
    <w:rsid w:val="005D5817"/>
    <w:rsid w:val="005E12B9"/>
    <w:rsid w:val="005E2CAB"/>
    <w:rsid w:val="005F3606"/>
    <w:rsid w:val="005F3CB2"/>
    <w:rsid w:val="00641A83"/>
    <w:rsid w:val="00641F15"/>
    <w:rsid w:val="0065315F"/>
    <w:rsid w:val="00672021"/>
    <w:rsid w:val="006C0191"/>
    <w:rsid w:val="006C2739"/>
    <w:rsid w:val="006C3928"/>
    <w:rsid w:val="006C5B93"/>
    <w:rsid w:val="006D78F4"/>
    <w:rsid w:val="00702007"/>
    <w:rsid w:val="007072FA"/>
    <w:rsid w:val="00721F10"/>
    <w:rsid w:val="007241F4"/>
    <w:rsid w:val="00735B2E"/>
    <w:rsid w:val="00737482"/>
    <w:rsid w:val="007603D3"/>
    <w:rsid w:val="00784EBD"/>
    <w:rsid w:val="00795D8F"/>
    <w:rsid w:val="00797DB6"/>
    <w:rsid w:val="007A2C7B"/>
    <w:rsid w:val="007B2A73"/>
    <w:rsid w:val="007C20DA"/>
    <w:rsid w:val="007F7675"/>
    <w:rsid w:val="00811894"/>
    <w:rsid w:val="00820A6E"/>
    <w:rsid w:val="00820F95"/>
    <w:rsid w:val="00832458"/>
    <w:rsid w:val="00856F77"/>
    <w:rsid w:val="008619A0"/>
    <w:rsid w:val="00864B3A"/>
    <w:rsid w:val="00873B71"/>
    <w:rsid w:val="00877BF2"/>
    <w:rsid w:val="008E09CA"/>
    <w:rsid w:val="008F5C33"/>
    <w:rsid w:val="00907E83"/>
    <w:rsid w:val="00925E9F"/>
    <w:rsid w:val="00933D56"/>
    <w:rsid w:val="009734F7"/>
    <w:rsid w:val="00981C93"/>
    <w:rsid w:val="00991947"/>
    <w:rsid w:val="009939E8"/>
    <w:rsid w:val="009A74BE"/>
    <w:rsid w:val="009B2AD9"/>
    <w:rsid w:val="009B71B3"/>
    <w:rsid w:val="009C2C57"/>
    <w:rsid w:val="009C50D0"/>
    <w:rsid w:val="009E4F6D"/>
    <w:rsid w:val="009F0D3D"/>
    <w:rsid w:val="009F69CA"/>
    <w:rsid w:val="00A0122D"/>
    <w:rsid w:val="00A030E5"/>
    <w:rsid w:val="00A2459D"/>
    <w:rsid w:val="00A60CE7"/>
    <w:rsid w:val="00A6247F"/>
    <w:rsid w:val="00A65F88"/>
    <w:rsid w:val="00A90A08"/>
    <w:rsid w:val="00A95097"/>
    <w:rsid w:val="00AB184C"/>
    <w:rsid w:val="00AB4C68"/>
    <w:rsid w:val="00AC2A32"/>
    <w:rsid w:val="00AC7896"/>
    <w:rsid w:val="00AD36D5"/>
    <w:rsid w:val="00AD5C5F"/>
    <w:rsid w:val="00AE23AA"/>
    <w:rsid w:val="00AE322B"/>
    <w:rsid w:val="00B02DAB"/>
    <w:rsid w:val="00B172EB"/>
    <w:rsid w:val="00B31122"/>
    <w:rsid w:val="00B507D5"/>
    <w:rsid w:val="00B51EE3"/>
    <w:rsid w:val="00B74133"/>
    <w:rsid w:val="00B75BCA"/>
    <w:rsid w:val="00B81A2F"/>
    <w:rsid w:val="00B95C6E"/>
    <w:rsid w:val="00BA2BEC"/>
    <w:rsid w:val="00BB666F"/>
    <w:rsid w:val="00BB6E90"/>
    <w:rsid w:val="00BD6BE1"/>
    <w:rsid w:val="00BE5A83"/>
    <w:rsid w:val="00BF1682"/>
    <w:rsid w:val="00C01548"/>
    <w:rsid w:val="00C16FDC"/>
    <w:rsid w:val="00C30F39"/>
    <w:rsid w:val="00C334F7"/>
    <w:rsid w:val="00C354F1"/>
    <w:rsid w:val="00C44D55"/>
    <w:rsid w:val="00C469FE"/>
    <w:rsid w:val="00C60776"/>
    <w:rsid w:val="00C6315E"/>
    <w:rsid w:val="00C66A3B"/>
    <w:rsid w:val="00C82271"/>
    <w:rsid w:val="00C847E9"/>
    <w:rsid w:val="00C96618"/>
    <w:rsid w:val="00CA0800"/>
    <w:rsid w:val="00CA207E"/>
    <w:rsid w:val="00CD7437"/>
    <w:rsid w:val="00CE3A1E"/>
    <w:rsid w:val="00CF2750"/>
    <w:rsid w:val="00D009CD"/>
    <w:rsid w:val="00D03C86"/>
    <w:rsid w:val="00D04CA7"/>
    <w:rsid w:val="00D1560A"/>
    <w:rsid w:val="00D372DD"/>
    <w:rsid w:val="00D54CDF"/>
    <w:rsid w:val="00D55DA5"/>
    <w:rsid w:val="00D56C58"/>
    <w:rsid w:val="00D65113"/>
    <w:rsid w:val="00D878FE"/>
    <w:rsid w:val="00D93671"/>
    <w:rsid w:val="00DC7C03"/>
    <w:rsid w:val="00DD0D68"/>
    <w:rsid w:val="00DE711F"/>
    <w:rsid w:val="00DF084B"/>
    <w:rsid w:val="00DF4E38"/>
    <w:rsid w:val="00DF5CAF"/>
    <w:rsid w:val="00E032F1"/>
    <w:rsid w:val="00E254C4"/>
    <w:rsid w:val="00E423DC"/>
    <w:rsid w:val="00E50CCA"/>
    <w:rsid w:val="00E53800"/>
    <w:rsid w:val="00E6448F"/>
    <w:rsid w:val="00E75059"/>
    <w:rsid w:val="00E751F6"/>
    <w:rsid w:val="00E80D92"/>
    <w:rsid w:val="00E96CD6"/>
    <w:rsid w:val="00EB2D09"/>
    <w:rsid w:val="00EB2D1D"/>
    <w:rsid w:val="00ED54BB"/>
    <w:rsid w:val="00EE66C3"/>
    <w:rsid w:val="00EF707E"/>
    <w:rsid w:val="00F05786"/>
    <w:rsid w:val="00F3281D"/>
    <w:rsid w:val="00F6715A"/>
    <w:rsid w:val="00F718A4"/>
    <w:rsid w:val="00F84B8C"/>
    <w:rsid w:val="00F8579D"/>
    <w:rsid w:val="00F919DF"/>
    <w:rsid w:val="00FB3305"/>
    <w:rsid w:val="00FE6D32"/>
    <w:rsid w:val="00FF3B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BAB085E"/>
  <w15:chartTrackingRefBased/>
  <w15:docId w15:val="{11889B73-D577-4164-83C3-9829EF15A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游明朝" w:hAnsi="Century" w:cs="Segoe UI Emoji"/>
        <w:kern w:val="2"/>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3B333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7160196">
      <w:bodyDiv w:val="1"/>
      <w:marLeft w:val="0"/>
      <w:marRight w:val="0"/>
      <w:marTop w:val="0"/>
      <w:marBottom w:val="0"/>
      <w:divBdr>
        <w:top w:val="none" w:sz="0" w:space="0" w:color="auto"/>
        <w:left w:val="none" w:sz="0" w:space="0" w:color="auto"/>
        <w:bottom w:val="none" w:sz="0" w:space="0" w:color="auto"/>
        <w:right w:val="none" w:sz="0" w:space="0" w:color="auto"/>
      </w:divBdr>
    </w:div>
    <w:div w:id="1152722662">
      <w:bodyDiv w:val="1"/>
      <w:marLeft w:val="0"/>
      <w:marRight w:val="0"/>
      <w:marTop w:val="0"/>
      <w:marBottom w:val="0"/>
      <w:divBdr>
        <w:top w:val="none" w:sz="0" w:space="0" w:color="auto"/>
        <w:left w:val="none" w:sz="0" w:space="0" w:color="auto"/>
        <w:bottom w:val="none" w:sz="0" w:space="0" w:color="auto"/>
        <w:right w:val="none" w:sz="0" w:space="0" w:color="auto"/>
      </w:divBdr>
    </w:div>
    <w:div w:id="1830437264">
      <w:bodyDiv w:val="1"/>
      <w:marLeft w:val="0"/>
      <w:marRight w:val="0"/>
      <w:marTop w:val="0"/>
      <w:marBottom w:val="0"/>
      <w:divBdr>
        <w:top w:val="none" w:sz="0" w:space="0" w:color="auto"/>
        <w:left w:val="none" w:sz="0" w:space="0" w:color="auto"/>
        <w:bottom w:val="none" w:sz="0" w:space="0" w:color="auto"/>
        <w:right w:val="none" w:sz="0" w:space="0" w:color="auto"/>
      </w:divBdr>
    </w:div>
    <w:div w:id="1845243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315F4-92E7-417D-B7B2-299B370F3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Pages>
  <Words>302</Words>
  <Characters>1726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みなみ</dc:creator>
  <cp:keywords/>
  <dc:description/>
  <cp:lastModifiedBy>みなみ</cp:lastModifiedBy>
  <cp:revision>21</cp:revision>
  <dcterms:created xsi:type="dcterms:W3CDTF">2020-12-03T01:55:00Z</dcterms:created>
  <dcterms:modified xsi:type="dcterms:W3CDTF">2020-12-08T07:29:00Z</dcterms:modified>
</cp:coreProperties>
</file>