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273DE" w14:textId="77777777" w:rsidR="00DF2478" w:rsidRPr="00DF2478" w:rsidRDefault="00DF2478" w:rsidP="00DF2478">
      <w:pPr>
        <w:jc w:val="center"/>
        <w:rPr>
          <w:rFonts w:ascii="Times New Roman" w:hAnsi="Times New Roman" w:cs="Times New Roman"/>
        </w:rPr>
      </w:pPr>
      <w:r w:rsidRPr="00DF2478">
        <w:rPr>
          <w:rFonts w:ascii="Times New Roman" w:hAnsi="Times New Roman" w:cs="Times New Roman"/>
        </w:rPr>
        <w:t>2021</w:t>
      </w:r>
      <w:r w:rsidRPr="00DF2478">
        <w:rPr>
          <w:rFonts w:ascii="Times New Roman" w:hAnsi="Times New Roman" w:cs="Times New Roman" w:hint="eastAsia"/>
        </w:rPr>
        <w:t>年度前期第</w:t>
      </w:r>
      <w:r w:rsidRPr="00DF2478">
        <w:rPr>
          <w:rFonts w:ascii="Times New Roman" w:hAnsi="Times New Roman" w:cs="Times New Roman"/>
        </w:rPr>
        <w:t>5</w:t>
      </w:r>
      <w:r w:rsidRPr="00DF2478">
        <w:rPr>
          <w:rFonts w:ascii="Times New Roman" w:hAnsi="Times New Roman" w:cs="Times New Roman" w:hint="eastAsia"/>
        </w:rPr>
        <w:t>回細胞生物学セミナー</w:t>
      </w:r>
    </w:p>
    <w:p w14:paraId="2BC3BD07" w14:textId="77777777" w:rsidR="00DF2478" w:rsidRPr="00DF2478" w:rsidRDefault="00DF2478" w:rsidP="00DF2478">
      <w:pPr>
        <w:jc w:val="center"/>
        <w:rPr>
          <w:rFonts w:ascii="Times New Roman" w:hAnsi="Times New Roman" w:cs="Times New Roman"/>
        </w:rPr>
      </w:pPr>
      <w:r w:rsidRPr="00DF2478">
        <w:rPr>
          <w:rFonts w:ascii="Times New Roman" w:hAnsi="Times New Roman" w:cs="Times New Roman" w:hint="eastAsia"/>
        </w:rPr>
        <w:t>日時：</w:t>
      </w:r>
      <w:r w:rsidRPr="00DF2478">
        <w:rPr>
          <w:rFonts w:ascii="Times New Roman" w:hAnsi="Times New Roman" w:cs="Times New Roman"/>
        </w:rPr>
        <w:t>5</w:t>
      </w:r>
      <w:r w:rsidRPr="00DF2478">
        <w:rPr>
          <w:rFonts w:ascii="Times New Roman" w:hAnsi="Times New Roman" w:cs="Times New Roman" w:hint="eastAsia"/>
        </w:rPr>
        <w:t>月</w:t>
      </w:r>
      <w:r w:rsidRPr="00DF2478">
        <w:rPr>
          <w:rFonts w:ascii="Times New Roman" w:hAnsi="Times New Roman" w:cs="Times New Roman"/>
        </w:rPr>
        <w:t>18</w:t>
      </w:r>
      <w:r w:rsidRPr="00DF2478">
        <w:rPr>
          <w:rFonts w:ascii="Times New Roman" w:hAnsi="Times New Roman" w:cs="Times New Roman" w:hint="eastAsia"/>
        </w:rPr>
        <w:t>日</w:t>
      </w:r>
      <w:r w:rsidRPr="00DF2478">
        <w:rPr>
          <w:rFonts w:ascii="Times New Roman" w:hAnsi="Times New Roman" w:cs="Times New Roman"/>
        </w:rPr>
        <w:t>(</w:t>
      </w:r>
      <w:r w:rsidRPr="00DF2478">
        <w:rPr>
          <w:rFonts w:ascii="Times New Roman" w:hAnsi="Times New Roman" w:cs="Times New Roman" w:hint="eastAsia"/>
        </w:rPr>
        <w:t>火</w:t>
      </w:r>
      <w:r w:rsidRPr="00DF2478">
        <w:rPr>
          <w:rFonts w:ascii="Times New Roman" w:hAnsi="Times New Roman" w:cs="Times New Roman"/>
        </w:rPr>
        <w:t>) 16</w:t>
      </w:r>
      <w:r w:rsidRPr="00DF2478">
        <w:rPr>
          <w:rFonts w:ascii="Times New Roman" w:hAnsi="Times New Roman" w:cs="Times New Roman" w:hint="eastAsia"/>
        </w:rPr>
        <w:t>：</w:t>
      </w:r>
      <w:r w:rsidRPr="00DF2478">
        <w:rPr>
          <w:rFonts w:ascii="Times New Roman" w:hAnsi="Times New Roman" w:cs="Times New Roman"/>
        </w:rPr>
        <w:t>00</w:t>
      </w:r>
      <w:r w:rsidRPr="00DF2478">
        <w:rPr>
          <w:rFonts w:ascii="Times New Roman" w:hAnsi="Times New Roman" w:cs="Times New Roman" w:hint="eastAsia"/>
        </w:rPr>
        <w:t>～</w:t>
      </w:r>
      <w:r w:rsidRPr="00DF2478">
        <w:rPr>
          <w:rFonts w:ascii="Times New Roman" w:hAnsi="Times New Roman" w:cs="Times New Roman"/>
        </w:rPr>
        <w:t xml:space="preserve"> </w:t>
      </w:r>
      <w:r w:rsidRPr="00DF2478">
        <w:rPr>
          <w:rFonts w:ascii="Times New Roman" w:hAnsi="Times New Roman" w:cs="Times New Roman" w:hint="eastAsia"/>
        </w:rPr>
        <w:t>場所：総合研究棟</w:t>
      </w:r>
      <w:r w:rsidRPr="00DF2478">
        <w:rPr>
          <w:rFonts w:ascii="Times New Roman" w:hAnsi="Times New Roman" w:cs="Times New Roman"/>
        </w:rPr>
        <w:t>6</w:t>
      </w:r>
      <w:r w:rsidRPr="00DF2478">
        <w:rPr>
          <w:rFonts w:ascii="Times New Roman" w:hAnsi="Times New Roman" w:cs="Times New Roman" w:hint="eastAsia"/>
        </w:rPr>
        <w:t>階</w:t>
      </w:r>
    </w:p>
    <w:p w14:paraId="0F3783EC" w14:textId="77777777" w:rsidR="00DF2478" w:rsidRPr="00DF2478" w:rsidRDefault="00DF2478" w:rsidP="00DF2478">
      <w:pPr>
        <w:jc w:val="center"/>
        <w:rPr>
          <w:rFonts w:ascii="Times New Roman" w:hAnsi="Times New Roman" w:cs="Times New Roman"/>
        </w:rPr>
      </w:pPr>
      <w:r w:rsidRPr="00DF2478">
        <w:rPr>
          <w:rFonts w:ascii="Times New Roman" w:hAnsi="Times New Roman" w:cs="Times New Roman"/>
        </w:rPr>
        <w:t xml:space="preserve">Using Deep Learning for Image-Based Plant Disease Detection </w:t>
      </w:r>
    </w:p>
    <w:p w14:paraId="742976B4" w14:textId="77777777" w:rsidR="00912B48" w:rsidRDefault="00912B48" w:rsidP="00DF2478">
      <w:pPr>
        <w:jc w:val="center"/>
        <w:rPr>
          <w:rFonts w:ascii="Times New Roman" w:hAnsi="Times New Roman" w:cs="Times New Roman"/>
        </w:rPr>
      </w:pPr>
      <w:r w:rsidRPr="00912B48">
        <w:rPr>
          <w:rFonts w:ascii="Times New Roman" w:hAnsi="Times New Roman" w:cs="Times New Roman"/>
        </w:rPr>
        <w:t xml:space="preserve">Mohanty, S., P., Hughes, D., P., </w:t>
      </w:r>
      <w:proofErr w:type="spellStart"/>
      <w:r w:rsidRPr="00912B48">
        <w:rPr>
          <w:rFonts w:ascii="Times New Roman" w:hAnsi="Times New Roman" w:cs="Times New Roman"/>
        </w:rPr>
        <w:t>Salathé</w:t>
      </w:r>
      <w:proofErr w:type="spellEnd"/>
      <w:r w:rsidRPr="00912B48">
        <w:rPr>
          <w:rFonts w:ascii="Times New Roman" w:hAnsi="Times New Roman" w:cs="Times New Roman"/>
        </w:rPr>
        <w:t>, M. (2016)</w:t>
      </w:r>
    </w:p>
    <w:p w14:paraId="4958318C" w14:textId="1E3BB8B3" w:rsidR="00DF2478" w:rsidRPr="00DF2478" w:rsidRDefault="00DF2478" w:rsidP="00DF2478">
      <w:pPr>
        <w:jc w:val="center"/>
        <w:rPr>
          <w:rFonts w:ascii="Times New Roman" w:hAnsi="Times New Roman" w:cs="Times New Roman"/>
        </w:rPr>
      </w:pPr>
      <w:r w:rsidRPr="00DF2478">
        <w:rPr>
          <w:rFonts w:ascii="Times New Roman" w:hAnsi="Times New Roman" w:cs="Times New Roman"/>
          <w:sz w:val="23"/>
          <w:szCs w:val="23"/>
          <w:shd w:val="clear" w:color="auto" w:fill="FFFFFF"/>
        </w:rPr>
        <w:t xml:space="preserve">Front. Plant Sci. 7:1419 </w:t>
      </w:r>
    </w:p>
    <w:p w14:paraId="5771A97D" w14:textId="77777777" w:rsidR="00DF2478" w:rsidRPr="00DF2478" w:rsidRDefault="00DF2478" w:rsidP="00DF2478">
      <w:pPr>
        <w:jc w:val="center"/>
        <w:rPr>
          <w:rFonts w:ascii="Times New Roman" w:hAnsi="Times New Roman" w:cs="Times New Roman"/>
        </w:rPr>
      </w:pPr>
      <w:r w:rsidRPr="00DF2478">
        <w:rPr>
          <w:rFonts w:ascii="Times New Roman" w:hAnsi="Times New Roman" w:cs="Times New Roman" w:hint="eastAsia"/>
        </w:rPr>
        <w:t>深層学習を用いた画像ベースの植物病理診断</w:t>
      </w:r>
    </w:p>
    <w:p w14:paraId="192932B1" w14:textId="77777777" w:rsidR="00DF2478" w:rsidRDefault="00DF2478">
      <w:pPr>
        <w:rPr>
          <w:rFonts w:ascii="Times New Roman" w:hAnsi="Times New Roman" w:cs="Times New Roman"/>
        </w:rPr>
      </w:pPr>
    </w:p>
    <w:p w14:paraId="529A2F1F" w14:textId="5E43B10D" w:rsidR="00F70741" w:rsidRPr="00357D32" w:rsidRDefault="00DF2478" w:rsidP="00DF2478">
      <w:pPr>
        <w:ind w:firstLineChars="100" w:firstLine="210"/>
        <w:rPr>
          <w:rFonts w:ascii="Times New Roman" w:hAnsi="Times New Roman" w:cs="Times New Roman"/>
        </w:rPr>
      </w:pPr>
      <w:r>
        <w:rPr>
          <w:rFonts w:ascii="Times New Roman" w:hAnsi="Times New Roman" w:cs="Times New Roman" w:hint="eastAsia"/>
        </w:rPr>
        <w:t>農作物</w:t>
      </w:r>
      <w:r w:rsidR="006B3D64">
        <w:rPr>
          <w:rFonts w:ascii="Times New Roman" w:hAnsi="Times New Roman" w:cs="Times New Roman" w:hint="eastAsia"/>
        </w:rPr>
        <w:t>の病気</w:t>
      </w:r>
      <w:r>
        <w:rPr>
          <w:rFonts w:ascii="Times New Roman" w:hAnsi="Times New Roman" w:cs="Times New Roman" w:hint="eastAsia"/>
        </w:rPr>
        <w:t>は</w:t>
      </w:r>
      <w:r w:rsidR="006B3D64">
        <w:rPr>
          <w:rFonts w:ascii="Times New Roman" w:hAnsi="Times New Roman" w:cs="Times New Roman" w:hint="eastAsia"/>
        </w:rPr>
        <w:t>食料安全保障にとって</w:t>
      </w:r>
      <w:r>
        <w:rPr>
          <w:rFonts w:ascii="Times New Roman" w:hAnsi="Times New Roman" w:cs="Times New Roman" w:hint="eastAsia"/>
        </w:rPr>
        <w:t>大</w:t>
      </w:r>
      <w:r w:rsidR="006B3D64">
        <w:rPr>
          <w:rFonts w:ascii="Times New Roman" w:hAnsi="Times New Roman" w:cs="Times New Roman" w:hint="eastAsia"/>
        </w:rPr>
        <w:t>き</w:t>
      </w:r>
      <w:r>
        <w:rPr>
          <w:rFonts w:ascii="Times New Roman" w:hAnsi="Times New Roman" w:cs="Times New Roman" w:hint="eastAsia"/>
        </w:rPr>
        <w:t>な</w:t>
      </w:r>
      <w:r w:rsidR="006B3D64">
        <w:rPr>
          <w:rFonts w:ascii="Times New Roman" w:hAnsi="Times New Roman" w:cs="Times New Roman" w:hint="eastAsia"/>
        </w:rPr>
        <w:t>脅威</w:t>
      </w:r>
      <w:r>
        <w:rPr>
          <w:rFonts w:ascii="Times New Roman" w:hAnsi="Times New Roman" w:cs="Times New Roman" w:hint="eastAsia"/>
        </w:rPr>
        <w:t>だが、必要なインフラが</w:t>
      </w:r>
      <w:r w:rsidR="006B3D64">
        <w:rPr>
          <w:rFonts w:ascii="Times New Roman" w:hAnsi="Times New Roman" w:cs="Times New Roman" w:hint="eastAsia"/>
        </w:rPr>
        <w:t>整備されていないため</w:t>
      </w:r>
      <w:r>
        <w:rPr>
          <w:rFonts w:ascii="Times New Roman" w:hAnsi="Times New Roman" w:cs="Times New Roman" w:hint="eastAsia"/>
        </w:rPr>
        <w:t>、世界の多くの地域では迅速な</w:t>
      </w:r>
      <w:r w:rsidR="006B3D64">
        <w:rPr>
          <w:rFonts w:ascii="Times New Roman" w:hAnsi="Times New Roman" w:cs="Times New Roman" w:hint="eastAsia"/>
        </w:rPr>
        <w:t>原因</w:t>
      </w:r>
      <w:r>
        <w:rPr>
          <w:rFonts w:ascii="Times New Roman" w:hAnsi="Times New Roman" w:cs="Times New Roman" w:hint="eastAsia"/>
        </w:rPr>
        <w:t>特定が困難な状況にある。</w:t>
      </w:r>
      <w:r w:rsidR="00F70741" w:rsidRPr="00357D32">
        <w:rPr>
          <w:rFonts w:ascii="Times New Roman" w:hAnsi="Times New Roman" w:cs="Times New Roman"/>
        </w:rPr>
        <w:t>世界的なインターネット</w:t>
      </w:r>
      <w:r w:rsidR="00CE12F5">
        <w:rPr>
          <w:rFonts w:ascii="Times New Roman" w:hAnsi="Times New Roman" w:cs="Times New Roman" w:hint="eastAsia"/>
        </w:rPr>
        <w:t>や</w:t>
      </w:r>
      <w:r w:rsidR="00F70741" w:rsidRPr="00357D32">
        <w:rPr>
          <w:rFonts w:ascii="Times New Roman" w:hAnsi="Times New Roman" w:cs="Times New Roman"/>
        </w:rPr>
        <w:t>スマートフォンの普及と深層学習技術の進歩により</w:t>
      </w:r>
      <w:r w:rsidR="006B3D64">
        <w:rPr>
          <w:rFonts w:ascii="Times New Roman" w:hAnsi="Times New Roman" w:cs="Times New Roman" w:hint="eastAsia"/>
        </w:rPr>
        <w:t>、</w:t>
      </w:r>
      <w:r w:rsidR="00F70741" w:rsidRPr="00357D32">
        <w:rPr>
          <w:rFonts w:ascii="Times New Roman" w:hAnsi="Times New Roman" w:cs="Times New Roman"/>
        </w:rPr>
        <w:t>スマートフォンのカメラを利用した病理診断が可能となれば早期に対処が可能</w:t>
      </w:r>
      <w:r w:rsidR="00CE12F5">
        <w:rPr>
          <w:rFonts w:ascii="Times New Roman" w:hAnsi="Times New Roman" w:cs="Times New Roman" w:hint="eastAsia"/>
        </w:rPr>
        <w:t>とな</w:t>
      </w:r>
      <w:r>
        <w:rPr>
          <w:rFonts w:ascii="Times New Roman" w:hAnsi="Times New Roman" w:cs="Times New Roman" w:hint="eastAsia"/>
        </w:rPr>
        <w:t>ることから、本研究では深層学習による病害の画像認識に着目した。</w:t>
      </w:r>
    </w:p>
    <w:p w14:paraId="677666C7" w14:textId="54CCC5E0" w:rsidR="00DF1CEA" w:rsidRPr="00357D32" w:rsidRDefault="00DF1CEA">
      <w:pPr>
        <w:rPr>
          <w:rFonts w:ascii="Times New Roman" w:hAnsi="Times New Roman" w:cs="Times New Roman"/>
        </w:rPr>
      </w:pPr>
      <w:r w:rsidRPr="00357D32">
        <w:rPr>
          <w:rFonts w:ascii="Times New Roman" w:hAnsi="Times New Roman" w:cs="Times New Roman"/>
        </w:rPr>
        <w:t xml:space="preserve">　</w:t>
      </w:r>
      <w:r w:rsidR="00912B48" w:rsidRPr="00912B48">
        <w:rPr>
          <w:rFonts w:ascii="Times New Roman" w:hAnsi="Times New Roman" w:cs="Times New Roman" w:hint="eastAsia"/>
          <w:kern w:val="0"/>
        </w:rPr>
        <w:t>植物病害診断に適した画像分類器を開発するためには、病気の状態と健康な状態の植物の画像を集めた大規模な検証済みデータセットが必要</w:t>
      </w:r>
      <w:r w:rsidR="00912B48">
        <w:rPr>
          <w:rFonts w:ascii="Times New Roman" w:hAnsi="Times New Roman" w:cs="Times New Roman" w:hint="eastAsia"/>
          <w:kern w:val="0"/>
        </w:rPr>
        <w:t>となる。</w:t>
      </w:r>
      <w:r w:rsidRPr="00357D32">
        <w:rPr>
          <w:rFonts w:ascii="Times New Roman" w:hAnsi="Times New Roman" w:cs="Times New Roman"/>
        </w:rPr>
        <w:t>これまで本研究の目的に沿った画像</w:t>
      </w:r>
      <w:r w:rsidR="002320F1" w:rsidRPr="00357D32">
        <w:rPr>
          <w:rFonts w:ascii="Times New Roman" w:hAnsi="Times New Roman" w:cs="Times New Roman"/>
        </w:rPr>
        <w:t>データベース</w:t>
      </w:r>
      <w:r w:rsidRPr="00357D32">
        <w:rPr>
          <w:rFonts w:ascii="Times New Roman" w:hAnsi="Times New Roman" w:cs="Times New Roman"/>
        </w:rPr>
        <w:t>は</w:t>
      </w:r>
      <w:r w:rsidR="0076749D">
        <w:rPr>
          <w:rFonts w:ascii="Times New Roman" w:hAnsi="Times New Roman" w:cs="Times New Roman" w:hint="eastAsia"/>
        </w:rPr>
        <w:t>存在</w:t>
      </w:r>
      <w:r w:rsidR="00435D17">
        <w:rPr>
          <w:rFonts w:ascii="Times New Roman" w:hAnsi="Times New Roman" w:cs="Times New Roman" w:hint="eastAsia"/>
        </w:rPr>
        <w:t>しなかった</w:t>
      </w:r>
      <w:r w:rsidRPr="00357D32">
        <w:rPr>
          <w:rFonts w:ascii="Times New Roman" w:hAnsi="Times New Roman" w:cs="Times New Roman"/>
        </w:rPr>
        <w:t>が、</w:t>
      </w:r>
      <w:proofErr w:type="spellStart"/>
      <w:r w:rsidRPr="00357D32">
        <w:rPr>
          <w:rFonts w:ascii="Times New Roman" w:hAnsi="Times New Roman" w:cs="Times New Roman"/>
        </w:rPr>
        <w:t>PlantVillage</w:t>
      </w:r>
      <w:proofErr w:type="spellEnd"/>
      <w:r w:rsidRPr="00357D32">
        <w:rPr>
          <w:rFonts w:ascii="Times New Roman" w:hAnsi="Times New Roman" w:cs="Times New Roman"/>
        </w:rPr>
        <w:t>プロジェクト</w:t>
      </w:r>
      <w:r w:rsidR="005435B8">
        <w:rPr>
          <w:rFonts w:ascii="Times New Roman" w:hAnsi="Times New Roman" w:cs="Times New Roman" w:hint="eastAsia"/>
        </w:rPr>
        <w:t>の画像データベース</w:t>
      </w:r>
      <w:r w:rsidRPr="00357D32">
        <w:rPr>
          <w:rFonts w:ascii="Times New Roman" w:hAnsi="Times New Roman" w:cs="Times New Roman"/>
        </w:rPr>
        <w:t>によってこの問題は解決した。こ</w:t>
      </w:r>
      <w:r w:rsidR="00CE12F5">
        <w:rPr>
          <w:rFonts w:ascii="Times New Roman" w:hAnsi="Times New Roman" w:cs="Times New Roman" w:hint="eastAsia"/>
        </w:rPr>
        <w:t>のデータベース</w:t>
      </w:r>
      <w:r w:rsidRPr="00357D32">
        <w:rPr>
          <w:rFonts w:ascii="Times New Roman" w:hAnsi="Times New Roman" w:cs="Times New Roman"/>
        </w:rPr>
        <w:t>にある</w:t>
      </w:r>
      <w:r w:rsidRPr="00357D32">
        <w:rPr>
          <w:rFonts w:ascii="Times New Roman" w:hAnsi="Times New Roman" w:cs="Times New Roman"/>
        </w:rPr>
        <w:t>54306</w:t>
      </w:r>
      <w:r w:rsidR="002320F1" w:rsidRPr="00357D32">
        <w:rPr>
          <w:rFonts w:ascii="Times New Roman" w:hAnsi="Times New Roman" w:cs="Times New Roman"/>
        </w:rPr>
        <w:t>枚の画像</w:t>
      </w:r>
      <w:r w:rsidR="00AD1A55">
        <w:rPr>
          <w:rFonts w:ascii="Times New Roman" w:hAnsi="Times New Roman" w:cs="Times New Roman" w:hint="eastAsia"/>
        </w:rPr>
        <w:t>を用いて</w:t>
      </w:r>
      <w:r w:rsidR="002320F1" w:rsidRPr="00357D32">
        <w:rPr>
          <w:rFonts w:ascii="Times New Roman" w:hAnsi="Times New Roman" w:cs="Times New Roman"/>
        </w:rPr>
        <w:t>14</w:t>
      </w:r>
      <w:r w:rsidR="002320F1" w:rsidRPr="00357D32">
        <w:rPr>
          <w:rFonts w:ascii="Times New Roman" w:hAnsi="Times New Roman" w:cs="Times New Roman"/>
        </w:rPr>
        <w:t>種類の</w:t>
      </w:r>
      <w:r w:rsidR="00435D17">
        <w:rPr>
          <w:rFonts w:ascii="Times New Roman" w:hAnsi="Times New Roman" w:cs="Times New Roman" w:hint="eastAsia"/>
        </w:rPr>
        <w:t>作物</w:t>
      </w:r>
      <w:r w:rsidR="002320F1" w:rsidRPr="00357D32">
        <w:rPr>
          <w:rFonts w:ascii="Times New Roman" w:hAnsi="Times New Roman" w:cs="Times New Roman"/>
        </w:rPr>
        <w:t>と</w:t>
      </w:r>
      <w:r w:rsidR="002320F1" w:rsidRPr="00357D32">
        <w:rPr>
          <w:rFonts w:ascii="Times New Roman" w:hAnsi="Times New Roman" w:cs="Times New Roman"/>
        </w:rPr>
        <w:t>26</w:t>
      </w:r>
      <w:r w:rsidR="002320F1" w:rsidRPr="00357D32">
        <w:rPr>
          <w:rFonts w:ascii="Times New Roman" w:hAnsi="Times New Roman" w:cs="Times New Roman"/>
        </w:rPr>
        <w:t>種類の病原菌の分類</w:t>
      </w:r>
      <w:r w:rsidR="005435B8">
        <w:rPr>
          <w:rFonts w:ascii="Times New Roman" w:hAnsi="Times New Roman" w:cs="Times New Roman" w:hint="eastAsia"/>
        </w:rPr>
        <w:t>を</w:t>
      </w:r>
      <w:r w:rsidR="002320F1" w:rsidRPr="00357D32">
        <w:rPr>
          <w:rFonts w:ascii="Times New Roman" w:hAnsi="Times New Roman" w:cs="Times New Roman"/>
        </w:rPr>
        <w:t>畳み込み型ニューラルネットワーク</w:t>
      </w:r>
      <w:r w:rsidR="002320F1" w:rsidRPr="00357D32">
        <w:rPr>
          <w:rFonts w:ascii="Times New Roman" w:hAnsi="Times New Roman" w:cs="Times New Roman"/>
        </w:rPr>
        <w:t>(CNN)</w:t>
      </w:r>
      <w:r w:rsidR="005435B8">
        <w:rPr>
          <w:rFonts w:ascii="Times New Roman" w:hAnsi="Times New Roman" w:cs="Times New Roman" w:hint="eastAsia"/>
        </w:rPr>
        <w:t>による学習を行わせた</w:t>
      </w:r>
      <w:r w:rsidR="002320F1" w:rsidRPr="00357D32">
        <w:rPr>
          <w:rFonts w:ascii="Times New Roman" w:hAnsi="Times New Roman" w:cs="Times New Roman"/>
        </w:rPr>
        <w:t>。</w:t>
      </w:r>
    </w:p>
    <w:p w14:paraId="0328BD9D" w14:textId="65DD9900" w:rsidR="002320F1" w:rsidRPr="00357D32" w:rsidRDefault="002320F1">
      <w:pPr>
        <w:rPr>
          <w:rFonts w:ascii="Times New Roman" w:hAnsi="Times New Roman" w:cs="Times New Roman"/>
        </w:rPr>
      </w:pPr>
      <w:r w:rsidRPr="00357D32">
        <w:rPr>
          <w:rFonts w:ascii="Times New Roman" w:hAnsi="Times New Roman" w:cs="Times New Roman"/>
        </w:rPr>
        <w:t xml:space="preserve">　</w:t>
      </w:r>
      <w:r w:rsidR="000940A1">
        <w:rPr>
          <w:rFonts w:ascii="Times New Roman" w:hAnsi="Times New Roman" w:cs="Times New Roman" w:hint="eastAsia"/>
        </w:rPr>
        <w:t>CNN</w:t>
      </w:r>
      <w:r w:rsidR="000940A1">
        <w:rPr>
          <w:rFonts w:ascii="Times New Roman" w:hAnsi="Times New Roman" w:cs="Times New Roman" w:hint="eastAsia"/>
        </w:rPr>
        <w:t>の学習を行う前に</w:t>
      </w:r>
      <w:r w:rsidR="005435B8">
        <w:rPr>
          <w:rFonts w:ascii="Times New Roman" w:hAnsi="Times New Roman" w:cs="Times New Roman" w:hint="eastAsia"/>
        </w:rPr>
        <w:t>異なる</w:t>
      </w:r>
      <w:r w:rsidR="000940A1">
        <w:rPr>
          <w:rFonts w:ascii="Times New Roman" w:hAnsi="Times New Roman" w:cs="Times New Roman" w:hint="eastAsia"/>
        </w:rPr>
        <w:t>3</w:t>
      </w:r>
      <w:r w:rsidR="000940A1">
        <w:rPr>
          <w:rFonts w:ascii="Times New Roman" w:hAnsi="Times New Roman" w:cs="Times New Roman" w:hint="eastAsia"/>
        </w:rPr>
        <w:t>つの画像処理を</w:t>
      </w:r>
      <w:r w:rsidR="00912B48">
        <w:rPr>
          <w:rFonts w:ascii="Times New Roman" w:hAnsi="Times New Roman" w:cs="Times New Roman" w:hint="eastAsia"/>
        </w:rPr>
        <w:t>行った</w:t>
      </w:r>
      <w:r w:rsidRPr="00357D32">
        <w:rPr>
          <w:rFonts w:ascii="Times New Roman" w:hAnsi="Times New Roman" w:cs="Times New Roman"/>
        </w:rPr>
        <w:t>。一つ</w:t>
      </w:r>
      <w:r w:rsidR="000940A1">
        <w:rPr>
          <w:rFonts w:ascii="Times New Roman" w:hAnsi="Times New Roman" w:cs="Times New Roman" w:hint="eastAsia"/>
        </w:rPr>
        <w:t>目</w:t>
      </w:r>
      <w:r w:rsidRPr="00357D32">
        <w:rPr>
          <w:rFonts w:ascii="Times New Roman" w:hAnsi="Times New Roman" w:cs="Times New Roman"/>
        </w:rPr>
        <w:t>は元の画像をダウンサンプル</w:t>
      </w:r>
      <w:r w:rsidR="000940A1">
        <w:rPr>
          <w:rFonts w:ascii="Times New Roman" w:hAnsi="Times New Roman" w:cs="Times New Roman" w:hint="eastAsia"/>
        </w:rPr>
        <w:t>し</w:t>
      </w:r>
      <w:r w:rsidR="005435B8">
        <w:rPr>
          <w:rFonts w:ascii="Times New Roman" w:hAnsi="Times New Roman" w:cs="Times New Roman" w:hint="eastAsia"/>
        </w:rPr>
        <w:t>、</w:t>
      </w:r>
      <w:r w:rsidR="000940A1">
        <w:rPr>
          <w:rFonts w:ascii="Times New Roman" w:hAnsi="Times New Roman" w:cs="Times New Roman" w:hint="eastAsia"/>
        </w:rPr>
        <w:t>2</w:t>
      </w:r>
      <w:r w:rsidR="000940A1">
        <w:rPr>
          <w:rFonts w:ascii="Times New Roman" w:hAnsi="Times New Roman" w:cs="Times New Roman" w:hint="eastAsia"/>
        </w:rPr>
        <w:t>つ目は</w:t>
      </w:r>
      <w:r w:rsidRPr="00357D32">
        <w:rPr>
          <w:rFonts w:ascii="Times New Roman" w:hAnsi="Times New Roman" w:cs="Times New Roman"/>
        </w:rPr>
        <w:t>この画像をグレースケールに処理した画像、</w:t>
      </w:r>
      <w:r w:rsidR="000940A1">
        <w:rPr>
          <w:rFonts w:ascii="Times New Roman" w:hAnsi="Times New Roman" w:cs="Times New Roman" w:hint="eastAsia"/>
        </w:rPr>
        <w:t>最後に</w:t>
      </w:r>
      <w:r w:rsidR="00F60BDB">
        <w:rPr>
          <w:rFonts w:ascii="Times New Roman" w:hAnsi="Times New Roman" w:cs="Times New Roman" w:hint="eastAsia"/>
        </w:rPr>
        <w:t>ダウンサンプルした</w:t>
      </w:r>
      <w:r w:rsidRPr="00357D32">
        <w:rPr>
          <w:rFonts w:ascii="Times New Roman" w:hAnsi="Times New Roman" w:cs="Times New Roman"/>
        </w:rPr>
        <w:t>画像の背景のみを除去した画像を用いた。これら</w:t>
      </w:r>
      <w:r w:rsidR="000940A1">
        <w:rPr>
          <w:rFonts w:ascii="Times New Roman" w:hAnsi="Times New Roman" w:cs="Times New Roman" w:hint="eastAsia"/>
        </w:rPr>
        <w:t>を用いて学習を実施するために</w:t>
      </w:r>
      <w:proofErr w:type="spellStart"/>
      <w:r w:rsidR="00070BB0" w:rsidRPr="00357D32">
        <w:rPr>
          <w:rFonts w:ascii="Times New Roman" w:hAnsi="Times New Roman" w:cs="Times New Roman"/>
        </w:rPr>
        <w:t>AlexNet</w:t>
      </w:r>
      <w:proofErr w:type="spellEnd"/>
      <w:r w:rsidR="00070BB0" w:rsidRPr="00357D32">
        <w:rPr>
          <w:rFonts w:ascii="Times New Roman" w:hAnsi="Times New Roman" w:cs="Times New Roman"/>
        </w:rPr>
        <w:t>と</w:t>
      </w:r>
      <w:proofErr w:type="spellStart"/>
      <w:r w:rsidR="00070BB0" w:rsidRPr="00357D32">
        <w:rPr>
          <w:rFonts w:ascii="Times New Roman" w:hAnsi="Times New Roman" w:cs="Times New Roman"/>
        </w:rPr>
        <w:t>GoogLeNet</w:t>
      </w:r>
      <w:proofErr w:type="spellEnd"/>
      <w:r w:rsidR="00070BB0" w:rsidRPr="00357D32">
        <w:rPr>
          <w:rFonts w:ascii="Times New Roman" w:hAnsi="Times New Roman" w:cs="Times New Roman"/>
        </w:rPr>
        <w:t>という</w:t>
      </w:r>
      <w:r w:rsidR="00070BB0" w:rsidRPr="00357D32">
        <w:rPr>
          <w:rFonts w:ascii="Times New Roman" w:hAnsi="Times New Roman" w:cs="Times New Roman"/>
        </w:rPr>
        <w:t>2</w:t>
      </w:r>
      <w:r w:rsidR="00070BB0" w:rsidRPr="00357D32">
        <w:rPr>
          <w:rFonts w:ascii="Times New Roman" w:hAnsi="Times New Roman" w:cs="Times New Roman"/>
        </w:rPr>
        <w:t>つの</w:t>
      </w:r>
      <w:r w:rsidR="00D4734A">
        <w:rPr>
          <w:rFonts w:ascii="Times New Roman" w:hAnsi="Times New Roman" w:cs="Times New Roman" w:hint="eastAsia"/>
        </w:rPr>
        <w:t>CNN</w:t>
      </w:r>
      <w:r w:rsidR="00D4734A">
        <w:rPr>
          <w:rFonts w:ascii="Times New Roman" w:hAnsi="Times New Roman" w:cs="Times New Roman" w:hint="eastAsia"/>
        </w:rPr>
        <w:t>モデルを用いて転移学習</w:t>
      </w:r>
      <w:r w:rsidR="00475F78">
        <w:rPr>
          <w:rFonts w:ascii="Times New Roman" w:hAnsi="Times New Roman" w:cs="Times New Roman" w:hint="eastAsia"/>
        </w:rPr>
        <w:t>またはゼロからの訓練</w:t>
      </w:r>
      <w:r w:rsidR="00D4734A">
        <w:rPr>
          <w:rFonts w:ascii="Times New Roman" w:hAnsi="Times New Roman" w:cs="Times New Roman" w:hint="eastAsia"/>
        </w:rPr>
        <w:t>を行い、</w:t>
      </w:r>
      <w:r w:rsidR="00070BB0" w:rsidRPr="00357D32">
        <w:rPr>
          <w:rFonts w:ascii="Times New Roman" w:hAnsi="Times New Roman" w:cs="Times New Roman"/>
        </w:rPr>
        <w:t>診断精度の比較を行った。</w:t>
      </w:r>
      <w:r w:rsidR="00FF50E6" w:rsidRPr="00357D32">
        <w:rPr>
          <w:rFonts w:ascii="Times New Roman" w:hAnsi="Times New Roman" w:cs="Times New Roman"/>
        </w:rPr>
        <w:t>学習を行う際に過学習を防ぐために、</w:t>
      </w:r>
      <w:proofErr w:type="spellStart"/>
      <w:r w:rsidR="00D4734A">
        <w:rPr>
          <w:rFonts w:ascii="Times New Roman" w:hAnsi="Times New Roman" w:cs="Times New Roman" w:hint="eastAsia"/>
        </w:rPr>
        <w:t>PlantVilleage</w:t>
      </w:r>
      <w:proofErr w:type="spellEnd"/>
      <w:r w:rsidR="00D4734A">
        <w:rPr>
          <w:rFonts w:ascii="Times New Roman" w:hAnsi="Times New Roman" w:cs="Times New Roman" w:hint="eastAsia"/>
        </w:rPr>
        <w:t>内の画像のうち、訓練データとテストデータ画像割合を</w:t>
      </w:r>
      <w:r w:rsidR="00FF50E6" w:rsidRPr="00357D32">
        <w:rPr>
          <w:rFonts w:ascii="Times New Roman" w:hAnsi="Times New Roman" w:cs="Times New Roman"/>
        </w:rPr>
        <w:t>8</w:t>
      </w:r>
      <w:r w:rsidR="003D20E9">
        <w:rPr>
          <w:rFonts w:ascii="Times New Roman" w:hAnsi="Times New Roman" w:cs="Times New Roman" w:hint="eastAsia"/>
        </w:rPr>
        <w:t>0%</w:t>
      </w:r>
      <w:r w:rsidR="003D20E9">
        <w:rPr>
          <w:rFonts w:ascii="Times New Roman" w:hAnsi="Times New Roman" w:cs="Times New Roman" w:hint="eastAsia"/>
        </w:rPr>
        <w:t>と</w:t>
      </w:r>
      <w:r w:rsidR="00FF50E6" w:rsidRPr="00357D32">
        <w:rPr>
          <w:rFonts w:ascii="Times New Roman" w:hAnsi="Times New Roman" w:cs="Times New Roman"/>
        </w:rPr>
        <w:t>2</w:t>
      </w:r>
      <w:r w:rsidR="003D20E9">
        <w:rPr>
          <w:rFonts w:ascii="Times New Roman" w:hAnsi="Times New Roman" w:cs="Times New Roman"/>
        </w:rPr>
        <w:t>0%</w:t>
      </w:r>
      <w:r w:rsidR="00FF50E6" w:rsidRPr="00357D32">
        <w:rPr>
          <w:rFonts w:ascii="Times New Roman" w:hAnsi="Times New Roman" w:cs="Times New Roman"/>
        </w:rPr>
        <w:t>、</w:t>
      </w:r>
      <w:r w:rsidR="00FF50E6" w:rsidRPr="00357D32">
        <w:rPr>
          <w:rFonts w:ascii="Times New Roman" w:hAnsi="Times New Roman" w:cs="Times New Roman"/>
        </w:rPr>
        <w:t>6</w:t>
      </w:r>
      <w:r w:rsidR="003D20E9">
        <w:rPr>
          <w:rFonts w:ascii="Times New Roman" w:hAnsi="Times New Roman" w:cs="Times New Roman"/>
        </w:rPr>
        <w:t>0%</w:t>
      </w:r>
      <w:r w:rsidR="003D20E9">
        <w:rPr>
          <w:rFonts w:ascii="Times New Roman" w:hAnsi="Times New Roman" w:cs="Times New Roman" w:hint="eastAsia"/>
        </w:rPr>
        <w:t>と</w:t>
      </w:r>
      <w:r w:rsidR="00FF50E6" w:rsidRPr="00357D32">
        <w:rPr>
          <w:rFonts w:ascii="Times New Roman" w:hAnsi="Times New Roman" w:cs="Times New Roman"/>
        </w:rPr>
        <w:t>4</w:t>
      </w:r>
      <w:r w:rsidR="003D20E9">
        <w:rPr>
          <w:rFonts w:ascii="Times New Roman" w:hAnsi="Times New Roman" w:cs="Times New Roman"/>
        </w:rPr>
        <w:t>0%</w:t>
      </w:r>
      <w:r w:rsidR="00A674AB" w:rsidRPr="00357D32">
        <w:rPr>
          <w:rFonts w:ascii="Times New Roman" w:hAnsi="Times New Roman" w:cs="Times New Roman"/>
        </w:rPr>
        <w:t>、</w:t>
      </w:r>
      <w:r w:rsidR="00A674AB" w:rsidRPr="00357D32">
        <w:rPr>
          <w:rFonts w:ascii="Times New Roman" w:hAnsi="Times New Roman" w:cs="Times New Roman"/>
        </w:rPr>
        <w:t>5</w:t>
      </w:r>
      <w:r w:rsidR="003D20E9">
        <w:rPr>
          <w:rFonts w:ascii="Times New Roman" w:hAnsi="Times New Roman" w:cs="Times New Roman"/>
        </w:rPr>
        <w:t>0%</w:t>
      </w:r>
      <w:r w:rsidR="003D20E9">
        <w:rPr>
          <w:rFonts w:ascii="Times New Roman" w:hAnsi="Times New Roman" w:cs="Times New Roman" w:hint="eastAsia"/>
        </w:rPr>
        <w:t>と</w:t>
      </w:r>
      <w:r w:rsidR="00A674AB" w:rsidRPr="00357D32">
        <w:rPr>
          <w:rFonts w:ascii="Times New Roman" w:hAnsi="Times New Roman" w:cs="Times New Roman"/>
        </w:rPr>
        <w:t>5</w:t>
      </w:r>
      <w:r w:rsidR="003D20E9">
        <w:rPr>
          <w:rFonts w:ascii="Times New Roman" w:hAnsi="Times New Roman" w:cs="Times New Roman"/>
        </w:rPr>
        <w:t>0%</w:t>
      </w:r>
      <w:r w:rsidR="00A674AB" w:rsidRPr="00357D32">
        <w:rPr>
          <w:rFonts w:ascii="Times New Roman" w:hAnsi="Times New Roman" w:cs="Times New Roman"/>
        </w:rPr>
        <w:t>、</w:t>
      </w:r>
      <w:r w:rsidR="00A674AB" w:rsidRPr="00357D32">
        <w:rPr>
          <w:rFonts w:ascii="Times New Roman" w:hAnsi="Times New Roman" w:cs="Times New Roman"/>
        </w:rPr>
        <w:t>4</w:t>
      </w:r>
      <w:r w:rsidR="003D20E9">
        <w:rPr>
          <w:rFonts w:ascii="Times New Roman" w:hAnsi="Times New Roman" w:cs="Times New Roman"/>
        </w:rPr>
        <w:t>0%</w:t>
      </w:r>
      <w:r w:rsidR="003D20E9">
        <w:rPr>
          <w:rFonts w:ascii="Times New Roman" w:hAnsi="Times New Roman" w:cs="Times New Roman" w:hint="eastAsia"/>
        </w:rPr>
        <w:t>と</w:t>
      </w:r>
      <w:r w:rsidR="00A674AB" w:rsidRPr="00357D32">
        <w:rPr>
          <w:rFonts w:ascii="Times New Roman" w:hAnsi="Times New Roman" w:cs="Times New Roman"/>
        </w:rPr>
        <w:t>6</w:t>
      </w:r>
      <w:r w:rsidR="003D20E9">
        <w:rPr>
          <w:rFonts w:ascii="Times New Roman" w:hAnsi="Times New Roman" w:cs="Times New Roman"/>
        </w:rPr>
        <w:t>0%</w:t>
      </w:r>
      <w:r w:rsidR="003D20E9">
        <w:rPr>
          <w:rFonts w:ascii="Times New Roman" w:hAnsi="Times New Roman" w:cs="Times New Roman" w:hint="eastAsia"/>
        </w:rPr>
        <w:t>、</w:t>
      </w:r>
      <w:r w:rsidR="00A674AB" w:rsidRPr="00357D32">
        <w:rPr>
          <w:rFonts w:ascii="Times New Roman" w:hAnsi="Times New Roman" w:cs="Times New Roman"/>
        </w:rPr>
        <w:t>2</w:t>
      </w:r>
      <w:r w:rsidR="003D20E9">
        <w:rPr>
          <w:rFonts w:ascii="Times New Roman" w:hAnsi="Times New Roman" w:cs="Times New Roman"/>
        </w:rPr>
        <w:t>0%</w:t>
      </w:r>
      <w:r w:rsidR="003D20E9">
        <w:rPr>
          <w:rFonts w:ascii="Times New Roman" w:hAnsi="Times New Roman" w:cs="Times New Roman" w:hint="eastAsia"/>
        </w:rPr>
        <w:t>と</w:t>
      </w:r>
      <w:r w:rsidR="00A674AB" w:rsidRPr="00357D32">
        <w:rPr>
          <w:rFonts w:ascii="Times New Roman" w:hAnsi="Times New Roman" w:cs="Times New Roman"/>
        </w:rPr>
        <w:t>8</w:t>
      </w:r>
      <w:r w:rsidR="003D20E9">
        <w:rPr>
          <w:rFonts w:ascii="Times New Roman" w:hAnsi="Times New Roman" w:cs="Times New Roman"/>
        </w:rPr>
        <w:t>0%</w:t>
      </w:r>
      <w:r w:rsidR="00A674AB" w:rsidRPr="00357D32">
        <w:rPr>
          <w:rFonts w:ascii="Times New Roman" w:hAnsi="Times New Roman" w:cs="Times New Roman"/>
        </w:rPr>
        <w:t>の</w:t>
      </w:r>
      <w:r w:rsidR="00FF50E6" w:rsidRPr="00357D32">
        <w:rPr>
          <w:rFonts w:ascii="Times New Roman" w:hAnsi="Times New Roman" w:cs="Times New Roman"/>
        </w:rPr>
        <w:t>6</w:t>
      </w:r>
      <w:r w:rsidR="00FF50E6" w:rsidRPr="00357D32">
        <w:rPr>
          <w:rFonts w:ascii="Times New Roman" w:hAnsi="Times New Roman" w:cs="Times New Roman"/>
        </w:rPr>
        <w:t>グループに分け</w:t>
      </w:r>
      <w:r w:rsidR="00A674AB" w:rsidRPr="00357D32">
        <w:rPr>
          <w:rFonts w:ascii="Times New Roman" w:hAnsi="Times New Roman" w:cs="Times New Roman"/>
        </w:rPr>
        <w:t>て学習効率の差を検証した</w:t>
      </w:r>
      <w:r w:rsidR="00FF50E6" w:rsidRPr="00357D32">
        <w:rPr>
          <w:rFonts w:ascii="Times New Roman" w:hAnsi="Times New Roman" w:cs="Times New Roman"/>
        </w:rPr>
        <w:t>。</w:t>
      </w:r>
    </w:p>
    <w:p w14:paraId="178B7CBF" w14:textId="099157B8" w:rsidR="00572572" w:rsidRPr="00357D32" w:rsidRDefault="00070BB0">
      <w:pPr>
        <w:rPr>
          <w:rFonts w:ascii="Times New Roman" w:hAnsi="Times New Roman" w:cs="Times New Roman"/>
        </w:rPr>
      </w:pPr>
      <w:r w:rsidRPr="00357D32">
        <w:rPr>
          <w:rFonts w:ascii="Times New Roman" w:hAnsi="Times New Roman" w:cs="Times New Roman"/>
        </w:rPr>
        <w:t xml:space="preserve">　</w:t>
      </w:r>
      <w:r w:rsidR="00912B48">
        <w:rPr>
          <w:rFonts w:ascii="Times New Roman" w:hAnsi="Times New Roman" w:cs="Times New Roman" w:hint="eastAsia"/>
        </w:rPr>
        <w:t>その</w:t>
      </w:r>
      <w:r w:rsidRPr="00357D32">
        <w:rPr>
          <w:rFonts w:ascii="Times New Roman" w:hAnsi="Times New Roman" w:cs="Times New Roman"/>
        </w:rPr>
        <w:t>結果</w:t>
      </w:r>
      <w:r w:rsidR="00912B48">
        <w:rPr>
          <w:rFonts w:ascii="Times New Roman" w:hAnsi="Times New Roman" w:cs="Times New Roman" w:hint="eastAsia"/>
        </w:rPr>
        <w:t>、</w:t>
      </w:r>
      <w:proofErr w:type="spellStart"/>
      <w:r w:rsidRPr="00357D32">
        <w:rPr>
          <w:rFonts w:ascii="Times New Roman" w:hAnsi="Times New Roman" w:cs="Times New Roman"/>
        </w:rPr>
        <w:t>PlantVilleage</w:t>
      </w:r>
      <w:proofErr w:type="spellEnd"/>
      <w:r w:rsidRPr="00357D32">
        <w:rPr>
          <w:rFonts w:ascii="Times New Roman" w:hAnsi="Times New Roman" w:cs="Times New Roman"/>
        </w:rPr>
        <w:t>内の画像</w:t>
      </w:r>
      <w:r w:rsidR="009B50EF">
        <w:rPr>
          <w:rFonts w:ascii="Times New Roman" w:hAnsi="Times New Roman" w:cs="Times New Roman" w:hint="eastAsia"/>
        </w:rPr>
        <w:t>を利用した診断</w:t>
      </w:r>
      <w:r w:rsidR="00BB5472">
        <w:rPr>
          <w:rFonts w:ascii="Times New Roman" w:hAnsi="Times New Roman" w:cs="Times New Roman" w:hint="eastAsia"/>
        </w:rPr>
        <w:t>精度は</w:t>
      </w:r>
      <w:r w:rsidRPr="00357D32">
        <w:rPr>
          <w:rFonts w:ascii="Times New Roman" w:hAnsi="Times New Roman" w:cs="Times New Roman"/>
        </w:rPr>
        <w:t>85.53</w:t>
      </w:r>
      <w:r w:rsidRPr="00357D32">
        <w:rPr>
          <w:rFonts w:ascii="Times New Roman" w:hAnsi="Times New Roman" w:cs="Times New Roman"/>
        </w:rPr>
        <w:t>％</w:t>
      </w:r>
      <w:r w:rsidR="00BB5472">
        <w:rPr>
          <w:rFonts w:ascii="Times New Roman" w:hAnsi="Times New Roman" w:cs="Times New Roman" w:hint="eastAsia"/>
        </w:rPr>
        <w:t>から</w:t>
      </w:r>
      <w:r w:rsidRPr="00357D32">
        <w:rPr>
          <w:rFonts w:ascii="Times New Roman" w:hAnsi="Times New Roman" w:cs="Times New Roman"/>
        </w:rPr>
        <w:t>99.34%</w:t>
      </w:r>
      <w:r w:rsidR="00BB5472">
        <w:rPr>
          <w:rFonts w:ascii="Times New Roman" w:hAnsi="Times New Roman" w:cs="Times New Roman" w:hint="eastAsia"/>
        </w:rPr>
        <w:t>の間</w:t>
      </w:r>
      <w:r w:rsidR="009B50EF">
        <w:rPr>
          <w:rFonts w:ascii="Times New Roman" w:hAnsi="Times New Roman" w:cs="Times New Roman" w:hint="eastAsia"/>
        </w:rPr>
        <w:t>だった</w:t>
      </w:r>
      <w:r w:rsidR="002C1191" w:rsidRPr="00357D32">
        <w:rPr>
          <w:rFonts w:ascii="Times New Roman" w:hAnsi="Times New Roman" w:cs="Times New Roman"/>
        </w:rPr>
        <w:t>。</w:t>
      </w:r>
      <w:proofErr w:type="spellStart"/>
      <w:r w:rsidR="00EA30A3" w:rsidRPr="00EA30A3">
        <w:rPr>
          <w:rFonts w:ascii="Times New Roman" w:hAnsi="Times New Roman" w:cs="Times New Roman"/>
        </w:rPr>
        <w:t>AlexNet</w:t>
      </w:r>
      <w:proofErr w:type="spellEnd"/>
      <w:r w:rsidR="00EA30A3" w:rsidRPr="00EA30A3">
        <w:rPr>
          <w:rFonts w:ascii="Times New Roman" w:hAnsi="Times New Roman" w:cs="Times New Roman"/>
        </w:rPr>
        <w:t>と</w:t>
      </w:r>
      <w:proofErr w:type="spellStart"/>
      <w:r w:rsidR="00EA30A3" w:rsidRPr="00EA30A3">
        <w:rPr>
          <w:rFonts w:ascii="Times New Roman" w:hAnsi="Times New Roman" w:cs="Times New Roman"/>
        </w:rPr>
        <w:t>GoogLeNet</w:t>
      </w:r>
      <w:proofErr w:type="spellEnd"/>
      <w:r w:rsidR="003D20E9">
        <w:rPr>
          <w:rFonts w:ascii="Times New Roman" w:hAnsi="Times New Roman" w:cs="Times New Roman" w:hint="eastAsia"/>
        </w:rPr>
        <w:t>どちらの</w:t>
      </w:r>
      <w:r w:rsidR="00EA30A3">
        <w:rPr>
          <w:rFonts w:ascii="Times New Roman" w:hAnsi="Times New Roman" w:cs="Times New Roman" w:hint="eastAsia"/>
        </w:rPr>
        <w:t>モデル</w:t>
      </w:r>
      <w:r w:rsidR="00A40D60">
        <w:rPr>
          <w:rFonts w:ascii="Times New Roman" w:hAnsi="Times New Roman" w:cs="Times New Roman" w:hint="eastAsia"/>
        </w:rPr>
        <w:t>もダウンサンプルしたカラー画像の学習とテスト</w:t>
      </w:r>
      <w:r w:rsidR="003D20E9">
        <w:rPr>
          <w:rFonts w:ascii="Times New Roman" w:hAnsi="Times New Roman" w:cs="Times New Roman" w:hint="eastAsia"/>
        </w:rPr>
        <w:t>割合</w:t>
      </w:r>
      <w:r w:rsidR="00A40D60">
        <w:rPr>
          <w:rFonts w:ascii="Times New Roman" w:hAnsi="Times New Roman" w:cs="Times New Roman" w:hint="eastAsia"/>
        </w:rPr>
        <w:t>が</w:t>
      </w:r>
      <w:r w:rsidR="00A40D60">
        <w:rPr>
          <w:rFonts w:ascii="Times New Roman" w:hAnsi="Times New Roman" w:cs="Times New Roman" w:hint="eastAsia"/>
        </w:rPr>
        <w:t>8</w:t>
      </w:r>
      <w:r w:rsidR="003D20E9">
        <w:rPr>
          <w:rFonts w:ascii="Times New Roman" w:hAnsi="Times New Roman" w:cs="Times New Roman"/>
        </w:rPr>
        <w:t>0%</w:t>
      </w:r>
      <w:r w:rsidR="003D20E9">
        <w:rPr>
          <w:rFonts w:ascii="Times New Roman" w:hAnsi="Times New Roman" w:cs="Times New Roman" w:hint="eastAsia"/>
        </w:rPr>
        <w:t>と</w:t>
      </w:r>
      <w:r w:rsidR="00A40D60">
        <w:rPr>
          <w:rFonts w:ascii="Times New Roman" w:hAnsi="Times New Roman" w:cs="Times New Roman" w:hint="eastAsia"/>
        </w:rPr>
        <w:t>2</w:t>
      </w:r>
      <w:r w:rsidR="003D20E9">
        <w:rPr>
          <w:rFonts w:ascii="Times New Roman" w:hAnsi="Times New Roman" w:cs="Times New Roman"/>
        </w:rPr>
        <w:t>0%</w:t>
      </w:r>
      <w:r w:rsidR="00A40D60">
        <w:rPr>
          <w:rFonts w:ascii="Times New Roman" w:hAnsi="Times New Roman" w:cs="Times New Roman" w:hint="eastAsia"/>
        </w:rPr>
        <w:t>の場合が最も高</w:t>
      </w:r>
      <w:r w:rsidR="00EA30A3">
        <w:rPr>
          <w:rFonts w:ascii="Times New Roman" w:hAnsi="Times New Roman" w:cs="Times New Roman" w:hint="eastAsia"/>
        </w:rPr>
        <w:t>く、</w:t>
      </w:r>
      <w:r w:rsidR="00912B48">
        <w:rPr>
          <w:rFonts w:ascii="Times New Roman" w:hAnsi="Times New Roman" w:cs="Times New Roman" w:hint="eastAsia"/>
        </w:rPr>
        <w:t>ゼロからの訓練よりも</w:t>
      </w:r>
      <w:r w:rsidR="00EA30A3">
        <w:rPr>
          <w:rFonts w:ascii="Times New Roman" w:hAnsi="Times New Roman" w:cs="Times New Roman" w:hint="eastAsia"/>
        </w:rPr>
        <w:t>転移学習させた方が診断精度は高かった</w:t>
      </w:r>
      <w:r w:rsidR="00A40D60">
        <w:rPr>
          <w:rFonts w:ascii="Times New Roman" w:hAnsi="Times New Roman" w:cs="Times New Roman" w:hint="eastAsia"/>
        </w:rPr>
        <w:t>。</w:t>
      </w:r>
      <w:r w:rsidR="003A3197">
        <w:rPr>
          <w:rFonts w:ascii="Times New Roman" w:hAnsi="Times New Roman" w:cs="Times New Roman" w:hint="eastAsia"/>
        </w:rPr>
        <w:t>また、学習を行う頻度を増やせば診断精度も向上した。</w:t>
      </w:r>
      <w:r w:rsidR="00BF1C7B" w:rsidRPr="00357D32">
        <w:rPr>
          <w:rFonts w:ascii="Times New Roman" w:hAnsi="Times New Roman" w:cs="Times New Roman"/>
        </w:rPr>
        <w:t>しかし、</w:t>
      </w:r>
      <w:proofErr w:type="spellStart"/>
      <w:r w:rsidR="00BF1C7B" w:rsidRPr="00357D32">
        <w:rPr>
          <w:rFonts w:ascii="Times New Roman" w:hAnsi="Times New Roman" w:cs="Times New Roman"/>
        </w:rPr>
        <w:t>PlantVilleage</w:t>
      </w:r>
      <w:proofErr w:type="spellEnd"/>
      <w:r w:rsidR="00BF1C7B" w:rsidRPr="00357D32">
        <w:rPr>
          <w:rFonts w:ascii="Times New Roman" w:hAnsi="Times New Roman" w:cs="Times New Roman"/>
        </w:rPr>
        <w:t>以外</w:t>
      </w:r>
      <w:r w:rsidR="00A40D60">
        <w:rPr>
          <w:rFonts w:ascii="Times New Roman" w:hAnsi="Times New Roman" w:cs="Times New Roman" w:hint="eastAsia"/>
        </w:rPr>
        <w:t>の</w:t>
      </w:r>
      <w:r w:rsidR="00BF1C7B" w:rsidRPr="00357D32">
        <w:rPr>
          <w:rFonts w:ascii="Times New Roman" w:hAnsi="Times New Roman" w:cs="Times New Roman"/>
        </w:rPr>
        <w:t>画像でテストを行った場合</w:t>
      </w:r>
      <w:r w:rsidR="00A40D60">
        <w:rPr>
          <w:rFonts w:ascii="Times New Roman" w:hAnsi="Times New Roman" w:cs="Times New Roman" w:hint="eastAsia"/>
        </w:rPr>
        <w:t>、</w:t>
      </w:r>
      <w:r w:rsidR="00572572" w:rsidRPr="00357D32">
        <w:rPr>
          <w:rFonts w:ascii="Times New Roman" w:hAnsi="Times New Roman" w:cs="Times New Roman"/>
        </w:rPr>
        <w:t>精度が最高</w:t>
      </w:r>
      <w:r w:rsidR="00572572" w:rsidRPr="00357D32">
        <w:rPr>
          <w:rFonts w:ascii="Times New Roman" w:hAnsi="Times New Roman" w:cs="Times New Roman"/>
        </w:rPr>
        <w:t>65.61</w:t>
      </w:r>
      <w:r w:rsidR="00572572" w:rsidRPr="00357D32">
        <w:rPr>
          <w:rFonts w:ascii="Times New Roman" w:hAnsi="Times New Roman" w:cs="Times New Roman"/>
        </w:rPr>
        <w:t>％と著しく低下</w:t>
      </w:r>
      <w:r w:rsidR="00A674AB" w:rsidRPr="00357D32">
        <w:rPr>
          <w:rFonts w:ascii="Times New Roman" w:hAnsi="Times New Roman" w:cs="Times New Roman"/>
        </w:rPr>
        <w:t>してしまった。これらの画像は</w:t>
      </w:r>
      <w:proofErr w:type="spellStart"/>
      <w:r w:rsidR="00425A39">
        <w:rPr>
          <w:rFonts w:ascii="Times New Roman" w:hAnsi="Times New Roman" w:cs="Times New Roman" w:hint="eastAsia"/>
        </w:rPr>
        <w:t>PlantVilleage</w:t>
      </w:r>
      <w:proofErr w:type="spellEnd"/>
      <w:r w:rsidR="00425A39">
        <w:rPr>
          <w:rFonts w:ascii="Times New Roman" w:hAnsi="Times New Roman" w:cs="Times New Roman" w:hint="eastAsia"/>
        </w:rPr>
        <w:t>の</w:t>
      </w:r>
      <w:r w:rsidR="00A674AB" w:rsidRPr="00357D32">
        <w:rPr>
          <w:rFonts w:ascii="Times New Roman" w:hAnsi="Times New Roman" w:cs="Times New Roman"/>
        </w:rPr>
        <w:t>画像と比較して背景や撮影手法が統一</w:t>
      </w:r>
      <w:r w:rsidR="00A40D60">
        <w:rPr>
          <w:rFonts w:ascii="Times New Roman" w:hAnsi="Times New Roman" w:cs="Times New Roman" w:hint="eastAsia"/>
        </w:rPr>
        <w:t>されてなかったこと</w:t>
      </w:r>
      <w:r w:rsidR="00A674AB" w:rsidRPr="00357D32">
        <w:rPr>
          <w:rFonts w:ascii="Times New Roman" w:hAnsi="Times New Roman" w:cs="Times New Roman"/>
        </w:rPr>
        <w:t>が</w:t>
      </w:r>
      <w:r w:rsidR="00425A39">
        <w:rPr>
          <w:rFonts w:ascii="Times New Roman" w:hAnsi="Times New Roman" w:cs="Times New Roman" w:hint="eastAsia"/>
        </w:rPr>
        <w:t>原因</w:t>
      </w:r>
      <w:r w:rsidR="003A3197">
        <w:rPr>
          <w:rFonts w:ascii="Times New Roman" w:hAnsi="Times New Roman" w:cs="Times New Roman" w:hint="eastAsia"/>
        </w:rPr>
        <w:t>だと</w:t>
      </w:r>
      <w:r w:rsidR="00425A39">
        <w:rPr>
          <w:rFonts w:ascii="Times New Roman" w:hAnsi="Times New Roman" w:cs="Times New Roman" w:hint="eastAsia"/>
        </w:rPr>
        <w:t>考えられる。</w:t>
      </w:r>
    </w:p>
    <w:p w14:paraId="1D86A8EE" w14:textId="387FE9DE" w:rsidR="003D20E9" w:rsidRDefault="00572572" w:rsidP="0099315C">
      <w:pPr>
        <w:ind w:firstLineChars="100" w:firstLine="210"/>
        <w:rPr>
          <w:rFonts w:ascii="Times New Roman" w:hAnsi="Times New Roman" w:cs="Times New Roman"/>
        </w:rPr>
      </w:pPr>
      <w:r w:rsidRPr="00357D32">
        <w:rPr>
          <w:rFonts w:ascii="Times New Roman" w:hAnsi="Times New Roman" w:cs="Times New Roman"/>
        </w:rPr>
        <w:t>従来</w:t>
      </w:r>
      <w:r w:rsidR="00A674AB" w:rsidRPr="00357D32">
        <w:rPr>
          <w:rFonts w:ascii="Times New Roman" w:hAnsi="Times New Roman" w:cs="Times New Roman"/>
        </w:rPr>
        <w:t>からも深層学習を用いた</w:t>
      </w:r>
      <w:r w:rsidRPr="00357D32">
        <w:rPr>
          <w:rFonts w:ascii="Times New Roman" w:hAnsi="Times New Roman" w:cs="Times New Roman"/>
        </w:rPr>
        <w:t>手法</w:t>
      </w:r>
      <w:r w:rsidR="00A674AB" w:rsidRPr="00357D32">
        <w:rPr>
          <w:rFonts w:ascii="Times New Roman" w:hAnsi="Times New Roman" w:cs="Times New Roman"/>
        </w:rPr>
        <w:t>は存在したが本研究はそれら</w:t>
      </w:r>
      <w:r w:rsidRPr="00357D32">
        <w:rPr>
          <w:rFonts w:ascii="Times New Roman" w:hAnsi="Times New Roman" w:cs="Times New Roman"/>
        </w:rPr>
        <w:t>よりも</w:t>
      </w:r>
      <w:r w:rsidR="00A674AB" w:rsidRPr="00357D32">
        <w:rPr>
          <w:rFonts w:ascii="Times New Roman" w:hAnsi="Times New Roman" w:cs="Times New Roman"/>
        </w:rPr>
        <w:t>仕組みが</w:t>
      </w:r>
      <w:r w:rsidRPr="00357D32">
        <w:rPr>
          <w:rFonts w:ascii="Times New Roman" w:hAnsi="Times New Roman" w:cs="Times New Roman"/>
        </w:rPr>
        <w:t>簡素化され、分類可能な</w:t>
      </w:r>
      <w:r w:rsidR="00EA30A3">
        <w:rPr>
          <w:rFonts w:ascii="Times New Roman" w:hAnsi="Times New Roman" w:cs="Times New Roman" w:hint="eastAsia"/>
        </w:rPr>
        <w:t>病害</w:t>
      </w:r>
      <w:r w:rsidRPr="00357D32">
        <w:rPr>
          <w:rFonts w:ascii="Times New Roman" w:hAnsi="Times New Roman" w:cs="Times New Roman"/>
        </w:rPr>
        <w:t>数が増え</w:t>
      </w:r>
      <w:r w:rsidR="00EA30A3">
        <w:rPr>
          <w:rFonts w:ascii="Times New Roman" w:hAnsi="Times New Roman" w:cs="Times New Roman" w:hint="eastAsia"/>
        </w:rPr>
        <w:t>、</w:t>
      </w:r>
      <w:r w:rsidRPr="00357D32">
        <w:rPr>
          <w:rFonts w:ascii="Times New Roman" w:hAnsi="Times New Roman" w:cs="Times New Roman"/>
        </w:rPr>
        <w:t>大きな進歩</w:t>
      </w:r>
      <w:r w:rsidR="00A674AB" w:rsidRPr="00357D32">
        <w:rPr>
          <w:rFonts w:ascii="Times New Roman" w:hAnsi="Times New Roman" w:cs="Times New Roman"/>
        </w:rPr>
        <w:t>が見られた</w:t>
      </w:r>
      <w:r w:rsidRPr="00357D32">
        <w:rPr>
          <w:rFonts w:ascii="Times New Roman" w:hAnsi="Times New Roman" w:cs="Times New Roman"/>
        </w:rPr>
        <w:t>。学習をする際</w:t>
      </w:r>
      <w:r w:rsidR="00A674AB" w:rsidRPr="00357D32">
        <w:rPr>
          <w:rFonts w:ascii="Times New Roman" w:hAnsi="Times New Roman" w:cs="Times New Roman"/>
        </w:rPr>
        <w:t>は</w:t>
      </w:r>
      <w:r w:rsidR="00B421AC" w:rsidRPr="00357D32">
        <w:rPr>
          <w:rFonts w:ascii="Times New Roman" w:hAnsi="Times New Roman" w:cs="Times New Roman"/>
        </w:rPr>
        <w:t>ハードウェア</w:t>
      </w:r>
      <w:r w:rsidR="003A3197">
        <w:rPr>
          <w:rFonts w:ascii="Times New Roman" w:hAnsi="Times New Roman" w:cs="Times New Roman" w:hint="eastAsia"/>
        </w:rPr>
        <w:t>による</w:t>
      </w:r>
      <w:r w:rsidR="00B421AC" w:rsidRPr="00357D32">
        <w:rPr>
          <w:rFonts w:ascii="Times New Roman" w:hAnsi="Times New Roman" w:cs="Times New Roman"/>
        </w:rPr>
        <w:t>制限</w:t>
      </w:r>
      <w:r w:rsidR="005435B8">
        <w:rPr>
          <w:rFonts w:ascii="Times New Roman" w:hAnsi="Times New Roman" w:cs="Times New Roman" w:hint="eastAsia"/>
        </w:rPr>
        <w:t>をある程度受けるものの</w:t>
      </w:r>
      <w:r w:rsidRPr="00357D32">
        <w:rPr>
          <w:rFonts w:ascii="Times New Roman" w:hAnsi="Times New Roman" w:cs="Times New Roman"/>
        </w:rPr>
        <w:t>、</w:t>
      </w:r>
      <w:r w:rsidR="00F60BDB">
        <w:rPr>
          <w:rFonts w:ascii="Times New Roman" w:hAnsi="Times New Roman" w:cs="Times New Roman" w:hint="eastAsia"/>
        </w:rPr>
        <w:t>その後の</w:t>
      </w:r>
      <w:r w:rsidR="00B421AC" w:rsidRPr="00357D32">
        <w:rPr>
          <w:rFonts w:ascii="Times New Roman" w:hAnsi="Times New Roman" w:cs="Times New Roman"/>
        </w:rPr>
        <w:t>作物</w:t>
      </w:r>
      <w:r w:rsidRPr="00357D32">
        <w:rPr>
          <w:rFonts w:ascii="Times New Roman" w:hAnsi="Times New Roman" w:cs="Times New Roman"/>
        </w:rPr>
        <w:t>の</w:t>
      </w:r>
      <w:r w:rsidR="00B421AC" w:rsidRPr="00357D32">
        <w:rPr>
          <w:rFonts w:ascii="Times New Roman" w:hAnsi="Times New Roman" w:cs="Times New Roman"/>
        </w:rPr>
        <w:t>種</w:t>
      </w:r>
      <w:r w:rsidRPr="00357D32">
        <w:rPr>
          <w:rFonts w:ascii="Times New Roman" w:hAnsi="Times New Roman" w:cs="Times New Roman"/>
        </w:rPr>
        <w:t>判別と病害の特定は</w:t>
      </w:r>
      <w:r w:rsidR="00912B48">
        <w:rPr>
          <w:rFonts w:ascii="Times New Roman" w:hAnsi="Times New Roman" w:cs="Times New Roman" w:hint="eastAsia"/>
        </w:rPr>
        <w:t>素早</w:t>
      </w:r>
      <w:r w:rsidRPr="00357D32">
        <w:rPr>
          <w:rFonts w:ascii="Times New Roman" w:hAnsi="Times New Roman" w:cs="Times New Roman"/>
        </w:rPr>
        <w:t>く</w:t>
      </w:r>
      <w:r w:rsidR="00912B48">
        <w:rPr>
          <w:rFonts w:ascii="Times New Roman" w:hAnsi="Times New Roman" w:cs="Times New Roman" w:hint="eastAsia"/>
        </w:rPr>
        <w:t>簡単</w:t>
      </w:r>
      <w:r w:rsidR="003A3197">
        <w:rPr>
          <w:rFonts w:ascii="Times New Roman" w:hAnsi="Times New Roman" w:cs="Times New Roman" w:hint="eastAsia"/>
        </w:rPr>
        <w:t>になった</w:t>
      </w:r>
      <w:r w:rsidRPr="00357D32">
        <w:rPr>
          <w:rFonts w:ascii="Times New Roman" w:hAnsi="Times New Roman" w:cs="Times New Roman"/>
        </w:rPr>
        <w:t>。</w:t>
      </w:r>
      <w:r w:rsidR="003A3197">
        <w:rPr>
          <w:rFonts w:ascii="Times New Roman" w:hAnsi="Times New Roman" w:cs="Times New Roman" w:hint="eastAsia"/>
        </w:rPr>
        <w:t>今後は</w:t>
      </w:r>
      <w:r w:rsidR="00C84842" w:rsidRPr="00357D32">
        <w:rPr>
          <w:rFonts w:ascii="Times New Roman" w:hAnsi="Times New Roman" w:cs="Times New Roman"/>
        </w:rPr>
        <w:t>実際の現場で撮影された画像を用いた学習を行って認識精度向上を目指す</w:t>
      </w:r>
      <w:r w:rsidR="00EA30A3">
        <w:rPr>
          <w:rFonts w:ascii="Times New Roman" w:hAnsi="Times New Roman" w:cs="Times New Roman" w:hint="eastAsia"/>
        </w:rPr>
        <w:t>必要がある</w:t>
      </w:r>
      <w:r w:rsidR="00C84842" w:rsidRPr="00357D32">
        <w:rPr>
          <w:rFonts w:ascii="Times New Roman" w:hAnsi="Times New Roman" w:cs="Times New Roman"/>
        </w:rPr>
        <w:t>。本研究で用いた画像認識技術は既存のシステムの補助を目的としている。この手法が浸透</w:t>
      </w:r>
      <w:r w:rsidR="00F60BDB">
        <w:rPr>
          <w:rFonts w:ascii="Times New Roman" w:hAnsi="Times New Roman" w:cs="Times New Roman" w:hint="eastAsia"/>
        </w:rPr>
        <w:t>し、</w:t>
      </w:r>
      <w:r w:rsidR="00C84842" w:rsidRPr="00357D32">
        <w:rPr>
          <w:rFonts w:ascii="Times New Roman" w:hAnsi="Times New Roman" w:cs="Times New Roman"/>
        </w:rPr>
        <w:t>作物への被害を最小限に</w:t>
      </w:r>
      <w:r w:rsidR="00B421AC" w:rsidRPr="00357D32">
        <w:rPr>
          <w:rFonts w:ascii="Times New Roman" w:hAnsi="Times New Roman" w:cs="Times New Roman"/>
        </w:rPr>
        <w:t>抑えることが期待され</w:t>
      </w:r>
      <w:r w:rsidR="005435B8">
        <w:rPr>
          <w:rFonts w:ascii="Times New Roman" w:hAnsi="Times New Roman" w:cs="Times New Roman" w:hint="eastAsia"/>
        </w:rPr>
        <w:t>る</w:t>
      </w:r>
      <w:r w:rsidR="00114666" w:rsidRPr="00357D32">
        <w:rPr>
          <w:rFonts w:ascii="Times New Roman" w:hAnsi="Times New Roman" w:cs="Times New Roman"/>
        </w:rPr>
        <w:t>。</w:t>
      </w:r>
    </w:p>
    <w:p w14:paraId="7E46B374" w14:textId="77777777" w:rsidR="0076749D" w:rsidRDefault="0076749D" w:rsidP="003D20E9">
      <w:pPr>
        <w:jc w:val="right"/>
        <w:rPr>
          <w:rFonts w:ascii="Times New Roman" w:hAnsi="Times New Roman" w:cs="Times New Roman"/>
        </w:rPr>
      </w:pPr>
    </w:p>
    <w:p w14:paraId="4B731271" w14:textId="02570008" w:rsidR="00114666" w:rsidRPr="00357D32" w:rsidRDefault="00114666" w:rsidP="003D20E9">
      <w:pPr>
        <w:jc w:val="right"/>
        <w:rPr>
          <w:rFonts w:ascii="Times New Roman" w:hAnsi="Times New Roman" w:cs="Times New Roman"/>
        </w:rPr>
      </w:pPr>
      <w:r w:rsidRPr="00357D32">
        <w:rPr>
          <w:rFonts w:ascii="Times New Roman" w:hAnsi="Times New Roman" w:cs="Times New Roman"/>
        </w:rPr>
        <w:t>興味を持たれた方は是非ご参加ください。　川﨑　光</w:t>
      </w:r>
    </w:p>
    <w:sectPr w:rsidR="00114666" w:rsidRPr="00357D32" w:rsidSect="00425A3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4F56C" w14:textId="77777777" w:rsidR="00AA06FF" w:rsidRDefault="00AA06FF" w:rsidP="00DF2478">
      <w:r>
        <w:separator/>
      </w:r>
    </w:p>
  </w:endnote>
  <w:endnote w:type="continuationSeparator" w:id="0">
    <w:p w14:paraId="63D6E6E6" w14:textId="77777777" w:rsidR="00AA06FF" w:rsidRDefault="00AA06FF" w:rsidP="00DF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4B93B" w14:textId="77777777" w:rsidR="00AA06FF" w:rsidRDefault="00AA06FF" w:rsidP="00DF2478">
      <w:r>
        <w:separator/>
      </w:r>
    </w:p>
  </w:footnote>
  <w:footnote w:type="continuationSeparator" w:id="0">
    <w:p w14:paraId="268EE976" w14:textId="77777777" w:rsidR="00AA06FF" w:rsidRDefault="00AA06FF" w:rsidP="00DF24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5F"/>
    <w:rsid w:val="000521F6"/>
    <w:rsid w:val="00070BB0"/>
    <w:rsid w:val="000940A1"/>
    <w:rsid w:val="000D0F80"/>
    <w:rsid w:val="00114666"/>
    <w:rsid w:val="001447BE"/>
    <w:rsid w:val="001A5787"/>
    <w:rsid w:val="001F0B30"/>
    <w:rsid w:val="00230E5F"/>
    <w:rsid w:val="002320F1"/>
    <w:rsid w:val="002C1191"/>
    <w:rsid w:val="00357D32"/>
    <w:rsid w:val="003A3197"/>
    <w:rsid w:val="003D20E9"/>
    <w:rsid w:val="00425A39"/>
    <w:rsid w:val="00435D17"/>
    <w:rsid w:val="00475F78"/>
    <w:rsid w:val="004C0E08"/>
    <w:rsid w:val="004F7436"/>
    <w:rsid w:val="00533A09"/>
    <w:rsid w:val="005435B8"/>
    <w:rsid w:val="00565AC5"/>
    <w:rsid w:val="00572572"/>
    <w:rsid w:val="00621C5C"/>
    <w:rsid w:val="006B3D64"/>
    <w:rsid w:val="0076749D"/>
    <w:rsid w:val="00896A13"/>
    <w:rsid w:val="00912B48"/>
    <w:rsid w:val="0099315C"/>
    <w:rsid w:val="009B50EF"/>
    <w:rsid w:val="00A40D60"/>
    <w:rsid w:val="00A604A7"/>
    <w:rsid w:val="00A674AB"/>
    <w:rsid w:val="00A76146"/>
    <w:rsid w:val="00AA06FF"/>
    <w:rsid w:val="00AC1C06"/>
    <w:rsid w:val="00AD1A55"/>
    <w:rsid w:val="00AF31EB"/>
    <w:rsid w:val="00B421AC"/>
    <w:rsid w:val="00BB5472"/>
    <w:rsid w:val="00BE13A7"/>
    <w:rsid w:val="00BF1C7B"/>
    <w:rsid w:val="00C12C77"/>
    <w:rsid w:val="00C84842"/>
    <w:rsid w:val="00CE12F5"/>
    <w:rsid w:val="00D33908"/>
    <w:rsid w:val="00D4734A"/>
    <w:rsid w:val="00D475EF"/>
    <w:rsid w:val="00D8565E"/>
    <w:rsid w:val="00DF1CEA"/>
    <w:rsid w:val="00DF2478"/>
    <w:rsid w:val="00E217EB"/>
    <w:rsid w:val="00E33AEE"/>
    <w:rsid w:val="00EA30A3"/>
    <w:rsid w:val="00F3519D"/>
    <w:rsid w:val="00F60BDB"/>
    <w:rsid w:val="00F70741"/>
    <w:rsid w:val="00FE7E6A"/>
    <w:rsid w:val="00FF50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13442F"/>
  <w15:chartTrackingRefBased/>
  <w15:docId w15:val="{8335CE00-EF71-4A89-B88B-72347D31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E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30E5F"/>
    <w:rPr>
      <w:color w:val="0563C1" w:themeColor="hyperlink"/>
      <w:u w:val="single"/>
    </w:rPr>
  </w:style>
  <w:style w:type="character" w:styleId="a4">
    <w:name w:val="Unresolved Mention"/>
    <w:basedOn w:val="a0"/>
    <w:uiPriority w:val="99"/>
    <w:semiHidden/>
    <w:unhideWhenUsed/>
    <w:rsid w:val="00230E5F"/>
    <w:rPr>
      <w:color w:val="605E5C"/>
      <w:shd w:val="clear" w:color="auto" w:fill="E1DFDD"/>
    </w:rPr>
  </w:style>
  <w:style w:type="paragraph" w:styleId="a5">
    <w:name w:val="header"/>
    <w:basedOn w:val="a"/>
    <w:link w:val="a6"/>
    <w:uiPriority w:val="99"/>
    <w:unhideWhenUsed/>
    <w:rsid w:val="00DF2478"/>
    <w:pPr>
      <w:tabs>
        <w:tab w:val="center" w:pos="4252"/>
        <w:tab w:val="right" w:pos="8504"/>
      </w:tabs>
      <w:snapToGrid w:val="0"/>
    </w:pPr>
  </w:style>
  <w:style w:type="character" w:customStyle="1" w:styleId="a6">
    <w:name w:val="ヘッダー (文字)"/>
    <w:basedOn w:val="a0"/>
    <w:link w:val="a5"/>
    <w:uiPriority w:val="99"/>
    <w:rsid w:val="00DF2478"/>
  </w:style>
  <w:style w:type="paragraph" w:styleId="a7">
    <w:name w:val="footer"/>
    <w:basedOn w:val="a"/>
    <w:link w:val="a8"/>
    <w:uiPriority w:val="99"/>
    <w:unhideWhenUsed/>
    <w:rsid w:val="00DF2478"/>
    <w:pPr>
      <w:tabs>
        <w:tab w:val="center" w:pos="4252"/>
        <w:tab w:val="right" w:pos="8504"/>
      </w:tabs>
      <w:snapToGrid w:val="0"/>
    </w:pPr>
  </w:style>
  <w:style w:type="character" w:customStyle="1" w:styleId="a8">
    <w:name w:val="フッター (文字)"/>
    <w:basedOn w:val="a0"/>
    <w:link w:val="a7"/>
    <w:uiPriority w:val="99"/>
    <w:rsid w:val="00DF2478"/>
  </w:style>
  <w:style w:type="character" w:styleId="a9">
    <w:name w:val="annotation reference"/>
    <w:basedOn w:val="a0"/>
    <w:uiPriority w:val="99"/>
    <w:semiHidden/>
    <w:unhideWhenUsed/>
    <w:rsid w:val="004F7436"/>
    <w:rPr>
      <w:sz w:val="18"/>
      <w:szCs w:val="18"/>
    </w:rPr>
  </w:style>
  <w:style w:type="paragraph" w:styleId="aa">
    <w:name w:val="annotation text"/>
    <w:basedOn w:val="a"/>
    <w:link w:val="ab"/>
    <w:uiPriority w:val="99"/>
    <w:semiHidden/>
    <w:unhideWhenUsed/>
    <w:rsid w:val="004F7436"/>
    <w:pPr>
      <w:jc w:val="left"/>
    </w:pPr>
  </w:style>
  <w:style w:type="character" w:customStyle="1" w:styleId="ab">
    <w:name w:val="コメント文字列 (文字)"/>
    <w:basedOn w:val="a0"/>
    <w:link w:val="aa"/>
    <w:uiPriority w:val="99"/>
    <w:semiHidden/>
    <w:rsid w:val="004F7436"/>
  </w:style>
  <w:style w:type="paragraph" w:styleId="ac">
    <w:name w:val="annotation subject"/>
    <w:basedOn w:val="aa"/>
    <w:next w:val="aa"/>
    <w:link w:val="ad"/>
    <w:uiPriority w:val="99"/>
    <w:semiHidden/>
    <w:unhideWhenUsed/>
    <w:rsid w:val="004F7436"/>
    <w:rPr>
      <w:b/>
      <w:bCs/>
    </w:rPr>
  </w:style>
  <w:style w:type="character" w:customStyle="1" w:styleId="ad">
    <w:name w:val="コメント内容 (文字)"/>
    <w:basedOn w:val="ab"/>
    <w:link w:val="ac"/>
    <w:uiPriority w:val="99"/>
    <w:semiHidden/>
    <w:rsid w:val="004F7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8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5BFDB-1655-4034-8A91-469226A5D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 Akira</dc:creator>
  <cp:keywords/>
  <dc:description/>
  <cp:lastModifiedBy>Kawasaki Akira</cp:lastModifiedBy>
  <cp:revision>2</cp:revision>
  <dcterms:created xsi:type="dcterms:W3CDTF">2021-05-10T05:22:00Z</dcterms:created>
  <dcterms:modified xsi:type="dcterms:W3CDTF">2021-05-10T05:22:00Z</dcterms:modified>
</cp:coreProperties>
</file>