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EA52" w14:textId="77777777" w:rsidR="004F5980" w:rsidRDefault="004F5980" w:rsidP="004F5980">
      <w:pPr>
        <w:jc w:val="center"/>
      </w:pPr>
      <w:r>
        <w:rPr>
          <w:rFonts w:hint="eastAsia"/>
        </w:rPr>
        <w:t>2021年度前期　第12回　細胞生物学セミナー</w:t>
      </w:r>
    </w:p>
    <w:p w14:paraId="5FB5130B" w14:textId="77777777" w:rsidR="004F5980" w:rsidRDefault="004F5980" w:rsidP="004F5980">
      <w:pPr>
        <w:jc w:val="center"/>
      </w:pPr>
      <w:r>
        <w:rPr>
          <w:rFonts w:hint="eastAsia"/>
        </w:rPr>
        <w:t>日時：7月6日</w:t>
      </w:r>
      <w:r w:rsidR="009A6547">
        <w:rPr>
          <w:rFonts w:hint="eastAsia"/>
        </w:rPr>
        <w:t>㈫　16：30～　場所：ZOOM開催</w:t>
      </w:r>
    </w:p>
    <w:p w14:paraId="40A8833C" w14:textId="77777777" w:rsidR="004F5980" w:rsidRDefault="004F5980" w:rsidP="004F5980">
      <w:pPr>
        <w:jc w:val="center"/>
      </w:pPr>
      <w:r w:rsidRPr="004F5980">
        <w:t xml:space="preserve">Ethylene-mediated </w:t>
      </w:r>
      <w:proofErr w:type="spellStart"/>
      <w:r w:rsidRPr="004F5980">
        <w:t>apoplastic</w:t>
      </w:r>
      <w:proofErr w:type="spellEnd"/>
      <w:r w:rsidRPr="004F5980">
        <w:t xml:space="preserve"> barriers development involved in cadmium accumulation in root of hyperaccumulator </w:t>
      </w:r>
      <w:r w:rsidRPr="000A105C">
        <w:rPr>
          <w:i/>
          <w:iCs/>
        </w:rPr>
        <w:t xml:space="preserve">Sedum </w:t>
      </w:r>
      <w:proofErr w:type="spellStart"/>
      <w:r w:rsidRPr="000A105C">
        <w:rPr>
          <w:i/>
          <w:iCs/>
        </w:rPr>
        <w:t>alfredii</w:t>
      </w:r>
      <w:proofErr w:type="spellEnd"/>
    </w:p>
    <w:p w14:paraId="17E20D76" w14:textId="56F7B29E" w:rsidR="004F5980" w:rsidRDefault="00C13DCF" w:rsidP="00C13DCF">
      <w:pPr>
        <w:jc w:val="center"/>
      </w:pPr>
      <w:r>
        <w:t>Liu, Y., Tao, Q., Li,</w:t>
      </w:r>
      <w:r w:rsidR="00C95CC9">
        <w:t xml:space="preserve"> </w:t>
      </w:r>
      <w:r>
        <w:t>J.,</w:t>
      </w:r>
      <w:r w:rsidR="00C95CC9">
        <w:t xml:space="preserve"> </w:t>
      </w:r>
      <w:r>
        <w:t>Guo,</w:t>
      </w:r>
      <w:r w:rsidR="00C95CC9">
        <w:t xml:space="preserve"> </w:t>
      </w:r>
      <w:r>
        <w:t>X.,</w:t>
      </w:r>
      <w:r w:rsidR="00C95CC9">
        <w:t xml:space="preserve"> </w:t>
      </w:r>
      <w:r>
        <w:t>Luo,</w:t>
      </w:r>
      <w:r w:rsidR="00C95CC9">
        <w:t xml:space="preserve"> </w:t>
      </w:r>
      <w:r>
        <w:t>J.,</w:t>
      </w:r>
      <w:r w:rsidR="00C95CC9">
        <w:t xml:space="preserve"> </w:t>
      </w:r>
      <w:proofErr w:type="spellStart"/>
      <w:r>
        <w:t>Jupa</w:t>
      </w:r>
      <w:proofErr w:type="spellEnd"/>
      <w:r>
        <w:t>,</w:t>
      </w:r>
      <w:r w:rsidR="00C95CC9">
        <w:t xml:space="preserve"> </w:t>
      </w:r>
      <w:r>
        <w:t>R.</w:t>
      </w:r>
      <w:r w:rsidR="00C95CC9">
        <w:t xml:space="preserve"> </w:t>
      </w:r>
      <w:r>
        <w:t>,</w:t>
      </w:r>
      <w:r w:rsidR="00C95CC9">
        <w:t xml:space="preserve"> </w:t>
      </w:r>
      <w:r>
        <w:t>Liang,</w:t>
      </w:r>
      <w:r w:rsidR="00C95CC9">
        <w:t xml:space="preserve"> </w:t>
      </w:r>
      <w:r>
        <w:t>Y.,</w:t>
      </w:r>
      <w:r w:rsidR="00C95CC9">
        <w:t xml:space="preserve"> </w:t>
      </w:r>
      <w:r>
        <w:t>Li,</w:t>
      </w:r>
      <w:r w:rsidR="00C95CC9">
        <w:t xml:space="preserve"> </w:t>
      </w:r>
      <w:r>
        <w:t>T.</w:t>
      </w:r>
    </w:p>
    <w:p w14:paraId="76086303" w14:textId="778C4384" w:rsidR="00C13DCF" w:rsidRDefault="00C13DCF" w:rsidP="00C13DCF">
      <w:pPr>
        <w:jc w:val="center"/>
      </w:pPr>
      <w:r>
        <w:rPr>
          <w:rFonts w:hint="eastAsia"/>
        </w:rPr>
        <w:t>J</w:t>
      </w:r>
      <w:r>
        <w:t>. Hazard. Mater. 403: 123729</w:t>
      </w:r>
      <w:r w:rsidR="00C95CC9">
        <w:t xml:space="preserve"> </w:t>
      </w:r>
      <w:r>
        <w:t>(2021).</w:t>
      </w:r>
    </w:p>
    <w:p w14:paraId="562B2AA1" w14:textId="35E49652" w:rsidR="009A6547" w:rsidRDefault="00C13DCF" w:rsidP="004F5980">
      <w:pPr>
        <w:jc w:val="center"/>
      </w:pPr>
      <w:r>
        <w:rPr>
          <w:rFonts w:hint="eastAsia"/>
        </w:rPr>
        <w:t>貴金属集積植物であるシナマンネングサ</w:t>
      </w:r>
      <w:r w:rsidR="009A6547" w:rsidRPr="009A6547">
        <w:t>の根におけるカドミウムの蓄積に関与する</w:t>
      </w:r>
      <w:r>
        <w:rPr>
          <w:rFonts w:hint="eastAsia"/>
        </w:rPr>
        <w:t>、</w:t>
      </w:r>
      <w:r w:rsidR="009A6547" w:rsidRPr="009A6547">
        <w:t>エチレン</w:t>
      </w:r>
      <w:r>
        <w:rPr>
          <w:rFonts w:hint="eastAsia"/>
        </w:rPr>
        <w:t>に</w:t>
      </w:r>
      <w:r w:rsidR="009A6547" w:rsidRPr="009A6547">
        <w:t>媒介</w:t>
      </w:r>
      <w:r>
        <w:rPr>
          <w:rFonts w:hint="eastAsia"/>
        </w:rPr>
        <w:t>される</w:t>
      </w:r>
      <w:r w:rsidR="009A6547" w:rsidRPr="009A6547">
        <w:t>アポプラストバリアの発達</w:t>
      </w:r>
    </w:p>
    <w:p w14:paraId="510F3642" w14:textId="379DF1C1" w:rsidR="006B007E" w:rsidRDefault="00302012" w:rsidP="004F5980">
      <w:r w:rsidRPr="00302012">
        <w:rPr>
          <w:rFonts w:hint="eastAsia"/>
        </w:rPr>
        <w:t>カドミウム（</w:t>
      </w:r>
      <w:r w:rsidRPr="00302012">
        <w:t>Cd）</w:t>
      </w:r>
      <w:r w:rsidR="006A4D91">
        <w:rPr>
          <w:rFonts w:hint="eastAsia"/>
        </w:rPr>
        <w:t>産生</w:t>
      </w:r>
      <w:r w:rsidRPr="00302012">
        <w:t>は、主に</w:t>
      </w:r>
      <w:r w:rsidR="006A4D91">
        <w:rPr>
          <w:rFonts w:hint="eastAsia"/>
        </w:rPr>
        <w:t>人間</w:t>
      </w:r>
      <w:r w:rsidRPr="00302012">
        <w:t>活動に由来し、ほとんどの植物の成長と発達に毒性がある。過去数十年の間に、Cdの取り込み、輸送、蓄積に関連する生理学的および分子的プロセスの調査に多大な努力が払われてきたが、Cdの過剰蓄積のメカニズムは、植物では</w:t>
      </w:r>
      <w:r w:rsidR="006A4D91">
        <w:rPr>
          <w:rFonts w:hint="eastAsia"/>
        </w:rPr>
        <w:t>まだ</w:t>
      </w:r>
      <w:r w:rsidRPr="00302012">
        <w:t>十分に</w:t>
      </w:r>
      <w:r w:rsidR="006A4D91">
        <w:rPr>
          <w:rFonts w:hint="eastAsia"/>
        </w:rPr>
        <w:t>わかっていない</w:t>
      </w:r>
      <w:r w:rsidRPr="00302012">
        <w:t>。</w:t>
      </w:r>
      <w:r w:rsidRPr="00302012">
        <w:rPr>
          <w:rFonts w:hint="eastAsia"/>
        </w:rPr>
        <w:t>エチレンは重要なガス状植物ホルモンであり、植物の成長と発達に重要であるだけでなく、広範囲の環境ストレスへの応答の重要な調節因子でもあ</w:t>
      </w:r>
      <w:r>
        <w:rPr>
          <w:rFonts w:hint="eastAsia"/>
        </w:rPr>
        <w:t>る。</w:t>
      </w:r>
      <w:r w:rsidR="006A4D91">
        <w:rPr>
          <w:rFonts w:hint="eastAsia"/>
        </w:rPr>
        <w:t>シナマンネングサ</w:t>
      </w:r>
      <w:r w:rsidRPr="00302012">
        <w:t>は、さまざまな植物種におけるCdの過剰蓄積の生物学的役割の解明</w:t>
      </w:r>
      <w:r w:rsidR="006A4D91">
        <w:rPr>
          <w:rFonts w:hint="eastAsia"/>
        </w:rPr>
        <w:t>に役立つ</w:t>
      </w:r>
      <w:r w:rsidRPr="00302012">
        <w:t>、Zn（亜鉛）/ Cdの共蓄積物質で</w:t>
      </w:r>
      <w:r>
        <w:rPr>
          <w:rFonts w:hint="eastAsia"/>
        </w:rPr>
        <w:t>ある。</w:t>
      </w:r>
      <w:r w:rsidR="006A4D91">
        <w:rPr>
          <w:rFonts w:hint="eastAsia"/>
        </w:rPr>
        <w:t>本</w:t>
      </w:r>
      <w:r w:rsidR="00EA0CB0" w:rsidRPr="00EA0CB0">
        <w:t>研究では、アポプラストバリアの発達に対するエチレンの役割とシナマンネングサのCd取り込みへの影響を調査</w:t>
      </w:r>
      <w:r w:rsidR="00EA0CB0">
        <w:rPr>
          <w:rFonts w:hint="eastAsia"/>
        </w:rPr>
        <w:t>した</w:t>
      </w:r>
      <w:r w:rsidR="00EA0CB0" w:rsidRPr="00EA0CB0">
        <w:t>。</w:t>
      </w:r>
    </w:p>
    <w:p w14:paraId="76CCF856" w14:textId="77777777" w:rsidR="001C28C9" w:rsidRDefault="006A4D91" w:rsidP="006A4D91">
      <w:pPr>
        <w:ind w:firstLineChars="100" w:firstLine="210"/>
      </w:pPr>
      <w:r w:rsidRPr="006A4D91">
        <w:rPr>
          <w:rFonts w:hint="eastAsia"/>
        </w:rPr>
        <w:t>浙江省衢州</w:t>
      </w:r>
      <w:r>
        <w:rPr>
          <w:rFonts w:hint="eastAsia"/>
        </w:rPr>
        <w:t>の鉛/亜鉛鉱山で採取された貴金属集積生態型（HE）と非集積型（NHE</w:t>
      </w:r>
      <w:r>
        <w:t>）</w:t>
      </w:r>
      <w:r>
        <w:rPr>
          <w:rFonts w:hint="eastAsia"/>
        </w:rPr>
        <w:t>を用いた、</w:t>
      </w:r>
      <w:r w:rsidR="004F54B1" w:rsidRPr="004F54B1">
        <w:rPr>
          <w:rFonts w:hint="eastAsia"/>
        </w:rPr>
        <w:t>根のエチレン生成の測定</w:t>
      </w:r>
      <w:r w:rsidR="004F54B1">
        <w:rPr>
          <w:rFonts w:hint="eastAsia"/>
        </w:rPr>
        <w:t>を行うため、</w:t>
      </w:r>
      <w:r w:rsidR="0082414F" w:rsidRPr="0082414F">
        <w:rPr>
          <w:rFonts w:hint="eastAsia"/>
        </w:rPr>
        <w:t>根の部分を根の</w:t>
      </w:r>
      <w:r w:rsidR="001C28C9">
        <w:rPr>
          <w:rFonts w:hint="eastAsia"/>
        </w:rPr>
        <w:t>先端</w:t>
      </w:r>
      <w:r w:rsidR="0082414F" w:rsidRPr="0082414F">
        <w:rPr>
          <w:rFonts w:hint="eastAsia"/>
        </w:rPr>
        <w:t>から</w:t>
      </w:r>
      <w:r w:rsidR="0082414F" w:rsidRPr="0082414F">
        <w:t>2cmの位置で切り取り、すぐに軽い0.7％寒天培地を含む2mlのペニシリンバイアルに入れ、暗所で</w:t>
      </w:r>
      <w:r w:rsidR="004F54B1">
        <w:rPr>
          <w:rFonts w:hint="eastAsia"/>
        </w:rPr>
        <w:t>、</w:t>
      </w:r>
      <w:r w:rsidR="0082414F" w:rsidRPr="0082414F">
        <w:t>25℃で3時間インキュベートした。</w:t>
      </w:r>
      <w:r w:rsidR="001C28C9">
        <w:rPr>
          <w:rFonts w:hint="eastAsia"/>
        </w:rPr>
        <w:t>その</w:t>
      </w:r>
      <w:r w:rsidR="004F54B1" w:rsidRPr="004F54B1">
        <w:rPr>
          <w:rFonts w:hint="eastAsia"/>
        </w:rPr>
        <w:t>後、</w:t>
      </w:r>
      <w:r w:rsidR="004F54B1" w:rsidRPr="004F54B1">
        <w:t>1 mlのガスサンプルを抽出し、すぐにGS-</w:t>
      </w:r>
      <w:proofErr w:type="spellStart"/>
      <w:r w:rsidR="004F54B1" w:rsidRPr="004F54B1">
        <w:t>GasPro</w:t>
      </w:r>
      <w:proofErr w:type="spellEnd"/>
      <w:r w:rsidR="004F54B1" w:rsidRPr="004F54B1">
        <w:t>カラム</w:t>
      </w:r>
      <w:r w:rsidR="004F54B1" w:rsidRPr="004F54B1">
        <w:rPr>
          <w:rFonts w:hint="eastAsia"/>
        </w:rPr>
        <w:t>と水素炎イオン化</w:t>
      </w:r>
      <w:r w:rsidR="001C28C9">
        <w:rPr>
          <w:rFonts w:hint="eastAsia"/>
        </w:rPr>
        <w:t>型</w:t>
      </w:r>
      <w:r w:rsidR="004F54B1" w:rsidRPr="004F54B1">
        <w:rPr>
          <w:rFonts w:hint="eastAsia"/>
        </w:rPr>
        <w:t>検出器</w:t>
      </w:r>
      <w:r w:rsidR="001C28C9">
        <w:rPr>
          <w:rFonts w:hint="eastAsia"/>
        </w:rPr>
        <w:t>（FID</w:t>
      </w:r>
      <w:r w:rsidR="001C28C9">
        <w:t>）</w:t>
      </w:r>
      <w:r w:rsidR="004F54B1" w:rsidRPr="004F54B1">
        <w:rPr>
          <w:rFonts w:hint="eastAsia"/>
        </w:rPr>
        <w:t>を備えたガスクロマトグラフに注入し</w:t>
      </w:r>
      <w:r w:rsidR="004F54B1">
        <w:rPr>
          <w:rFonts w:hint="eastAsia"/>
        </w:rPr>
        <w:t>た。</w:t>
      </w:r>
      <w:r w:rsidR="004F54B1" w:rsidRPr="004F54B1">
        <w:rPr>
          <w:rFonts w:hint="eastAsia"/>
        </w:rPr>
        <w:t>インジェクタポート、カラム、および</w:t>
      </w:r>
      <w:r w:rsidR="004F54B1" w:rsidRPr="004F54B1">
        <w:t>FIDの温度は、それぞれ80、50、および250</w:t>
      </w:r>
      <w:r w:rsidR="004F54B1">
        <w:rPr>
          <w:rFonts w:hint="eastAsia"/>
        </w:rPr>
        <w:t>℃</w:t>
      </w:r>
      <w:r w:rsidR="004F54B1" w:rsidRPr="004F54B1">
        <w:t>に設定された。</w:t>
      </w:r>
      <w:r w:rsidR="006053D0">
        <w:rPr>
          <w:rFonts w:hint="eastAsia"/>
        </w:rPr>
        <w:t>また、フ</w:t>
      </w:r>
      <w:r w:rsidR="006053D0" w:rsidRPr="006053D0">
        <w:rPr>
          <w:rFonts w:hint="eastAsia"/>
        </w:rPr>
        <w:t>ェニルアラニン</w:t>
      </w:r>
      <w:r w:rsidR="001C28C9">
        <w:rPr>
          <w:rFonts w:hint="eastAsia"/>
        </w:rPr>
        <w:t>アンモニアリアーゼ</w:t>
      </w:r>
      <w:r w:rsidR="006053D0" w:rsidRPr="006053D0">
        <w:rPr>
          <w:rFonts w:hint="eastAsia"/>
        </w:rPr>
        <w:t>（</w:t>
      </w:r>
      <w:r w:rsidR="006053D0" w:rsidRPr="006053D0">
        <w:t>PAL）酵素活性の測定</w:t>
      </w:r>
      <w:r w:rsidR="006053D0">
        <w:rPr>
          <w:rFonts w:hint="eastAsia"/>
        </w:rPr>
        <w:t>を行うために</w:t>
      </w:r>
      <w:r w:rsidR="006053D0" w:rsidRPr="006053D0">
        <w:rPr>
          <w:rFonts w:hint="eastAsia"/>
        </w:rPr>
        <w:t>様々な処理の後、根を収穫し、すぐに液体窒素で凍結し</w:t>
      </w:r>
      <w:r w:rsidR="006053D0">
        <w:rPr>
          <w:rFonts w:hint="eastAsia"/>
        </w:rPr>
        <w:t>た。</w:t>
      </w:r>
      <w:r w:rsidR="006053D0" w:rsidRPr="006053D0">
        <w:rPr>
          <w:rFonts w:hint="eastAsia"/>
        </w:rPr>
        <w:t>根</w:t>
      </w:r>
      <w:r w:rsidR="001C28C9">
        <w:rPr>
          <w:rFonts w:hint="eastAsia"/>
        </w:rPr>
        <w:t>端</w:t>
      </w:r>
      <w:r w:rsidR="006053D0" w:rsidRPr="006053D0">
        <w:rPr>
          <w:rFonts w:hint="eastAsia"/>
        </w:rPr>
        <w:t>における</w:t>
      </w:r>
      <w:r w:rsidR="006053D0">
        <w:rPr>
          <w:rFonts w:hint="eastAsia"/>
        </w:rPr>
        <w:t>実際</w:t>
      </w:r>
      <w:r w:rsidR="006053D0" w:rsidRPr="006053D0">
        <w:rPr>
          <w:rFonts w:hint="eastAsia"/>
        </w:rPr>
        <w:t>の</w:t>
      </w:r>
      <w:r w:rsidR="006053D0" w:rsidRPr="006053D0">
        <w:t>Cd流入測定</w:t>
      </w:r>
      <w:r w:rsidR="006053D0">
        <w:rPr>
          <w:rFonts w:hint="eastAsia"/>
        </w:rPr>
        <w:t>は</w:t>
      </w:r>
      <w:r w:rsidR="006053D0" w:rsidRPr="006053D0">
        <w:rPr>
          <w:rFonts w:hint="eastAsia"/>
        </w:rPr>
        <w:t>正味の</w:t>
      </w:r>
      <w:r w:rsidR="006053D0" w:rsidRPr="006053D0">
        <w:t>Cd流入は、</w:t>
      </w:r>
      <w:r w:rsidR="001C28C9">
        <w:rPr>
          <w:rFonts w:hint="eastAsia"/>
        </w:rPr>
        <w:t>3.2</w:t>
      </w:r>
      <w:r w:rsidR="001C28C9">
        <w:t>mm</w:t>
      </w:r>
      <w:r w:rsidR="001C28C9">
        <w:rPr>
          <w:rFonts w:hint="eastAsia"/>
        </w:rPr>
        <w:t>の位置までの様々な距離で行われた</w:t>
      </w:r>
      <w:r w:rsidR="00D83859">
        <w:rPr>
          <w:rFonts w:hint="eastAsia"/>
        </w:rPr>
        <w:t>。</w:t>
      </w:r>
    </w:p>
    <w:p w14:paraId="1F03A325" w14:textId="2D99676A" w:rsidR="00787F67" w:rsidRDefault="00D83859" w:rsidP="00787F67">
      <w:pPr>
        <w:ind w:firstLineChars="100" w:firstLine="210"/>
      </w:pPr>
      <w:r w:rsidRPr="00D83859">
        <w:t>Cd</w:t>
      </w:r>
      <w:r w:rsidR="001C28C9">
        <w:rPr>
          <w:rFonts w:hint="eastAsia"/>
        </w:rPr>
        <w:t>の有無に関わらず</w:t>
      </w:r>
      <w:r w:rsidRPr="00D83859">
        <w:t>、HEはNHEよりも</w:t>
      </w:r>
      <w:r w:rsidR="001C28C9">
        <w:rPr>
          <w:rFonts w:hint="eastAsia"/>
        </w:rPr>
        <w:t>ACC合成酵素遺伝子</w:t>
      </w:r>
      <w:r w:rsidR="001C28C9" w:rsidRPr="001C28C9">
        <w:rPr>
          <w:rFonts w:hint="eastAsia"/>
          <w:i/>
          <w:iCs/>
        </w:rPr>
        <w:t>ACS2</w:t>
      </w:r>
      <w:r w:rsidR="001C28C9">
        <w:rPr>
          <w:rFonts w:hint="eastAsia"/>
          <w:i/>
          <w:iCs/>
        </w:rPr>
        <w:t>の発現や内生</w:t>
      </w:r>
      <w:r w:rsidRPr="00D83859">
        <w:t>エチレン生成が高</w:t>
      </w:r>
      <w:r w:rsidR="001C28C9">
        <w:rPr>
          <w:rFonts w:hint="eastAsia"/>
        </w:rPr>
        <w:t>く、根の先端からカスパリー先端部までの距離は長く、根長に対する内皮スベリンラメラ形成領域の割合は短く、PAL活性はHEではNHEよりも低かった。しかし、Cd処理（25µM）の場合、根の先端</w:t>
      </w:r>
      <w:r w:rsidR="00787F67">
        <w:rPr>
          <w:rFonts w:hint="eastAsia"/>
        </w:rPr>
        <w:t>からカスパリー線先端部までの距離はHEではあまりへんかしなかったがNHEでは低下し、カスパリー線に関わると考えられる遺伝子</w:t>
      </w:r>
      <w:proofErr w:type="spellStart"/>
      <w:r w:rsidR="00787F67" w:rsidRPr="00787F67">
        <w:rPr>
          <w:rFonts w:hint="eastAsia"/>
          <w:i/>
          <w:iCs/>
        </w:rPr>
        <w:t>S</w:t>
      </w:r>
      <w:r w:rsidR="00787F67" w:rsidRPr="00787F67">
        <w:rPr>
          <w:i/>
          <w:iCs/>
        </w:rPr>
        <w:t>aCASP</w:t>
      </w:r>
      <w:proofErr w:type="spellEnd"/>
      <w:r w:rsidR="00787F67">
        <w:rPr>
          <w:rFonts w:hint="eastAsia"/>
        </w:rPr>
        <w:t>、スベリン化に関わると考えられる遺伝子</w:t>
      </w:r>
      <w:r w:rsidR="00787F67" w:rsidRPr="00787F67">
        <w:rPr>
          <w:rFonts w:hint="eastAsia"/>
          <w:i/>
          <w:iCs/>
        </w:rPr>
        <w:t>S</w:t>
      </w:r>
      <w:r w:rsidR="00787F67" w:rsidRPr="00787F67">
        <w:rPr>
          <w:i/>
          <w:iCs/>
        </w:rPr>
        <w:t>aGPAT5</w:t>
      </w:r>
      <w:r w:rsidR="00787F67" w:rsidRPr="00787F67">
        <w:rPr>
          <w:rFonts w:hint="eastAsia"/>
          <w:i/>
          <w:iCs/>
        </w:rPr>
        <w:t>、S</w:t>
      </w:r>
      <w:r w:rsidR="00787F67" w:rsidRPr="00787F67">
        <w:rPr>
          <w:i/>
          <w:iCs/>
        </w:rPr>
        <w:t>aKCS2</w:t>
      </w:r>
      <w:r w:rsidR="00787F67" w:rsidRPr="00787F67">
        <w:rPr>
          <w:rFonts w:hint="eastAsia"/>
          <w:i/>
          <w:iCs/>
        </w:rPr>
        <w:t>、S</w:t>
      </w:r>
      <w:r w:rsidR="00787F67" w:rsidRPr="00787F67">
        <w:rPr>
          <w:i/>
          <w:iCs/>
        </w:rPr>
        <w:t>aCYP86A1</w:t>
      </w:r>
      <w:r w:rsidR="00787F67">
        <w:rPr>
          <w:rFonts w:hint="eastAsia"/>
        </w:rPr>
        <w:t>の発現はいずれもHEではあまり変化しなかったがNHEでは増加した。根の先端からカスパリー線先端部までの距離については、Cd処理の場合には、両生態系においてのエチレン前駆体ACCの処理（1µM）で増加し、エチレン合成阻害剤AVGの処理（1µM）で減少した。</w:t>
      </w:r>
      <w:r w:rsidR="00E734CD">
        <w:rPr>
          <w:rFonts w:hint="eastAsia"/>
        </w:rPr>
        <w:t>アポプラストトレーサーであるt</w:t>
      </w:r>
      <w:r w:rsidR="00E734CD">
        <w:t>risodium-8-hydroxy-1,3,6-pyrenetrisulphonic acid</w:t>
      </w:r>
      <w:r w:rsidR="00E734CD">
        <w:rPr>
          <w:rFonts w:hint="eastAsia"/>
        </w:rPr>
        <w:t>（PTS</w:t>
      </w:r>
      <w:r w:rsidR="00E734CD">
        <w:t>）</w:t>
      </w:r>
      <w:r w:rsidR="00E734CD">
        <w:rPr>
          <w:rFonts w:hint="eastAsia"/>
        </w:rPr>
        <w:t>および正味のCd流入は、Cd非処理では調べられていないが、Cｄ処理で比べるといずれもHEではNHEよりも根に多く流入しており両生体型においていずれの流入もACC処理で増加し、AVG処理で減少した。</w:t>
      </w:r>
    </w:p>
    <w:p w14:paraId="0E60A958" w14:textId="2D4D56FB" w:rsidR="00E734CD" w:rsidRPr="00787F67" w:rsidRDefault="00E734CD" w:rsidP="00E734CD">
      <w:pPr>
        <w:ind w:firstLineChars="100" w:firstLine="210"/>
      </w:pPr>
      <w:r>
        <w:rPr>
          <w:rFonts w:hint="eastAsia"/>
        </w:rPr>
        <w:t>以上より、HEにおいては内生エチレンのレベルが高いことでアポプラストバリアの形成が遅れ、アポプラストにおけるCdの貯蓄が促進していることが示唆された。</w:t>
      </w:r>
    </w:p>
    <w:p w14:paraId="70B1A8D0" w14:textId="121152EE" w:rsidR="009A6547" w:rsidRDefault="009A6547" w:rsidP="009A6547">
      <w:pPr>
        <w:wordWrap w:val="0"/>
        <w:jc w:val="right"/>
      </w:pPr>
      <w:r>
        <w:rPr>
          <w:rFonts w:hint="eastAsia"/>
        </w:rPr>
        <w:t>興味を持たれた方はご参加ください</w:t>
      </w:r>
      <w:r w:rsidR="00E734CD">
        <w:rPr>
          <w:rFonts w:hint="eastAsia"/>
        </w:rPr>
        <w:t>（z</w:t>
      </w:r>
      <w:r w:rsidR="00E734CD">
        <w:t>oom</w:t>
      </w:r>
      <w:r w:rsidR="00E734CD">
        <w:rPr>
          <w:rFonts w:hint="eastAsia"/>
        </w:rPr>
        <w:t>のURLをお知らせします）</w:t>
      </w:r>
      <w:r>
        <w:rPr>
          <w:rFonts w:hint="eastAsia"/>
        </w:rPr>
        <w:t xml:space="preserve">　甲藤楓</w:t>
      </w:r>
    </w:p>
    <w:sectPr w:rsidR="009A6547" w:rsidSect="00A3266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B0"/>
    <w:rsid w:val="000A105C"/>
    <w:rsid w:val="001C28C9"/>
    <w:rsid w:val="00302012"/>
    <w:rsid w:val="004F54B1"/>
    <w:rsid w:val="004F5980"/>
    <w:rsid w:val="005920CA"/>
    <w:rsid w:val="006053D0"/>
    <w:rsid w:val="006A4D91"/>
    <w:rsid w:val="006B007E"/>
    <w:rsid w:val="00717F65"/>
    <w:rsid w:val="00787F67"/>
    <w:rsid w:val="0082414F"/>
    <w:rsid w:val="009A6547"/>
    <w:rsid w:val="00A3266C"/>
    <w:rsid w:val="00C13DCF"/>
    <w:rsid w:val="00C95CC9"/>
    <w:rsid w:val="00D10163"/>
    <w:rsid w:val="00D46A75"/>
    <w:rsid w:val="00D83859"/>
    <w:rsid w:val="00DB4FBD"/>
    <w:rsid w:val="00E734CD"/>
    <w:rsid w:val="00EA0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84334C"/>
  <w15:chartTrackingRefBased/>
  <w15:docId w15:val="{77750600-BA8D-41D8-808B-95AA792A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5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Katto Kaede</dc:creator>
  <cp:keywords/>
  <dc:description/>
  <cp:lastModifiedBy>楓 甲藤</cp:lastModifiedBy>
  <cp:revision>5</cp:revision>
  <dcterms:created xsi:type="dcterms:W3CDTF">2021-06-28T04:34:00Z</dcterms:created>
  <dcterms:modified xsi:type="dcterms:W3CDTF">2021-07-08T07:05:00Z</dcterms:modified>
</cp:coreProperties>
</file>