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3599E" w14:textId="741E137F" w:rsidR="00037FA8" w:rsidRPr="00A843C1" w:rsidRDefault="00037FA8" w:rsidP="00547CE7">
      <w:pPr>
        <w:pStyle w:val="A3"/>
        <w:spacing w:before="0" w:line="240" w:lineRule="atLeast"/>
        <w:jc w:val="center"/>
        <w:rPr>
          <w:rFonts w:ascii="Times New Roman" w:eastAsia="ＭＳ 明朝" w:hAnsi="Times New Roman" w:cs="Times New Roman"/>
          <w:sz w:val="21"/>
          <w:szCs w:val="21"/>
        </w:rPr>
      </w:pPr>
      <w:r w:rsidRPr="00A843C1">
        <w:rPr>
          <w:rFonts w:ascii="Times New Roman" w:eastAsia="ＭＳ 明朝" w:hAnsi="Times New Roman" w:cs="Times New Roman"/>
          <w:sz w:val="21"/>
          <w:szCs w:val="21"/>
        </w:rPr>
        <w:t>202</w:t>
      </w:r>
      <w:r w:rsidR="00C34E4F" w:rsidRPr="00A843C1">
        <w:rPr>
          <w:rFonts w:ascii="Times New Roman" w:eastAsia="ＭＳ 明朝" w:hAnsi="Times New Roman" w:cs="Times New Roman"/>
          <w:sz w:val="21"/>
          <w:szCs w:val="21"/>
          <w:lang w:val="en-US"/>
        </w:rPr>
        <w:t>1</w:t>
      </w:r>
      <w:r w:rsidRPr="00A843C1">
        <w:rPr>
          <w:rFonts w:ascii="Times New Roman" w:eastAsia="ＭＳ 明朝" w:hAnsi="Times New Roman" w:cs="Times New Roman"/>
          <w:sz w:val="21"/>
          <w:szCs w:val="21"/>
        </w:rPr>
        <w:t>年度</w:t>
      </w:r>
      <w:r w:rsidR="00C34E4F" w:rsidRPr="00A843C1">
        <w:rPr>
          <w:rFonts w:ascii="Times New Roman" w:eastAsia="ＭＳ 明朝" w:hAnsi="Times New Roman" w:cs="Times New Roman"/>
          <w:sz w:val="21"/>
          <w:szCs w:val="21"/>
        </w:rPr>
        <w:t>前</w:t>
      </w:r>
      <w:r w:rsidRPr="00A843C1">
        <w:rPr>
          <w:rFonts w:ascii="Times New Roman" w:eastAsia="ＭＳ 明朝" w:hAnsi="Times New Roman" w:cs="Times New Roman"/>
          <w:sz w:val="21"/>
          <w:szCs w:val="21"/>
        </w:rPr>
        <w:t>期　第</w:t>
      </w:r>
      <w:r w:rsidR="00651B6D">
        <w:rPr>
          <w:rFonts w:ascii="Times New Roman" w:eastAsia="ＭＳ 明朝" w:hAnsi="Times New Roman" w:cs="Times New Roman"/>
          <w:sz w:val="21"/>
          <w:szCs w:val="21"/>
          <w:lang w:val="en-US"/>
        </w:rPr>
        <w:t>4</w:t>
      </w:r>
      <w:r w:rsidRPr="00A843C1">
        <w:rPr>
          <w:rFonts w:ascii="Times New Roman" w:eastAsia="ＭＳ 明朝" w:hAnsi="Times New Roman" w:cs="Times New Roman"/>
          <w:sz w:val="21"/>
          <w:szCs w:val="21"/>
        </w:rPr>
        <w:t>回　細胞生物学セミナー</w:t>
      </w:r>
    </w:p>
    <w:p w14:paraId="2C71C383" w14:textId="11C75698" w:rsidR="00037FA8" w:rsidRPr="00AA6509" w:rsidRDefault="00037FA8" w:rsidP="00AA6509">
      <w:pPr>
        <w:pStyle w:val="A3"/>
        <w:spacing w:before="0" w:line="240" w:lineRule="atLeast"/>
        <w:jc w:val="center"/>
        <w:rPr>
          <w:rFonts w:ascii="Times New Roman" w:eastAsia="ＭＳ 明朝" w:hAnsi="Times New Roman" w:cs="Times New Roman"/>
          <w:sz w:val="21"/>
          <w:szCs w:val="21"/>
          <w:lang w:val="en-US"/>
        </w:rPr>
      </w:pPr>
      <w:r w:rsidRPr="00A843C1">
        <w:rPr>
          <w:rFonts w:ascii="Times New Roman" w:eastAsia="ＭＳ 明朝" w:hAnsi="Times New Roman" w:cs="Times New Roman"/>
          <w:sz w:val="21"/>
          <w:szCs w:val="21"/>
        </w:rPr>
        <w:t>日時：</w:t>
      </w:r>
      <w:r w:rsidR="00C34E4F" w:rsidRPr="00A843C1">
        <w:rPr>
          <w:rFonts w:ascii="Times New Roman" w:eastAsia="ＭＳ 明朝" w:hAnsi="Times New Roman" w:cs="Times New Roman"/>
          <w:sz w:val="21"/>
          <w:szCs w:val="21"/>
          <w:lang w:val="en-US"/>
        </w:rPr>
        <w:t>5</w:t>
      </w:r>
      <w:r w:rsidRPr="00A843C1">
        <w:rPr>
          <w:rFonts w:ascii="Times New Roman" w:eastAsia="ＭＳ 明朝" w:hAnsi="Times New Roman" w:cs="Times New Roman"/>
          <w:sz w:val="21"/>
          <w:szCs w:val="21"/>
        </w:rPr>
        <w:t>月</w:t>
      </w:r>
      <w:r w:rsidR="00C34E4F" w:rsidRPr="00A843C1">
        <w:rPr>
          <w:rFonts w:ascii="Times New Roman" w:eastAsia="ＭＳ 明朝" w:hAnsi="Times New Roman" w:cs="Times New Roman"/>
          <w:sz w:val="21"/>
          <w:szCs w:val="21"/>
          <w:lang w:val="en-US"/>
        </w:rPr>
        <w:t>1</w:t>
      </w:r>
      <w:r w:rsidR="00AA6509">
        <w:rPr>
          <w:rFonts w:ascii="Times New Roman" w:eastAsia="ＭＳ 明朝" w:hAnsi="Times New Roman" w:cs="Times New Roman"/>
          <w:sz w:val="21"/>
          <w:szCs w:val="21"/>
          <w:lang w:val="en-US"/>
        </w:rPr>
        <w:t>8</w:t>
      </w:r>
      <w:r w:rsidRPr="00A843C1">
        <w:rPr>
          <w:rFonts w:ascii="Times New Roman" w:eastAsia="ＭＳ 明朝" w:hAnsi="Times New Roman" w:cs="Times New Roman"/>
          <w:sz w:val="21"/>
          <w:szCs w:val="21"/>
        </w:rPr>
        <w:t>日</w:t>
      </w:r>
      <w:r w:rsidRPr="00A843C1">
        <w:rPr>
          <w:rFonts w:ascii="Times New Roman" w:eastAsia="ＭＳ 明朝" w:hAnsi="Times New Roman" w:cs="Times New Roman"/>
          <w:sz w:val="21"/>
          <w:szCs w:val="21"/>
          <w:u w:color="FF0000"/>
        </w:rPr>
        <w:t>(</w:t>
      </w:r>
      <w:r w:rsidRPr="00A843C1">
        <w:rPr>
          <w:rFonts w:ascii="Times New Roman" w:eastAsia="ＭＳ 明朝" w:hAnsi="Times New Roman" w:cs="Times New Roman"/>
          <w:sz w:val="21"/>
          <w:szCs w:val="21"/>
        </w:rPr>
        <w:t>火</w:t>
      </w:r>
      <w:r w:rsidRPr="00A843C1">
        <w:rPr>
          <w:rFonts w:ascii="Times New Roman" w:eastAsia="ＭＳ 明朝" w:hAnsi="Times New Roman" w:cs="Times New Roman"/>
          <w:sz w:val="21"/>
          <w:szCs w:val="21"/>
          <w:u w:color="FF0000"/>
          <w:lang w:val="en-US"/>
        </w:rPr>
        <w:t>)</w:t>
      </w:r>
      <w:r w:rsidRPr="00A843C1">
        <w:rPr>
          <w:rFonts w:ascii="Times New Roman" w:eastAsia="ＭＳ 明朝" w:hAnsi="Times New Roman" w:cs="Times New Roman"/>
          <w:sz w:val="21"/>
          <w:szCs w:val="21"/>
        </w:rPr>
        <w:t xml:space="preserve">　　</w:t>
      </w:r>
      <w:r w:rsidRPr="00A843C1">
        <w:rPr>
          <w:rFonts w:ascii="Times New Roman" w:eastAsia="ＭＳ 明朝" w:hAnsi="Times New Roman" w:cs="Times New Roman"/>
          <w:sz w:val="21"/>
          <w:szCs w:val="21"/>
          <w:lang w:val="en-US"/>
        </w:rPr>
        <w:t>16</w:t>
      </w:r>
      <w:r w:rsidRPr="00A843C1">
        <w:rPr>
          <w:rFonts w:ascii="Times New Roman" w:eastAsia="ＭＳ 明朝" w:hAnsi="Times New Roman" w:cs="Times New Roman"/>
          <w:sz w:val="21"/>
          <w:szCs w:val="21"/>
        </w:rPr>
        <w:t>：</w:t>
      </w:r>
      <w:r w:rsidRPr="00A843C1">
        <w:rPr>
          <w:rFonts w:ascii="Times New Roman" w:eastAsia="ＭＳ 明朝" w:hAnsi="Times New Roman" w:cs="Times New Roman"/>
          <w:sz w:val="21"/>
          <w:szCs w:val="21"/>
          <w:lang w:val="en-US"/>
        </w:rPr>
        <w:t>00</w:t>
      </w:r>
      <w:r w:rsidRPr="00A843C1">
        <w:rPr>
          <w:rFonts w:ascii="Times New Roman" w:eastAsia="ＭＳ 明朝" w:hAnsi="Times New Roman" w:cs="Times New Roman"/>
          <w:sz w:val="21"/>
          <w:szCs w:val="21"/>
        </w:rPr>
        <w:t>〜　　場所：</w:t>
      </w:r>
      <w:r w:rsidR="00651B6D">
        <w:rPr>
          <w:rFonts w:ascii="Times New Roman" w:eastAsia="ＭＳ 明朝" w:hAnsi="Times New Roman" w:cs="Times New Roman"/>
          <w:sz w:val="21"/>
          <w:szCs w:val="21"/>
          <w:u w:color="FF0000"/>
          <w:lang w:val="en-US"/>
        </w:rPr>
        <w:t>Z</w:t>
      </w:r>
      <w:r w:rsidRPr="00A843C1">
        <w:rPr>
          <w:rFonts w:ascii="Times New Roman" w:eastAsia="ＭＳ 明朝" w:hAnsi="Times New Roman" w:cs="Times New Roman"/>
          <w:sz w:val="21"/>
          <w:szCs w:val="21"/>
          <w:u w:color="FF0000"/>
          <w:lang w:val="en-US"/>
        </w:rPr>
        <w:t>oom</w:t>
      </w:r>
      <w:r w:rsidRPr="00A843C1">
        <w:rPr>
          <w:rFonts w:ascii="Times New Roman" w:eastAsia="ＭＳ 明朝" w:hAnsi="Times New Roman" w:cs="Times New Roman"/>
          <w:sz w:val="21"/>
          <w:szCs w:val="21"/>
        </w:rPr>
        <w:t xml:space="preserve"> </w:t>
      </w:r>
    </w:p>
    <w:p w14:paraId="27236B4C" w14:textId="23BA205D" w:rsidR="00706114" w:rsidRPr="00A843C1" w:rsidRDefault="00037FA8" w:rsidP="00547CE7">
      <w:pPr>
        <w:spacing w:line="240" w:lineRule="atLeast"/>
        <w:jc w:val="center"/>
        <w:rPr>
          <w:rFonts w:ascii="Times New Roman" w:eastAsia="ＭＳ 明朝" w:hAnsi="Times New Roman" w:cs="Times New Roman"/>
        </w:rPr>
      </w:pPr>
      <w:r w:rsidRPr="00A843C1">
        <w:rPr>
          <w:rFonts w:ascii="Times New Roman" w:eastAsia="ＭＳ 明朝" w:hAnsi="Times New Roman" w:cs="Times New Roman"/>
        </w:rPr>
        <w:t xml:space="preserve">Katanin Effects on Dynamics of Cortical Microtubules and Mitotic Arrays in </w:t>
      </w:r>
      <w:r w:rsidRPr="006B3AF4">
        <w:rPr>
          <w:rFonts w:ascii="Times New Roman" w:eastAsia="ＭＳ 明朝" w:hAnsi="Times New Roman" w:cs="Times New Roman"/>
          <w:i/>
          <w:iCs/>
        </w:rPr>
        <w:t>Arabidopsis thaliana</w:t>
      </w:r>
      <w:r w:rsidRPr="00A843C1">
        <w:rPr>
          <w:rFonts w:ascii="Times New Roman" w:eastAsia="ＭＳ 明朝" w:hAnsi="Times New Roman" w:cs="Times New Roman"/>
        </w:rPr>
        <w:t xml:space="preserve"> Revealed by Advanced Live-Cell Imaging</w:t>
      </w:r>
    </w:p>
    <w:p w14:paraId="3678673A" w14:textId="515081D3" w:rsidR="00037FA8" w:rsidRPr="00A843C1" w:rsidRDefault="00651B6D" w:rsidP="00547CE7">
      <w:pPr>
        <w:spacing w:line="240" w:lineRule="atLeast"/>
        <w:jc w:val="center"/>
        <w:rPr>
          <w:rFonts w:ascii="Times New Roman" w:eastAsia="ＭＳ 明朝" w:hAnsi="Times New Roman" w:cs="Times New Roman"/>
        </w:rPr>
      </w:pPr>
      <w:proofErr w:type="spellStart"/>
      <w:r w:rsidRPr="00651B6D">
        <w:rPr>
          <w:rFonts w:ascii="Times New Roman" w:eastAsia="ＭＳ 明朝" w:hAnsi="Times New Roman" w:cs="Times New Roman"/>
        </w:rPr>
        <w:t>Komis</w:t>
      </w:r>
      <w:proofErr w:type="spellEnd"/>
      <w:r w:rsidRPr="00651B6D">
        <w:rPr>
          <w:rFonts w:ascii="Times New Roman" w:eastAsia="ＭＳ 明朝" w:hAnsi="Times New Roman" w:cs="Times New Roman"/>
        </w:rPr>
        <w:t>,</w:t>
      </w:r>
      <w:r>
        <w:rPr>
          <w:rFonts w:ascii="Times New Roman" w:eastAsia="ＭＳ 明朝" w:hAnsi="Times New Roman" w:cs="Times New Roman"/>
        </w:rPr>
        <w:t xml:space="preserve"> G.,</w:t>
      </w:r>
      <w:r w:rsidRPr="00651B6D">
        <w:rPr>
          <w:rFonts w:ascii="Times New Roman" w:eastAsia="ＭＳ 明朝" w:hAnsi="Times New Roman" w:cs="Times New Roman"/>
        </w:rPr>
        <w:t xml:space="preserve"> </w:t>
      </w:r>
      <w:proofErr w:type="spellStart"/>
      <w:r w:rsidRPr="00651B6D">
        <w:rPr>
          <w:rFonts w:ascii="Times New Roman" w:eastAsia="ＭＳ 明朝" w:hAnsi="Times New Roman" w:cs="Times New Roman"/>
        </w:rPr>
        <w:t>Luptov</w:t>
      </w:r>
      <w:r w:rsidRPr="00651B6D">
        <w:t>č</w:t>
      </w:r>
      <w:r w:rsidRPr="00651B6D">
        <w:rPr>
          <w:rFonts w:ascii="Times New Roman" w:eastAsia="ＭＳ 明朝" w:hAnsi="Times New Roman" w:cs="Times New Roman"/>
        </w:rPr>
        <w:t>iak</w:t>
      </w:r>
      <w:proofErr w:type="spellEnd"/>
      <w:r w:rsidRPr="00651B6D">
        <w:rPr>
          <w:rFonts w:ascii="Times New Roman" w:eastAsia="ＭＳ 明朝" w:hAnsi="Times New Roman" w:cs="Times New Roman"/>
        </w:rPr>
        <w:t>,</w:t>
      </w:r>
      <w:r>
        <w:rPr>
          <w:rFonts w:ascii="Times New Roman" w:eastAsia="ＭＳ 明朝" w:hAnsi="Times New Roman" w:cs="Times New Roman"/>
        </w:rPr>
        <w:t xml:space="preserve"> I.,</w:t>
      </w:r>
      <w:r w:rsidRPr="00651B6D">
        <w:rPr>
          <w:rFonts w:ascii="Times New Roman" w:eastAsia="ＭＳ 明朝" w:hAnsi="Times New Roman" w:cs="Times New Roman"/>
        </w:rPr>
        <w:t xml:space="preserve"> </w:t>
      </w:r>
      <w:proofErr w:type="spellStart"/>
      <w:r w:rsidRPr="00651B6D">
        <w:rPr>
          <w:rFonts w:ascii="Times New Roman" w:eastAsia="ＭＳ 明朝" w:hAnsi="Times New Roman" w:cs="Times New Roman"/>
        </w:rPr>
        <w:t>Ove</w:t>
      </w:r>
      <w:r w:rsidRPr="00651B6D">
        <w:t>č</w:t>
      </w:r>
      <w:r w:rsidRPr="00651B6D">
        <w:rPr>
          <w:rFonts w:ascii="Times New Roman" w:eastAsia="ＭＳ 明朝" w:hAnsi="Times New Roman" w:cs="Times New Roman"/>
        </w:rPr>
        <w:t>ka</w:t>
      </w:r>
      <w:proofErr w:type="spellEnd"/>
      <w:r w:rsidRPr="00651B6D">
        <w:rPr>
          <w:rFonts w:ascii="Times New Roman" w:eastAsia="ＭＳ 明朝" w:hAnsi="Times New Roman" w:cs="Times New Roman"/>
        </w:rPr>
        <w:t>,</w:t>
      </w:r>
      <w:r>
        <w:rPr>
          <w:rFonts w:ascii="Times New Roman" w:eastAsia="ＭＳ 明朝" w:hAnsi="Times New Roman" w:cs="Times New Roman"/>
        </w:rPr>
        <w:t xml:space="preserve"> M.,</w:t>
      </w:r>
      <w:r w:rsidRPr="00651B6D">
        <w:rPr>
          <w:rFonts w:ascii="Times New Roman" w:eastAsia="ＭＳ 明朝" w:hAnsi="Times New Roman" w:cs="Times New Roman"/>
        </w:rPr>
        <w:t xml:space="preserve"> </w:t>
      </w:r>
      <w:proofErr w:type="spellStart"/>
      <w:r w:rsidRPr="00651B6D">
        <w:rPr>
          <w:rFonts w:ascii="Times New Roman" w:eastAsia="ＭＳ 明朝" w:hAnsi="Times New Roman" w:cs="Times New Roman"/>
        </w:rPr>
        <w:t>Samakovli</w:t>
      </w:r>
      <w:proofErr w:type="spellEnd"/>
      <w:r w:rsidRPr="00651B6D">
        <w:rPr>
          <w:rFonts w:ascii="Times New Roman" w:eastAsia="ＭＳ 明朝" w:hAnsi="Times New Roman" w:cs="Times New Roman"/>
        </w:rPr>
        <w:t>,</w:t>
      </w:r>
      <w:r>
        <w:rPr>
          <w:rFonts w:ascii="Times New Roman" w:eastAsia="ＭＳ 明朝" w:hAnsi="Times New Roman" w:cs="Times New Roman"/>
        </w:rPr>
        <w:t xml:space="preserve"> D.,</w:t>
      </w:r>
      <w:r w:rsidRPr="00651B6D">
        <w:rPr>
          <w:rFonts w:ascii="Times New Roman" w:eastAsia="ＭＳ 明朝" w:hAnsi="Times New Roman" w:cs="Times New Roman"/>
        </w:rPr>
        <w:t xml:space="preserve"> </w:t>
      </w:r>
      <w:proofErr w:type="spellStart"/>
      <w:r w:rsidRPr="00651B6D">
        <w:rPr>
          <w:rFonts w:ascii="Times New Roman" w:eastAsia="ＭＳ 明朝" w:hAnsi="Times New Roman" w:cs="Times New Roman"/>
        </w:rPr>
        <w:t>Šamajova</w:t>
      </w:r>
      <w:proofErr w:type="spellEnd"/>
      <w:r w:rsidRPr="00651B6D">
        <w:rPr>
          <w:rFonts w:ascii="Times New Roman" w:eastAsia="ＭＳ 明朝" w:hAnsi="Times New Roman" w:cs="Times New Roman"/>
        </w:rPr>
        <w:t>́</w:t>
      </w:r>
      <w:r>
        <w:rPr>
          <w:rFonts w:ascii="Times New Roman" w:eastAsia="ＭＳ 明朝" w:hAnsi="Times New Roman" w:cs="Times New Roman"/>
        </w:rPr>
        <w:t xml:space="preserve">, O., </w:t>
      </w:r>
      <w:proofErr w:type="spellStart"/>
      <w:r w:rsidRPr="00651B6D">
        <w:rPr>
          <w:rFonts w:ascii="Times New Roman" w:eastAsia="ＭＳ 明朝" w:hAnsi="Times New Roman" w:cs="Times New Roman"/>
        </w:rPr>
        <w:t>Šamaj</w:t>
      </w:r>
      <w:proofErr w:type="spellEnd"/>
      <w:r>
        <w:rPr>
          <w:rFonts w:ascii="Times New Roman" w:eastAsia="ＭＳ 明朝" w:hAnsi="Times New Roman" w:cs="Times New Roman"/>
        </w:rPr>
        <w:t>, J.</w:t>
      </w:r>
      <w:r w:rsidRPr="00651B6D">
        <w:rPr>
          <w:rFonts w:ascii="Times New Roman" w:eastAsia="ＭＳ 明朝" w:hAnsi="Times New Roman" w:cs="Times New Roman"/>
        </w:rPr>
        <w:t xml:space="preserve"> </w:t>
      </w:r>
      <w:r w:rsidR="00037FA8" w:rsidRPr="00A843C1">
        <w:rPr>
          <w:rFonts w:ascii="Times New Roman" w:eastAsia="ＭＳ 明朝" w:hAnsi="Times New Roman" w:cs="Times New Roman"/>
        </w:rPr>
        <w:t>(2017)</w:t>
      </w:r>
    </w:p>
    <w:p w14:paraId="30DE5D44" w14:textId="1AD7A881" w:rsidR="00037FA8" w:rsidRPr="00A843C1" w:rsidRDefault="00037FA8" w:rsidP="00547CE7">
      <w:pPr>
        <w:spacing w:line="240" w:lineRule="atLeast"/>
        <w:jc w:val="center"/>
        <w:rPr>
          <w:rFonts w:ascii="Times New Roman" w:eastAsia="ＭＳ 明朝" w:hAnsi="Times New Roman" w:cs="Times New Roman"/>
        </w:rPr>
      </w:pPr>
      <w:r w:rsidRPr="00A843C1">
        <w:rPr>
          <w:rFonts w:ascii="Times New Roman" w:eastAsia="ＭＳ 明朝" w:hAnsi="Times New Roman" w:cs="Times New Roman"/>
        </w:rPr>
        <w:t>Front</w:t>
      </w:r>
      <w:r w:rsidR="0012149B">
        <w:rPr>
          <w:rFonts w:ascii="Times New Roman" w:eastAsia="ＭＳ 明朝" w:hAnsi="Times New Roman" w:cs="Times New Roman"/>
        </w:rPr>
        <w:t>.</w:t>
      </w:r>
      <w:r w:rsidRPr="00A843C1">
        <w:rPr>
          <w:rFonts w:ascii="Times New Roman" w:eastAsia="ＭＳ 明朝" w:hAnsi="Times New Roman" w:cs="Times New Roman"/>
        </w:rPr>
        <w:t xml:space="preserve"> Plant Sci</w:t>
      </w:r>
      <w:r w:rsidR="0012149B">
        <w:rPr>
          <w:rFonts w:ascii="Times New Roman" w:eastAsia="ＭＳ 明朝" w:hAnsi="Times New Roman" w:cs="Times New Roman"/>
        </w:rPr>
        <w:t xml:space="preserve">. 8 </w:t>
      </w:r>
      <w:r w:rsidR="0012149B">
        <w:rPr>
          <w:rFonts w:ascii="Times New Roman" w:eastAsia="ＭＳ 明朝" w:hAnsi="Times New Roman" w:cs="Times New Roman" w:hint="eastAsia"/>
        </w:rPr>
        <w:t>:</w:t>
      </w:r>
      <w:r w:rsidRPr="00A843C1">
        <w:rPr>
          <w:rFonts w:ascii="Times New Roman" w:eastAsia="ＭＳ 明朝" w:hAnsi="Times New Roman" w:cs="Times New Roman"/>
        </w:rPr>
        <w:t>886</w:t>
      </w:r>
    </w:p>
    <w:p w14:paraId="78EB4DEF" w14:textId="7619D3EA" w:rsidR="00037FA8" w:rsidRPr="00A843C1" w:rsidRDefault="00037FA8" w:rsidP="00547CE7">
      <w:pPr>
        <w:spacing w:line="240" w:lineRule="atLeast"/>
        <w:jc w:val="center"/>
        <w:rPr>
          <w:rFonts w:ascii="Times New Roman" w:eastAsia="ＭＳ 明朝" w:hAnsi="Times New Roman" w:cs="Times New Roman"/>
        </w:rPr>
      </w:pPr>
    </w:p>
    <w:p w14:paraId="3489F556" w14:textId="06491379" w:rsidR="00C34E4F" w:rsidRPr="00A843C1" w:rsidRDefault="00C34E4F" w:rsidP="00547CE7">
      <w:pPr>
        <w:spacing w:line="240" w:lineRule="atLeast"/>
        <w:jc w:val="center"/>
        <w:rPr>
          <w:rFonts w:ascii="Times New Roman" w:eastAsia="ＭＳ 明朝" w:hAnsi="Times New Roman" w:cs="Times New Roman"/>
        </w:rPr>
      </w:pPr>
      <w:r w:rsidRPr="00A843C1">
        <w:rPr>
          <w:rFonts w:ascii="Times New Roman" w:eastAsia="ＭＳ 明朝" w:hAnsi="Times New Roman" w:cs="Times New Roman"/>
        </w:rPr>
        <w:t>シロイヌナズナにおける</w:t>
      </w:r>
      <w:r w:rsidR="0012149B">
        <w:rPr>
          <w:rFonts w:ascii="Times New Roman" w:eastAsia="ＭＳ 明朝" w:hAnsi="Times New Roman" w:cs="Times New Roman" w:hint="eastAsia"/>
        </w:rPr>
        <w:t>カタニンの</w:t>
      </w:r>
      <w:r w:rsidRPr="00A843C1">
        <w:rPr>
          <w:rFonts w:ascii="Times New Roman" w:eastAsia="ＭＳ 明朝" w:hAnsi="Times New Roman" w:cs="Times New Roman" w:hint="eastAsia"/>
        </w:rPr>
        <w:t>表</w:t>
      </w:r>
      <w:r w:rsidRPr="00A843C1">
        <w:rPr>
          <w:rFonts w:ascii="Times New Roman" w:eastAsia="ＭＳ 明朝" w:hAnsi="Times New Roman" w:cs="Times New Roman"/>
        </w:rPr>
        <w:t>層微小管</w:t>
      </w:r>
      <w:r w:rsidR="0012149B">
        <w:rPr>
          <w:rFonts w:ascii="Times New Roman" w:eastAsia="ＭＳ 明朝" w:hAnsi="Times New Roman" w:cs="Times New Roman" w:hint="eastAsia"/>
        </w:rPr>
        <w:t>動態</w:t>
      </w:r>
      <w:r w:rsidRPr="00A843C1">
        <w:rPr>
          <w:rFonts w:ascii="Times New Roman" w:eastAsia="ＭＳ 明朝" w:hAnsi="Times New Roman" w:cs="Times New Roman"/>
        </w:rPr>
        <w:t>および有糸分裂</w:t>
      </w:r>
      <w:r w:rsidR="0012149B">
        <w:rPr>
          <w:rFonts w:ascii="Times New Roman" w:eastAsia="ＭＳ 明朝" w:hAnsi="Times New Roman" w:cs="Times New Roman" w:hint="eastAsia"/>
        </w:rPr>
        <w:t>の</w:t>
      </w:r>
      <w:r w:rsidRPr="00A843C1">
        <w:rPr>
          <w:rFonts w:ascii="Times New Roman" w:eastAsia="ＭＳ 明朝" w:hAnsi="Times New Roman" w:cs="Times New Roman"/>
        </w:rPr>
        <w:t>配列に対する影響を</w:t>
      </w:r>
    </w:p>
    <w:p w14:paraId="5D7FD27C" w14:textId="3F82BB81" w:rsidR="00C34E4F" w:rsidRPr="00A843C1" w:rsidRDefault="0012149B" w:rsidP="00547CE7">
      <w:pPr>
        <w:spacing w:line="240" w:lineRule="atLeast"/>
        <w:jc w:val="center"/>
        <w:rPr>
          <w:rFonts w:ascii="Times New Roman" w:eastAsia="ＭＳ 明朝" w:hAnsi="Times New Roman" w:cs="Times New Roman"/>
        </w:rPr>
      </w:pPr>
      <w:r>
        <w:rPr>
          <w:rFonts w:ascii="Times New Roman" w:eastAsia="ＭＳ 明朝" w:hAnsi="Times New Roman" w:cs="Times New Roman" w:hint="eastAsia"/>
        </w:rPr>
        <w:t>先進的</w:t>
      </w:r>
      <w:r w:rsidR="00C34E4F" w:rsidRPr="00A843C1">
        <w:rPr>
          <w:rFonts w:ascii="Times New Roman" w:eastAsia="ＭＳ 明朝" w:hAnsi="Times New Roman" w:cs="Times New Roman"/>
        </w:rPr>
        <w:t>な</w:t>
      </w:r>
      <w:r w:rsidR="00C34E4F" w:rsidRPr="00A843C1">
        <w:rPr>
          <w:rFonts w:ascii="Times New Roman" w:eastAsia="ＭＳ 明朝" w:hAnsi="Times New Roman" w:cs="Times New Roman"/>
        </w:rPr>
        <w:t>live-cell imaging</w:t>
      </w:r>
      <w:r w:rsidR="00C34E4F" w:rsidRPr="00A843C1">
        <w:rPr>
          <w:rFonts w:ascii="Times New Roman" w:eastAsia="ＭＳ 明朝" w:hAnsi="Times New Roman" w:cs="Times New Roman"/>
        </w:rPr>
        <w:t>で明らかにした</w:t>
      </w:r>
      <w:r w:rsidR="00494338">
        <w:rPr>
          <w:rFonts w:ascii="Times New Roman" w:eastAsia="ＭＳ 明朝" w:hAnsi="Times New Roman" w:cs="Times New Roman"/>
        </w:rPr>
        <w:t>．</w:t>
      </w:r>
    </w:p>
    <w:p w14:paraId="4328FAA0" w14:textId="77777777" w:rsidR="002E33CC" w:rsidRDefault="002E33CC" w:rsidP="002E33CC">
      <w:pPr>
        <w:spacing w:line="240" w:lineRule="atLeast"/>
        <w:jc w:val="left"/>
        <w:rPr>
          <w:rFonts w:ascii="Times New Roman" w:eastAsia="ＭＳ 明朝" w:hAnsi="Times New Roman" w:cs="Times New Roman"/>
        </w:rPr>
      </w:pPr>
    </w:p>
    <w:p w14:paraId="798F2C3C" w14:textId="0E59FE4C" w:rsidR="00E33584" w:rsidRPr="007038E6" w:rsidRDefault="00A843C1" w:rsidP="00961DAA">
      <w:pPr>
        <w:spacing w:line="240" w:lineRule="atLeast"/>
        <w:ind w:firstLineChars="50" w:firstLine="105"/>
        <w:jc w:val="left"/>
        <w:rPr>
          <w:rFonts w:ascii="Times New Roman" w:eastAsia="ＭＳ 明朝" w:hAnsi="Times New Roman" w:cs="Times New Roman"/>
        </w:rPr>
      </w:pPr>
      <w:r w:rsidRPr="00A843C1">
        <w:rPr>
          <w:rFonts w:ascii="Times New Roman" w:eastAsia="ＭＳ 明朝" w:hAnsi="Times New Roman" w:cs="Times New Roman"/>
        </w:rPr>
        <w:t>カタニンはこれまで植物で確認されている唯一の微小管を切断するタンパク質である</w:t>
      </w:r>
      <w:r w:rsidR="00494338">
        <w:rPr>
          <w:rFonts w:ascii="Times New Roman" w:eastAsia="ＭＳ 明朝" w:hAnsi="Times New Roman" w:cs="Times New Roman"/>
        </w:rPr>
        <w:t>．</w:t>
      </w:r>
      <w:r w:rsidR="00356B03" w:rsidRPr="00A843C1">
        <w:rPr>
          <w:rFonts w:ascii="Times New Roman" w:eastAsia="ＭＳ 明朝" w:hAnsi="Times New Roman" w:cs="Times New Roman"/>
        </w:rPr>
        <w:t>KATANIN 1</w:t>
      </w:r>
      <w:r w:rsidR="00356B03" w:rsidRPr="00A843C1">
        <w:rPr>
          <w:rFonts w:ascii="Times New Roman" w:eastAsia="ＭＳ 明朝" w:hAnsi="Times New Roman" w:cs="Times New Roman"/>
        </w:rPr>
        <w:t>は</w:t>
      </w:r>
      <w:r w:rsidR="00356B03" w:rsidRPr="00A843C1">
        <w:rPr>
          <w:rFonts w:ascii="Times New Roman" w:eastAsia="ＭＳ 明朝" w:hAnsi="Times New Roman" w:cs="Times New Roman"/>
        </w:rPr>
        <w:t>γ-</w:t>
      </w:r>
      <w:r w:rsidR="00356B03" w:rsidRPr="00A843C1">
        <w:rPr>
          <w:rFonts w:ascii="Times New Roman" w:eastAsia="ＭＳ 明朝" w:hAnsi="Times New Roman" w:cs="Times New Roman"/>
        </w:rPr>
        <w:t>チューブリンとオーグミンを介した核形成によって</w:t>
      </w:r>
      <w:r w:rsidR="00494338">
        <w:rPr>
          <w:rFonts w:ascii="Times New Roman" w:eastAsia="ＭＳ 明朝" w:hAnsi="Times New Roman" w:cs="Times New Roman"/>
        </w:rPr>
        <w:t>，</w:t>
      </w:r>
      <w:r w:rsidR="00356B03" w:rsidRPr="00A843C1">
        <w:rPr>
          <w:rFonts w:ascii="Times New Roman" w:eastAsia="ＭＳ 明朝" w:hAnsi="Times New Roman" w:cs="Times New Roman"/>
        </w:rPr>
        <w:t>既存の微小管に核形成</w:t>
      </w:r>
      <w:r w:rsidR="0012149B">
        <w:rPr>
          <w:rFonts w:ascii="Times New Roman" w:eastAsia="ＭＳ 明朝" w:hAnsi="Times New Roman" w:cs="Times New Roman" w:hint="eastAsia"/>
        </w:rPr>
        <w:t>した</w:t>
      </w:r>
      <w:r w:rsidR="00356B03" w:rsidRPr="00A843C1">
        <w:rPr>
          <w:rFonts w:ascii="Times New Roman" w:eastAsia="ＭＳ 明朝" w:hAnsi="Times New Roman" w:cs="Times New Roman"/>
        </w:rPr>
        <w:t>新規微小管を切断</w:t>
      </w:r>
      <w:r w:rsidR="00B2025C">
        <w:rPr>
          <w:rFonts w:ascii="Times New Roman" w:eastAsia="ＭＳ 明朝" w:hAnsi="Times New Roman" w:cs="Times New Roman" w:hint="eastAsia"/>
        </w:rPr>
        <w:t>し</w:t>
      </w:r>
      <w:r w:rsidR="00494338">
        <w:rPr>
          <w:rFonts w:ascii="Times New Roman" w:eastAsia="ＭＳ 明朝" w:hAnsi="Times New Roman" w:cs="Times New Roman"/>
        </w:rPr>
        <w:t>，</w:t>
      </w:r>
      <w:r w:rsidR="00356B03" w:rsidRPr="00A843C1">
        <w:rPr>
          <w:rFonts w:ascii="Times New Roman" w:eastAsia="ＭＳ 明朝" w:hAnsi="Times New Roman" w:cs="Times New Roman"/>
        </w:rPr>
        <w:t>微小管が交差する</w:t>
      </w:r>
      <w:r w:rsidR="002E33CC">
        <w:rPr>
          <w:rFonts w:ascii="Times New Roman" w:eastAsia="ＭＳ 明朝" w:hAnsi="Times New Roman" w:cs="Times New Roman" w:hint="eastAsia"/>
        </w:rPr>
        <w:t>部分にもリクルートされ</w:t>
      </w:r>
      <w:r w:rsidR="00B473E4">
        <w:rPr>
          <w:rFonts w:ascii="Times New Roman" w:eastAsia="ＭＳ 明朝" w:hAnsi="Times New Roman" w:cs="Times New Roman" w:hint="eastAsia"/>
        </w:rPr>
        <w:t>，</w:t>
      </w:r>
      <w:r w:rsidR="0012149B">
        <w:rPr>
          <w:rFonts w:ascii="Times New Roman" w:eastAsia="ＭＳ 明朝" w:hAnsi="Times New Roman" w:cs="Times New Roman" w:hint="eastAsia"/>
        </w:rPr>
        <w:t>微小管を切断する</w:t>
      </w:r>
      <w:r w:rsidR="00494338">
        <w:rPr>
          <w:rFonts w:ascii="Times New Roman" w:eastAsia="ＭＳ 明朝" w:hAnsi="Times New Roman" w:cs="Times New Roman" w:hint="eastAsia"/>
        </w:rPr>
        <w:t>．</w:t>
      </w:r>
      <w:r w:rsidR="002E33CC">
        <w:rPr>
          <w:rFonts w:ascii="Times New Roman" w:eastAsia="ＭＳ 明朝" w:hAnsi="Times New Roman" w:cs="Times New Roman" w:hint="eastAsia"/>
        </w:rPr>
        <w:t>間期から有糸分裂への移行における</w:t>
      </w:r>
      <w:r w:rsidR="002E33CC">
        <w:rPr>
          <w:rFonts w:ascii="Times New Roman" w:eastAsia="ＭＳ 明朝" w:hAnsi="Times New Roman" w:cs="Times New Roman"/>
        </w:rPr>
        <w:t>KATANIN 1</w:t>
      </w:r>
      <w:r w:rsidR="002E33CC">
        <w:rPr>
          <w:rFonts w:ascii="Times New Roman" w:eastAsia="ＭＳ 明朝" w:hAnsi="Times New Roman" w:cs="Times New Roman" w:hint="eastAsia"/>
        </w:rPr>
        <w:t>の役割については</w:t>
      </w:r>
      <w:r w:rsidR="00821900">
        <w:rPr>
          <w:rFonts w:ascii="Times New Roman" w:eastAsia="ＭＳ 明朝" w:hAnsi="Times New Roman" w:cs="Times New Roman" w:hint="eastAsia"/>
        </w:rPr>
        <w:t>，</w:t>
      </w:r>
      <w:r w:rsidR="005235D7" w:rsidRPr="002E33CC">
        <w:rPr>
          <w:i/>
          <w:iCs/>
        </w:rPr>
        <w:t>KATANIN 1</w:t>
      </w:r>
      <w:r w:rsidR="005235D7" w:rsidRPr="00A95E37">
        <w:t>の</w:t>
      </w:r>
      <w:r w:rsidR="005235D7">
        <w:rPr>
          <w:rFonts w:hint="eastAsia"/>
        </w:rPr>
        <w:t>変異体</w:t>
      </w:r>
      <w:r w:rsidR="002E33CC">
        <w:rPr>
          <w:rFonts w:hint="eastAsia"/>
        </w:rPr>
        <w:t>である</w:t>
      </w:r>
      <w:r w:rsidR="005235D7" w:rsidRPr="002E33CC">
        <w:rPr>
          <w:rFonts w:hint="eastAsia"/>
          <w:i/>
          <w:iCs/>
        </w:rPr>
        <w:t>f</w:t>
      </w:r>
      <w:r w:rsidR="005235D7" w:rsidRPr="002E33CC">
        <w:rPr>
          <w:i/>
          <w:iCs/>
        </w:rPr>
        <w:t>ar2</w:t>
      </w:r>
      <w:r w:rsidR="00B473E4" w:rsidRPr="002E33CC">
        <w:rPr>
          <w:rFonts w:hint="eastAsia"/>
          <w:i/>
          <w:iCs/>
        </w:rPr>
        <w:t>，</w:t>
      </w:r>
      <w:r w:rsidR="005235D7" w:rsidRPr="002E33CC">
        <w:rPr>
          <w:i/>
          <w:iCs/>
        </w:rPr>
        <w:t>lue1</w:t>
      </w:r>
      <w:r w:rsidR="00B473E4" w:rsidRPr="002E33CC">
        <w:rPr>
          <w:rFonts w:hint="eastAsia"/>
          <w:i/>
          <w:iCs/>
        </w:rPr>
        <w:t>，</w:t>
      </w:r>
      <w:r w:rsidR="005235D7" w:rsidRPr="002E33CC">
        <w:rPr>
          <w:i/>
          <w:iCs/>
        </w:rPr>
        <w:t>ktn1-2</w:t>
      </w:r>
      <w:r w:rsidR="005235D7">
        <w:rPr>
          <w:rFonts w:hint="eastAsia"/>
        </w:rPr>
        <w:t>の</w:t>
      </w:r>
      <w:r w:rsidR="002E33CC">
        <w:rPr>
          <w:rFonts w:hint="eastAsia"/>
        </w:rPr>
        <w:t>化学</w:t>
      </w:r>
      <w:r w:rsidR="005235D7">
        <w:rPr>
          <w:rFonts w:hint="eastAsia"/>
        </w:rPr>
        <w:t>固定した根の細胞にお</w:t>
      </w:r>
      <w:r w:rsidR="002E33CC">
        <w:rPr>
          <w:rFonts w:hint="eastAsia"/>
        </w:rPr>
        <w:t>いて</w:t>
      </w:r>
      <w:r w:rsidR="00821900">
        <w:rPr>
          <w:rFonts w:hint="eastAsia"/>
        </w:rPr>
        <w:t>，</w:t>
      </w:r>
      <w:r w:rsidR="002E33CC">
        <w:rPr>
          <w:rFonts w:hint="eastAsia"/>
        </w:rPr>
        <w:t>免疫局在性手法を用いて</w:t>
      </w:r>
      <w:r w:rsidR="005235D7">
        <w:rPr>
          <w:rFonts w:hint="eastAsia"/>
        </w:rPr>
        <w:t>有糸分裂</w:t>
      </w:r>
      <w:r w:rsidR="002E33CC">
        <w:rPr>
          <w:rFonts w:hint="eastAsia"/>
        </w:rPr>
        <w:t>期</w:t>
      </w:r>
      <w:r w:rsidR="005235D7">
        <w:rPr>
          <w:rFonts w:hint="eastAsia"/>
        </w:rPr>
        <w:t>の微小管</w:t>
      </w:r>
      <w:r w:rsidR="002E33CC">
        <w:rPr>
          <w:rFonts w:hint="eastAsia"/>
        </w:rPr>
        <w:t>の</w:t>
      </w:r>
      <w:r w:rsidR="005235D7">
        <w:rPr>
          <w:rFonts w:hint="eastAsia"/>
        </w:rPr>
        <w:t>組織</w:t>
      </w:r>
      <w:r w:rsidR="002E33CC">
        <w:rPr>
          <w:rFonts w:hint="eastAsia"/>
        </w:rPr>
        <w:t>化</w:t>
      </w:r>
      <w:r w:rsidR="005235D7">
        <w:rPr>
          <w:rFonts w:hint="eastAsia"/>
        </w:rPr>
        <w:t>について取り組んだ３つ</w:t>
      </w:r>
      <w:r w:rsidR="002E33CC">
        <w:rPr>
          <w:rFonts w:hint="eastAsia"/>
        </w:rPr>
        <w:t>の先行研究が</w:t>
      </w:r>
      <w:r w:rsidR="005235D7">
        <w:rPr>
          <w:rFonts w:hint="eastAsia"/>
        </w:rPr>
        <w:t>あるのみで</w:t>
      </w:r>
      <w:r w:rsidR="00B473E4">
        <w:rPr>
          <w:rFonts w:hint="eastAsia"/>
        </w:rPr>
        <w:t>，</w:t>
      </w:r>
      <w:r w:rsidR="005235D7">
        <w:rPr>
          <w:rFonts w:hint="eastAsia"/>
        </w:rPr>
        <w:t>分裂準備帯(</w:t>
      </w:r>
      <w:r w:rsidR="005235D7">
        <w:t>PPB)</w:t>
      </w:r>
      <w:r w:rsidR="005235D7">
        <w:rPr>
          <w:rFonts w:hint="eastAsia"/>
        </w:rPr>
        <w:t>の形成や紡錘体の動態</w:t>
      </w:r>
      <w:r w:rsidR="00B473E4">
        <w:rPr>
          <w:rFonts w:hint="eastAsia"/>
        </w:rPr>
        <w:t>，</w:t>
      </w:r>
      <w:r w:rsidR="005235D7">
        <w:rPr>
          <w:rFonts w:hint="eastAsia"/>
        </w:rPr>
        <w:t>遠心的に拡大するフラグモプラストに</w:t>
      </w:r>
      <w:r w:rsidR="002E33CC">
        <w:rPr>
          <w:rFonts w:hint="eastAsia"/>
        </w:rPr>
        <w:t>おける役割は</w:t>
      </w:r>
      <w:r w:rsidR="005235D7">
        <w:rPr>
          <w:rFonts w:hint="eastAsia"/>
        </w:rPr>
        <w:t>ほとんど解明されていない</w:t>
      </w:r>
      <w:r w:rsidR="00B473E4">
        <w:rPr>
          <w:rFonts w:hint="eastAsia"/>
        </w:rPr>
        <w:t>．</w:t>
      </w:r>
      <w:r w:rsidR="00B2025C">
        <w:rPr>
          <w:rFonts w:ascii="Times New Roman" w:eastAsia="ＭＳ 明朝" w:hAnsi="Times New Roman" w:cs="Times New Roman" w:hint="eastAsia"/>
        </w:rPr>
        <w:t>筆者らは</w:t>
      </w:r>
      <w:r w:rsidR="00494338">
        <w:rPr>
          <w:rFonts w:ascii="Times New Roman" w:eastAsia="ＭＳ 明朝" w:hAnsi="Times New Roman" w:cs="Times New Roman"/>
        </w:rPr>
        <w:t>，</w:t>
      </w:r>
      <w:r w:rsidR="00B2025C">
        <w:rPr>
          <w:rFonts w:ascii="Times New Roman" w:eastAsia="ＭＳ 明朝" w:hAnsi="Times New Roman" w:cs="Times New Roman" w:hint="eastAsia"/>
        </w:rPr>
        <w:t>シロイヌナズナの</w:t>
      </w:r>
      <w:r w:rsidR="00356B03" w:rsidRPr="0012149B">
        <w:rPr>
          <w:rFonts w:ascii="Times New Roman" w:eastAsia="ＭＳ 明朝" w:hAnsi="Times New Roman" w:cs="Times New Roman"/>
          <w:i/>
          <w:iCs/>
        </w:rPr>
        <w:t>KATANIN 1</w:t>
      </w:r>
      <w:r w:rsidR="00356B03" w:rsidRPr="00A843C1">
        <w:rPr>
          <w:rFonts w:ascii="Times New Roman" w:eastAsia="ＭＳ 明朝" w:hAnsi="Times New Roman" w:cs="Times New Roman"/>
        </w:rPr>
        <w:t>のノックアウト変異体である</w:t>
      </w:r>
      <w:r w:rsidR="00356B03" w:rsidRPr="00A843C1">
        <w:rPr>
          <w:rFonts w:ascii="Times New Roman" w:eastAsia="ＭＳ 明朝" w:hAnsi="Times New Roman" w:cs="Times New Roman"/>
          <w:i/>
          <w:iCs/>
        </w:rPr>
        <w:t>ktn1-2</w:t>
      </w:r>
      <w:r w:rsidR="00356B03" w:rsidRPr="00A843C1">
        <w:rPr>
          <w:rFonts w:ascii="Times New Roman" w:eastAsia="ＭＳ 明朝" w:hAnsi="Times New Roman" w:cs="Times New Roman"/>
        </w:rPr>
        <w:t>における微小管</w:t>
      </w:r>
      <w:r w:rsidR="007038E6">
        <w:rPr>
          <w:rFonts w:ascii="Times New Roman" w:eastAsia="ＭＳ 明朝" w:hAnsi="Times New Roman" w:cs="Times New Roman" w:hint="eastAsia"/>
        </w:rPr>
        <w:t>の</w:t>
      </w:r>
      <w:r w:rsidR="00961DAA">
        <w:rPr>
          <w:rFonts w:ascii="Times New Roman" w:eastAsia="ＭＳ 明朝" w:hAnsi="Times New Roman" w:cs="Times New Roman" w:hint="eastAsia"/>
        </w:rPr>
        <w:t>組織化および動態</w:t>
      </w:r>
      <w:r w:rsidR="00B2025C">
        <w:rPr>
          <w:rFonts w:ascii="Times New Roman" w:eastAsia="ＭＳ 明朝" w:hAnsi="Times New Roman" w:cs="Times New Roman" w:hint="eastAsia"/>
        </w:rPr>
        <w:t>に着目し</w:t>
      </w:r>
      <w:r w:rsidR="00494338">
        <w:rPr>
          <w:rFonts w:ascii="Times New Roman" w:eastAsia="ＭＳ 明朝" w:hAnsi="Times New Roman" w:cs="Times New Roman" w:hint="eastAsia"/>
        </w:rPr>
        <w:t>，</w:t>
      </w:r>
      <w:r w:rsidR="00B2025C" w:rsidRPr="00A843C1">
        <w:rPr>
          <w:rFonts w:ascii="Times New Roman" w:eastAsia="ＭＳ 明朝" w:hAnsi="Times New Roman" w:cs="Times New Roman"/>
        </w:rPr>
        <w:t>構造化照明顕微鏡（</w:t>
      </w:r>
      <w:r w:rsidR="00B2025C" w:rsidRPr="00A843C1">
        <w:rPr>
          <w:rFonts w:ascii="Times New Roman" w:eastAsia="ＭＳ 明朝" w:hAnsi="Times New Roman" w:cs="Times New Roman"/>
        </w:rPr>
        <w:t>SIM</w:t>
      </w:r>
      <w:r w:rsidR="00B2025C" w:rsidRPr="00A843C1">
        <w:rPr>
          <w:rFonts w:ascii="Times New Roman" w:eastAsia="ＭＳ 明朝" w:hAnsi="Times New Roman" w:cs="Times New Roman"/>
        </w:rPr>
        <w:t>）</w:t>
      </w:r>
      <w:r w:rsidR="00494338">
        <w:rPr>
          <w:rFonts w:ascii="Times New Roman" w:eastAsia="ＭＳ 明朝" w:hAnsi="Times New Roman" w:cs="Times New Roman"/>
        </w:rPr>
        <w:t>，</w:t>
      </w:r>
      <w:r w:rsidR="00B2025C" w:rsidRPr="00A843C1">
        <w:rPr>
          <w:rFonts w:ascii="Times New Roman" w:eastAsia="ＭＳ 明朝" w:hAnsi="Times New Roman" w:cs="Times New Roman"/>
        </w:rPr>
        <w:t>スピニングディスク</w:t>
      </w:r>
      <w:r w:rsidR="00494338">
        <w:rPr>
          <w:rFonts w:ascii="Times New Roman" w:eastAsia="ＭＳ 明朝" w:hAnsi="Times New Roman" w:cs="Times New Roman"/>
        </w:rPr>
        <w:t>，</w:t>
      </w:r>
      <w:r w:rsidR="00B2025C" w:rsidRPr="00A843C1">
        <w:rPr>
          <w:rFonts w:ascii="Times New Roman" w:eastAsia="ＭＳ 明朝" w:hAnsi="Times New Roman" w:cs="Times New Roman"/>
        </w:rPr>
        <w:t>エアリスキャン共焦点レーザー顕微鏡などの高解像度かつ高速の先端顕微鏡を用いて</w:t>
      </w:r>
      <w:r w:rsidR="00494338">
        <w:rPr>
          <w:rFonts w:ascii="Times New Roman" w:eastAsia="ＭＳ 明朝" w:hAnsi="Times New Roman" w:cs="Times New Roman"/>
        </w:rPr>
        <w:t>，</w:t>
      </w:r>
      <w:r w:rsidR="00B2025C" w:rsidRPr="00A843C1">
        <w:rPr>
          <w:rFonts w:ascii="Times New Roman" w:eastAsia="ＭＳ 明朝" w:hAnsi="Times New Roman" w:cs="Times New Roman"/>
        </w:rPr>
        <w:t>細胞周期における微小管ダイナミクスに対する</w:t>
      </w:r>
      <w:r w:rsidR="00B2025C" w:rsidRPr="00A843C1">
        <w:rPr>
          <w:rFonts w:ascii="Times New Roman" w:eastAsia="ＭＳ 明朝" w:hAnsi="Times New Roman" w:cs="Times New Roman"/>
        </w:rPr>
        <w:t>KATANIN 1</w:t>
      </w:r>
      <w:r w:rsidR="00B2025C" w:rsidRPr="00A843C1">
        <w:rPr>
          <w:rFonts w:ascii="Times New Roman" w:eastAsia="ＭＳ 明朝" w:hAnsi="Times New Roman" w:cs="Times New Roman"/>
        </w:rPr>
        <w:t>の新たな機能を明らかにした</w:t>
      </w:r>
      <w:r w:rsidR="00494338">
        <w:rPr>
          <w:rFonts w:ascii="Times New Roman" w:eastAsia="ＭＳ 明朝" w:hAnsi="Times New Roman" w:cs="Times New Roman"/>
        </w:rPr>
        <w:t>．</w:t>
      </w:r>
    </w:p>
    <w:p w14:paraId="7BBC7025" w14:textId="0F819740" w:rsidR="00CF5DC5" w:rsidRDefault="008D32EB" w:rsidP="00AB1D1E">
      <w:pPr>
        <w:spacing w:line="240" w:lineRule="atLeast"/>
        <w:ind w:firstLineChars="50" w:firstLine="105"/>
      </w:pPr>
      <w:r>
        <w:rPr>
          <w:rFonts w:ascii="Times New Roman" w:eastAsia="ＭＳ 明朝" w:hAnsi="Times New Roman" w:cs="Times New Roman" w:hint="eastAsia"/>
        </w:rPr>
        <w:t>まず</w:t>
      </w:r>
      <w:r w:rsidR="00494338">
        <w:rPr>
          <w:rFonts w:ascii="Times New Roman" w:eastAsia="ＭＳ 明朝" w:hAnsi="Times New Roman" w:cs="Times New Roman" w:hint="eastAsia"/>
        </w:rPr>
        <w:t>，</w:t>
      </w:r>
      <w:r w:rsidRPr="000B6420">
        <w:t>葉柄</w:t>
      </w:r>
      <w:r w:rsidR="00136B1C">
        <w:rPr>
          <w:rFonts w:hint="eastAsia"/>
        </w:rPr>
        <w:t>の</w:t>
      </w:r>
      <w:r w:rsidRPr="000B6420">
        <w:t>表皮細胞</w:t>
      </w:r>
      <w:r>
        <w:rPr>
          <w:rFonts w:hint="eastAsia"/>
        </w:rPr>
        <w:t>の細胞</w:t>
      </w:r>
      <w:r w:rsidR="00C149EE">
        <w:rPr>
          <w:rFonts w:hint="eastAsia"/>
        </w:rPr>
        <w:t>伸長</w:t>
      </w:r>
      <w:r>
        <w:rPr>
          <w:rFonts w:hint="eastAsia"/>
        </w:rPr>
        <w:t>と微小管</w:t>
      </w:r>
      <w:r w:rsidR="00C149EE">
        <w:rPr>
          <w:rFonts w:hint="eastAsia"/>
        </w:rPr>
        <w:t>配向</w:t>
      </w:r>
      <w:r>
        <w:rPr>
          <w:rFonts w:hint="eastAsia"/>
        </w:rPr>
        <w:t>を観察した</w:t>
      </w:r>
      <w:r w:rsidR="00494338">
        <w:rPr>
          <w:rFonts w:hint="eastAsia"/>
        </w:rPr>
        <w:t>．</w:t>
      </w:r>
      <w:r w:rsidR="00B2025C" w:rsidRPr="00C149EE">
        <w:rPr>
          <w:i/>
          <w:iCs/>
        </w:rPr>
        <w:t>ktn1-2</w:t>
      </w:r>
      <w:r w:rsidR="00B2025C" w:rsidRPr="000B6420">
        <w:t>変異体で</w:t>
      </w:r>
      <w:r w:rsidR="00B2025C">
        <w:rPr>
          <w:rFonts w:hint="eastAsia"/>
        </w:rPr>
        <w:t>は</w:t>
      </w:r>
      <w:r w:rsidR="00821900">
        <w:rPr>
          <w:rFonts w:hint="eastAsia"/>
        </w:rPr>
        <w:t>，</w:t>
      </w:r>
      <w:r w:rsidR="00961DAA">
        <w:rPr>
          <w:rFonts w:hint="eastAsia"/>
        </w:rPr>
        <w:t>表層微小管の横方向への配向が阻害され</w:t>
      </w:r>
      <w:r w:rsidR="00821900">
        <w:rPr>
          <w:rFonts w:hint="eastAsia"/>
        </w:rPr>
        <w:t>，</w:t>
      </w:r>
      <w:r w:rsidR="00961DAA">
        <w:rPr>
          <w:rFonts w:hint="eastAsia"/>
        </w:rPr>
        <w:t>ランダムな配向が占めるようになった結果</w:t>
      </w:r>
      <w:r w:rsidR="00821900">
        <w:rPr>
          <w:rFonts w:hint="eastAsia"/>
        </w:rPr>
        <w:t>，</w:t>
      </w:r>
      <w:r w:rsidR="00961DAA">
        <w:rPr>
          <w:rFonts w:hint="eastAsia"/>
        </w:rPr>
        <w:t>等方性の細胞の伸長が促進された</w:t>
      </w:r>
      <w:r w:rsidR="00821900">
        <w:rPr>
          <w:rFonts w:hint="eastAsia"/>
        </w:rPr>
        <w:t>．</w:t>
      </w:r>
      <w:r w:rsidR="00B52B7C">
        <w:rPr>
          <w:rFonts w:hint="eastAsia"/>
        </w:rPr>
        <w:t>また</w:t>
      </w:r>
      <w:r w:rsidR="00494338">
        <w:rPr>
          <w:rFonts w:hint="eastAsia"/>
        </w:rPr>
        <w:t>，</w:t>
      </w:r>
      <w:r w:rsidR="00C149EE" w:rsidRPr="00C149EE">
        <w:rPr>
          <w:rFonts w:hint="eastAsia"/>
          <w:i/>
          <w:iCs/>
        </w:rPr>
        <w:t>k</w:t>
      </w:r>
      <w:r w:rsidR="00C149EE" w:rsidRPr="00C149EE">
        <w:rPr>
          <w:i/>
          <w:iCs/>
        </w:rPr>
        <w:t>tn1-2</w:t>
      </w:r>
      <w:r w:rsidR="00C149EE">
        <w:rPr>
          <w:rFonts w:hint="eastAsia"/>
        </w:rPr>
        <w:t>変異体の</w:t>
      </w:r>
      <w:r w:rsidR="00B2025C">
        <w:rPr>
          <w:rFonts w:hint="eastAsia"/>
        </w:rPr>
        <w:t>子葉の表皮細胞では</w:t>
      </w:r>
      <w:r w:rsidR="00821900">
        <w:rPr>
          <w:rFonts w:hint="eastAsia"/>
        </w:rPr>
        <w:t>，</w:t>
      </w:r>
      <w:r w:rsidR="00961DAA">
        <w:rPr>
          <w:rFonts w:hint="eastAsia"/>
        </w:rPr>
        <w:t>表層微小管が</w:t>
      </w:r>
      <w:r w:rsidR="009870D6">
        <w:rPr>
          <w:rFonts w:hint="eastAsia"/>
        </w:rPr>
        <w:t>野生型と</w:t>
      </w:r>
      <w:r w:rsidR="00B2025C">
        <w:rPr>
          <w:rFonts w:hint="eastAsia"/>
        </w:rPr>
        <w:t>同様の</w:t>
      </w:r>
      <w:r w:rsidR="009870D6">
        <w:rPr>
          <w:rFonts w:hint="eastAsia"/>
        </w:rPr>
        <w:t>ランダムな配向</w:t>
      </w:r>
      <w:r w:rsidR="00B2025C">
        <w:rPr>
          <w:rFonts w:hint="eastAsia"/>
        </w:rPr>
        <w:t>を示したが</w:t>
      </w:r>
      <w:r w:rsidR="00494338">
        <w:rPr>
          <w:rFonts w:hint="eastAsia"/>
        </w:rPr>
        <w:t>，</w:t>
      </w:r>
      <w:r w:rsidR="00C9664E">
        <w:rPr>
          <w:rFonts w:hint="eastAsia"/>
        </w:rPr>
        <w:t>野生型</w:t>
      </w:r>
      <w:r>
        <w:rPr>
          <w:rFonts w:hint="eastAsia"/>
        </w:rPr>
        <w:t>と比較して</w:t>
      </w:r>
      <w:r w:rsidRPr="00C9664E">
        <w:rPr>
          <w:i/>
          <w:iCs/>
        </w:rPr>
        <w:t>ktn1-2</w:t>
      </w:r>
      <w:r w:rsidR="006E3659" w:rsidRPr="006E3659">
        <w:rPr>
          <w:rFonts w:hint="eastAsia"/>
        </w:rPr>
        <w:t>変異体</w:t>
      </w:r>
      <w:r>
        <w:rPr>
          <w:rFonts w:hint="eastAsia"/>
        </w:rPr>
        <w:t>では複数の</w:t>
      </w:r>
      <w:r w:rsidR="00961DAA">
        <w:rPr>
          <w:rFonts w:hint="eastAsia"/>
        </w:rPr>
        <w:t>微小管の</w:t>
      </w:r>
      <w:r>
        <w:rPr>
          <w:rFonts w:hint="eastAsia"/>
        </w:rPr>
        <w:t>枝分かれが観察された</w:t>
      </w:r>
      <w:r w:rsidR="00494338">
        <w:rPr>
          <w:rFonts w:hint="eastAsia"/>
        </w:rPr>
        <w:t>．</w:t>
      </w:r>
      <w:r w:rsidR="00961DAA">
        <w:rPr>
          <w:rFonts w:hint="eastAsia"/>
        </w:rPr>
        <w:t>加えて</w:t>
      </w:r>
      <w:r w:rsidR="00494338">
        <w:rPr>
          <w:rFonts w:hint="eastAsia"/>
        </w:rPr>
        <w:t>，</w:t>
      </w:r>
      <w:r w:rsidRPr="00C9664E">
        <w:rPr>
          <w:i/>
          <w:iCs/>
        </w:rPr>
        <w:t>ktn1-2</w:t>
      </w:r>
      <w:r>
        <w:t>変異体では</w:t>
      </w:r>
      <w:r w:rsidR="00494338">
        <w:t>，</w:t>
      </w:r>
      <w:r w:rsidR="00B52B7C">
        <w:rPr>
          <w:rFonts w:hint="eastAsia"/>
        </w:rPr>
        <w:t>微小管の伸長速度が著しく低下した</w:t>
      </w:r>
      <w:r w:rsidR="00494338">
        <w:rPr>
          <w:rFonts w:hint="eastAsia"/>
        </w:rPr>
        <w:t>．</w:t>
      </w:r>
      <w:r w:rsidR="00B52B7C">
        <w:rPr>
          <w:rFonts w:hint="eastAsia"/>
        </w:rPr>
        <w:t>さらに</w:t>
      </w:r>
      <w:r w:rsidR="00C9664E" w:rsidRPr="00C9664E">
        <w:rPr>
          <w:i/>
          <w:iCs/>
        </w:rPr>
        <w:t>ktn1-2</w:t>
      </w:r>
      <w:r w:rsidR="00C9664E">
        <w:rPr>
          <w:rFonts w:hint="eastAsia"/>
        </w:rPr>
        <w:t>変異体で</w:t>
      </w:r>
      <w:r w:rsidR="00961DAA">
        <w:rPr>
          <w:rFonts w:hint="eastAsia"/>
        </w:rPr>
        <w:t>は</w:t>
      </w:r>
      <w:r>
        <w:rPr>
          <w:rFonts w:hint="eastAsia"/>
        </w:rPr>
        <w:t>カ</w:t>
      </w:r>
      <w:r>
        <w:t>タストロフおよびレスキューの頻度が有意に低</w:t>
      </w:r>
      <w:r w:rsidR="00592ADC">
        <w:rPr>
          <w:rFonts w:hint="eastAsia"/>
        </w:rPr>
        <w:t>く</w:t>
      </w:r>
      <w:r w:rsidR="00821900">
        <w:rPr>
          <w:rFonts w:hint="eastAsia"/>
        </w:rPr>
        <w:t>，</w:t>
      </w:r>
      <w:r>
        <w:rPr>
          <w:rFonts w:hint="eastAsia"/>
        </w:rPr>
        <w:t>微小管交差部においても</w:t>
      </w:r>
      <w:r w:rsidRPr="00961DAA">
        <w:rPr>
          <w:i/>
          <w:iCs/>
        </w:rPr>
        <w:t>ktn1-2</w:t>
      </w:r>
      <w:r>
        <w:rPr>
          <w:rFonts w:hint="eastAsia"/>
        </w:rPr>
        <w:t>変異体では微小管の切断が観察されなかった</w:t>
      </w:r>
      <w:r w:rsidR="00494338">
        <w:rPr>
          <w:rFonts w:hint="eastAsia"/>
        </w:rPr>
        <w:t>．</w:t>
      </w:r>
      <w:r w:rsidR="005D3761">
        <w:t>KATANI</w:t>
      </w:r>
      <w:r w:rsidR="00C9664E">
        <w:t>N 1</w:t>
      </w:r>
      <w:r w:rsidR="005D3761">
        <w:rPr>
          <w:rFonts w:hint="eastAsia"/>
        </w:rPr>
        <w:t>の</w:t>
      </w:r>
      <w:r w:rsidR="00C9664E">
        <w:rPr>
          <w:rFonts w:hint="eastAsia"/>
        </w:rPr>
        <w:t>欠乏</w:t>
      </w:r>
      <w:r w:rsidR="005D3761">
        <w:rPr>
          <w:rFonts w:hint="eastAsia"/>
        </w:rPr>
        <w:t>は</w:t>
      </w:r>
      <w:r w:rsidR="005D3761">
        <w:t>PPB</w:t>
      </w:r>
      <w:r w:rsidR="005D3761">
        <w:rPr>
          <w:rFonts w:hint="eastAsia"/>
        </w:rPr>
        <w:t>の</w:t>
      </w:r>
      <w:r w:rsidR="00C9664E">
        <w:rPr>
          <w:rFonts w:hint="eastAsia"/>
        </w:rPr>
        <w:t>形成</w:t>
      </w:r>
      <w:r w:rsidR="005D3761">
        <w:rPr>
          <w:rFonts w:hint="eastAsia"/>
        </w:rPr>
        <w:t>とダイナミクスにも大きな変化をもたらした</w:t>
      </w:r>
      <w:r w:rsidR="00494338">
        <w:rPr>
          <w:rFonts w:hint="eastAsia"/>
        </w:rPr>
        <w:t>．</w:t>
      </w:r>
      <w:r w:rsidRPr="00C9664E">
        <w:rPr>
          <w:i/>
          <w:iCs/>
        </w:rPr>
        <w:t>ktn1-2</w:t>
      </w:r>
      <w:r w:rsidR="00E33584">
        <w:rPr>
          <w:rFonts w:hint="eastAsia"/>
        </w:rPr>
        <w:t>変異体</w:t>
      </w:r>
      <w:r w:rsidRPr="009E017C">
        <w:t>では</w:t>
      </w:r>
      <w:r w:rsidR="00494338">
        <w:t>，</w:t>
      </w:r>
      <w:r w:rsidRPr="009E017C">
        <w:t>幅広</w:t>
      </w:r>
      <w:r w:rsidR="00E33584">
        <w:rPr>
          <w:rFonts w:hint="eastAsia"/>
        </w:rPr>
        <w:t>い</w:t>
      </w:r>
      <w:r w:rsidRPr="009E017C">
        <w:t>PPB</w:t>
      </w:r>
      <w:r w:rsidR="00E33584">
        <w:rPr>
          <w:rFonts w:hint="eastAsia"/>
        </w:rPr>
        <w:t>や</w:t>
      </w:r>
      <w:r w:rsidR="005D3761">
        <w:rPr>
          <w:rFonts w:hint="eastAsia"/>
        </w:rPr>
        <w:t>片側のみで構成される</w:t>
      </w:r>
      <w:r w:rsidRPr="009E017C">
        <w:rPr>
          <w:rFonts w:hint="eastAsia"/>
        </w:rPr>
        <w:t>不</w:t>
      </w:r>
      <w:r w:rsidRPr="009E017C">
        <w:t>完全なPPBも見られ</w:t>
      </w:r>
      <w:r w:rsidR="00B52B7C">
        <w:rPr>
          <w:rFonts w:hint="eastAsia"/>
        </w:rPr>
        <w:t>た</w:t>
      </w:r>
      <w:r w:rsidR="00494338">
        <w:rPr>
          <w:rFonts w:hint="eastAsia"/>
        </w:rPr>
        <w:t>．</w:t>
      </w:r>
      <w:r w:rsidR="00B52B7C">
        <w:rPr>
          <w:rFonts w:hint="eastAsia"/>
        </w:rPr>
        <w:t>また</w:t>
      </w:r>
      <w:r w:rsidR="00494338">
        <w:rPr>
          <w:rFonts w:hint="eastAsia"/>
        </w:rPr>
        <w:t>，</w:t>
      </w:r>
      <w:r w:rsidR="00B52B7C">
        <w:t>PPB</w:t>
      </w:r>
      <w:r w:rsidR="00B52B7C">
        <w:rPr>
          <w:rFonts w:hint="eastAsia"/>
        </w:rPr>
        <w:t>の成熟</w:t>
      </w:r>
      <w:r w:rsidR="00C9664E">
        <w:rPr>
          <w:rFonts w:hint="eastAsia"/>
        </w:rPr>
        <w:t>過程</w:t>
      </w:r>
      <w:r w:rsidR="00B52B7C">
        <w:rPr>
          <w:rFonts w:hint="eastAsia"/>
        </w:rPr>
        <w:t>を</w:t>
      </w:r>
      <w:r w:rsidR="00C9664E">
        <w:rPr>
          <w:rFonts w:hint="eastAsia"/>
        </w:rPr>
        <w:t>解析</w:t>
      </w:r>
      <w:r w:rsidR="00B52B7C">
        <w:rPr>
          <w:rFonts w:hint="eastAsia"/>
        </w:rPr>
        <w:t>したところ</w:t>
      </w:r>
      <w:r w:rsidR="00494338">
        <w:rPr>
          <w:rFonts w:hint="eastAsia"/>
        </w:rPr>
        <w:t>，</w:t>
      </w:r>
      <w:r w:rsidR="00C9664E">
        <w:rPr>
          <w:rFonts w:hint="eastAsia"/>
        </w:rPr>
        <w:t>野生型</w:t>
      </w:r>
      <w:r w:rsidR="00B52B7C" w:rsidRPr="006039EE">
        <w:t>に比</w:t>
      </w:r>
      <w:proofErr w:type="gramStart"/>
      <w:r w:rsidR="00B52B7C" w:rsidRPr="006039EE">
        <w:t>べて</w:t>
      </w:r>
      <w:proofErr w:type="gramEnd"/>
      <w:r w:rsidRPr="006039EE">
        <w:t>非常にゆっくりとしたペースで狭くなり</w:t>
      </w:r>
      <w:r w:rsidR="00494338">
        <w:t>，</w:t>
      </w:r>
      <w:r w:rsidR="00B52B7C">
        <w:rPr>
          <w:rFonts w:hint="eastAsia"/>
        </w:rPr>
        <w:t>野生型より</w:t>
      </w:r>
      <w:r w:rsidRPr="006039EE">
        <w:t>PPBが広くなってい</w:t>
      </w:r>
      <w:r w:rsidR="00B52B7C">
        <w:rPr>
          <w:rFonts w:hint="eastAsia"/>
        </w:rPr>
        <w:t>た</w:t>
      </w:r>
      <w:r w:rsidR="00494338">
        <w:t>．</w:t>
      </w:r>
    </w:p>
    <w:p w14:paraId="119EEC9E" w14:textId="2B30BD16" w:rsidR="008C6C1A" w:rsidRDefault="00494338" w:rsidP="00547CE7">
      <w:pPr>
        <w:spacing w:line="240" w:lineRule="atLeast"/>
        <w:ind w:firstLineChars="50" w:firstLine="105"/>
      </w:pPr>
      <w:r>
        <w:rPr>
          <w:rFonts w:hint="eastAsia"/>
        </w:rPr>
        <w:t>また，</w:t>
      </w:r>
      <w:r w:rsidR="005D3761">
        <w:rPr>
          <w:rFonts w:hint="eastAsia"/>
        </w:rPr>
        <w:t>分裂期の紡錘体とフラグモプラストの</w:t>
      </w:r>
      <w:r w:rsidR="00C9664E">
        <w:rPr>
          <w:rFonts w:hint="eastAsia"/>
        </w:rPr>
        <w:t>形成</w:t>
      </w:r>
      <w:r>
        <w:rPr>
          <w:rFonts w:hint="eastAsia"/>
        </w:rPr>
        <w:t>は</w:t>
      </w:r>
      <w:r w:rsidR="005D3761" w:rsidRPr="00C9664E">
        <w:rPr>
          <w:rFonts w:hint="eastAsia"/>
          <w:i/>
          <w:iCs/>
        </w:rPr>
        <w:t>k</w:t>
      </w:r>
      <w:r w:rsidR="005D3761" w:rsidRPr="00C9664E">
        <w:rPr>
          <w:i/>
          <w:iCs/>
        </w:rPr>
        <w:t>tn1-2</w:t>
      </w:r>
      <w:r w:rsidR="005D3761">
        <w:rPr>
          <w:rFonts w:hint="eastAsia"/>
        </w:rPr>
        <w:t>における影響を受けないが</w:t>
      </w:r>
      <w:r>
        <w:rPr>
          <w:rFonts w:hint="eastAsia"/>
        </w:rPr>
        <w:t>，</w:t>
      </w:r>
      <w:r w:rsidR="005D3761">
        <w:rPr>
          <w:rFonts w:hint="eastAsia"/>
        </w:rPr>
        <w:t>両過程のダイナミクスは野生型と比較して大きな違いが見られ</w:t>
      </w:r>
      <w:r>
        <w:rPr>
          <w:rFonts w:hint="eastAsia"/>
        </w:rPr>
        <w:t>，</w:t>
      </w:r>
      <w:r w:rsidR="005D3761" w:rsidRPr="0014094F">
        <w:t>変異体では有糸分裂と細胞質分裂の両方が</w:t>
      </w:r>
      <w:r w:rsidR="00961DAA">
        <w:rPr>
          <w:rFonts w:hint="eastAsia"/>
        </w:rPr>
        <w:t>著しく</w:t>
      </w:r>
      <w:r w:rsidR="005D3761">
        <w:rPr>
          <w:rFonts w:hint="eastAsia"/>
        </w:rPr>
        <w:t>遅れた</w:t>
      </w:r>
      <w:r>
        <w:rPr>
          <w:rFonts w:hint="eastAsia"/>
        </w:rPr>
        <w:t>．</w:t>
      </w:r>
      <w:r w:rsidR="005D3761" w:rsidRPr="0014094F">
        <w:rPr>
          <w:rFonts w:hint="eastAsia"/>
        </w:rPr>
        <w:t>さらに</w:t>
      </w:r>
      <w:r>
        <w:rPr>
          <w:rFonts w:hint="eastAsia"/>
        </w:rPr>
        <w:t>，</w:t>
      </w:r>
      <w:r w:rsidR="005D3761" w:rsidRPr="0014094F">
        <w:rPr>
          <w:rFonts w:hint="eastAsia"/>
        </w:rPr>
        <w:t>紡錘体とフラグモプラストは</w:t>
      </w:r>
      <w:r w:rsidR="005D3761" w:rsidRPr="0014094F">
        <w:t>PPBによって</w:t>
      </w:r>
      <w:r w:rsidR="00C9664E">
        <w:rPr>
          <w:rFonts w:hint="eastAsia"/>
        </w:rPr>
        <w:t>決められた</w:t>
      </w:r>
      <w:r w:rsidR="005D3761" w:rsidRPr="0014094F">
        <w:t>分裂面</w:t>
      </w:r>
      <w:r w:rsidR="005D3761">
        <w:rPr>
          <w:rFonts w:hint="eastAsia"/>
        </w:rPr>
        <w:t>から逸脱</w:t>
      </w:r>
      <w:r w:rsidR="00C9664E">
        <w:rPr>
          <w:rFonts w:hint="eastAsia"/>
        </w:rPr>
        <w:t>した</w:t>
      </w:r>
      <w:r w:rsidR="005D3761">
        <w:rPr>
          <w:rFonts w:hint="eastAsia"/>
        </w:rPr>
        <w:t>紡錘体の赤道面において</w:t>
      </w:r>
      <w:r>
        <w:rPr>
          <w:rFonts w:hint="eastAsia"/>
        </w:rPr>
        <w:t>，</w:t>
      </w:r>
      <w:r w:rsidR="005D3761" w:rsidRPr="0014094F">
        <w:rPr>
          <w:rFonts w:hint="eastAsia"/>
        </w:rPr>
        <w:t>広範な回転運動を</w:t>
      </w:r>
      <w:r w:rsidR="005D3761">
        <w:rPr>
          <w:rFonts w:hint="eastAsia"/>
        </w:rPr>
        <w:t>示した</w:t>
      </w:r>
      <w:r>
        <w:rPr>
          <w:rFonts w:hint="eastAsia"/>
        </w:rPr>
        <w:t>．</w:t>
      </w:r>
      <w:r w:rsidR="008C6C1A">
        <w:rPr>
          <w:rFonts w:hint="eastAsia"/>
        </w:rPr>
        <w:t>しかし</w:t>
      </w:r>
      <w:r>
        <w:rPr>
          <w:rFonts w:hint="eastAsia"/>
        </w:rPr>
        <w:t>，</w:t>
      </w:r>
      <w:r w:rsidR="008C6C1A">
        <w:rPr>
          <w:rFonts w:hint="eastAsia"/>
        </w:rPr>
        <w:t>フラグモプラストの形成開始時</w:t>
      </w:r>
      <w:r w:rsidR="00961DAA">
        <w:rPr>
          <w:rFonts w:hint="eastAsia"/>
        </w:rPr>
        <w:t>に</w:t>
      </w:r>
      <w:r w:rsidR="008C6C1A">
        <w:rPr>
          <w:rFonts w:hint="eastAsia"/>
        </w:rPr>
        <w:t>は</w:t>
      </w:r>
      <w:r>
        <w:rPr>
          <w:rFonts w:hint="eastAsia"/>
        </w:rPr>
        <w:t>，</w:t>
      </w:r>
      <w:r w:rsidR="008C6C1A" w:rsidRPr="0014094F">
        <w:rPr>
          <w:rFonts w:hint="eastAsia"/>
        </w:rPr>
        <w:t>回転運動を経て</w:t>
      </w:r>
      <w:r>
        <w:rPr>
          <w:rFonts w:hint="eastAsia"/>
        </w:rPr>
        <w:t>，</w:t>
      </w:r>
      <w:r w:rsidR="008C6C1A" w:rsidRPr="0014094F">
        <w:rPr>
          <w:rFonts w:hint="eastAsia"/>
        </w:rPr>
        <w:t>細胞板の拡大</w:t>
      </w:r>
      <w:r w:rsidR="00C9664E">
        <w:rPr>
          <w:rFonts w:hint="eastAsia"/>
        </w:rPr>
        <w:t>が</w:t>
      </w:r>
      <w:r w:rsidR="008C6C1A" w:rsidRPr="0014094F">
        <w:rPr>
          <w:rFonts w:hint="eastAsia"/>
        </w:rPr>
        <w:t>元の細胞分裂面に一致</w:t>
      </w:r>
      <w:r w:rsidR="00C9664E">
        <w:rPr>
          <w:rFonts w:hint="eastAsia"/>
        </w:rPr>
        <w:t>するように修正され</w:t>
      </w:r>
      <w:r>
        <w:rPr>
          <w:rFonts w:hint="eastAsia"/>
        </w:rPr>
        <w:t>た．</w:t>
      </w:r>
    </w:p>
    <w:p w14:paraId="69A22FD3" w14:textId="0E118F64" w:rsidR="00AB1D1E" w:rsidRPr="009C44AD" w:rsidRDefault="00CF5DC5" w:rsidP="00AB1D1E">
      <w:pPr>
        <w:spacing w:line="240" w:lineRule="atLeast"/>
        <w:ind w:firstLineChars="50" w:firstLine="105"/>
      </w:pPr>
      <w:r>
        <w:rPr>
          <w:rFonts w:hint="eastAsia"/>
        </w:rPr>
        <w:t>以上のことから筆者らは</w:t>
      </w:r>
      <w:r w:rsidR="00494338">
        <w:rPr>
          <w:rFonts w:hint="eastAsia"/>
        </w:rPr>
        <w:t>，</w:t>
      </w:r>
      <w:r w:rsidR="008C6C1A" w:rsidRPr="0014094F">
        <w:t>KATANIN 1</w:t>
      </w:r>
      <w:r w:rsidR="008C6C1A">
        <w:rPr>
          <w:rFonts w:hint="eastAsia"/>
        </w:rPr>
        <w:t>が</w:t>
      </w:r>
      <w:r w:rsidR="009C44AD">
        <w:rPr>
          <w:rFonts w:hint="eastAsia"/>
        </w:rPr>
        <w:t>有糸分裂と細胞質分裂において</w:t>
      </w:r>
      <w:r w:rsidR="008C6C1A" w:rsidRPr="0014094F">
        <w:t>微小管</w:t>
      </w:r>
      <w:r w:rsidR="00C9664E">
        <w:rPr>
          <w:rFonts w:hint="eastAsia"/>
        </w:rPr>
        <w:t>構築</w:t>
      </w:r>
      <w:r w:rsidR="009C44AD">
        <w:rPr>
          <w:rFonts w:hint="eastAsia"/>
        </w:rPr>
        <w:t>の制御に関与し</w:t>
      </w:r>
      <w:r w:rsidR="00494338">
        <w:t>，</w:t>
      </w:r>
      <w:r w:rsidR="008C6C1A" w:rsidRPr="0014094F">
        <w:t>PPBの形成と成熟を制御</w:t>
      </w:r>
      <w:r w:rsidR="009C44AD">
        <w:rPr>
          <w:rFonts w:hint="eastAsia"/>
        </w:rPr>
        <w:t>することを明らかにした．また，</w:t>
      </w:r>
      <w:r w:rsidR="009C44AD">
        <w:t>KATANIN 1</w:t>
      </w:r>
      <w:r w:rsidR="009C44AD">
        <w:rPr>
          <w:rFonts w:hint="eastAsia"/>
        </w:rPr>
        <w:t>は</w:t>
      </w:r>
      <w:r w:rsidR="008C6C1A" w:rsidRPr="0014094F">
        <w:t>紡錘体</w:t>
      </w:r>
      <w:r w:rsidR="009C44AD">
        <w:rPr>
          <w:rFonts w:hint="eastAsia"/>
        </w:rPr>
        <w:t>および</w:t>
      </w:r>
      <w:r w:rsidR="008C6C1A" w:rsidRPr="0014094F">
        <w:t>フラグモプラストの</w:t>
      </w:r>
      <w:r w:rsidR="009C44AD">
        <w:rPr>
          <w:rFonts w:hint="eastAsia"/>
        </w:rPr>
        <w:t>回転運動と</w:t>
      </w:r>
      <w:r w:rsidR="008C6C1A" w:rsidRPr="0014094F">
        <w:rPr>
          <w:rFonts w:hint="eastAsia"/>
        </w:rPr>
        <w:t>位</w:t>
      </w:r>
      <w:r w:rsidR="008C6C1A" w:rsidRPr="0014094F">
        <w:t>置関係に関与していることが</w:t>
      </w:r>
      <w:r w:rsidR="009C44AD">
        <w:rPr>
          <w:rFonts w:hint="eastAsia"/>
        </w:rPr>
        <w:t>明らかになった</w:t>
      </w:r>
      <w:r w:rsidR="00494338">
        <w:t>．</w:t>
      </w:r>
    </w:p>
    <w:p w14:paraId="6F9FAC24" w14:textId="0C3721F0" w:rsidR="005235D7" w:rsidRPr="00651B6D" w:rsidRDefault="00494338" w:rsidP="005235D7">
      <w:pPr>
        <w:spacing w:line="240" w:lineRule="atLeast"/>
        <w:ind w:firstLineChars="50" w:firstLine="105"/>
        <w:jc w:val="right"/>
      </w:pPr>
      <w:r>
        <w:rPr>
          <w:rFonts w:hint="eastAsia"/>
        </w:rPr>
        <w:t>興味を持たれた方は是非ご参加ください．　飯塚駿作</w:t>
      </w:r>
    </w:p>
    <w:sectPr w:rsidR="005235D7" w:rsidRPr="00651B6D" w:rsidSect="00037FA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ヒラギノ角ゴ ProN W3">
    <w:panose1 w:val="020B0300000000000000"/>
    <w:charset w:val="80"/>
    <w:family w:val="swiss"/>
    <w:pitch w:val="variable"/>
    <w:sig w:usb0="E00002FF" w:usb1="7AC7FFFF" w:usb2="00000012" w:usb3="00000000" w:csb0="0002000D"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A8"/>
    <w:rsid w:val="00037FA8"/>
    <w:rsid w:val="0012149B"/>
    <w:rsid w:val="00136B1C"/>
    <w:rsid w:val="0016184A"/>
    <w:rsid w:val="001D4FA4"/>
    <w:rsid w:val="00207A0E"/>
    <w:rsid w:val="002D5AA0"/>
    <w:rsid w:val="002E33CC"/>
    <w:rsid w:val="00356B03"/>
    <w:rsid w:val="00375AA2"/>
    <w:rsid w:val="00475DE4"/>
    <w:rsid w:val="00494338"/>
    <w:rsid w:val="005235D7"/>
    <w:rsid w:val="00547CE7"/>
    <w:rsid w:val="00592ADC"/>
    <w:rsid w:val="005D3761"/>
    <w:rsid w:val="00651B6D"/>
    <w:rsid w:val="006B3AF4"/>
    <w:rsid w:val="006E3659"/>
    <w:rsid w:val="007038E6"/>
    <w:rsid w:val="00706114"/>
    <w:rsid w:val="00770D58"/>
    <w:rsid w:val="00821900"/>
    <w:rsid w:val="008C6C1A"/>
    <w:rsid w:val="008D32EB"/>
    <w:rsid w:val="00961DAA"/>
    <w:rsid w:val="009870D6"/>
    <w:rsid w:val="009C44AD"/>
    <w:rsid w:val="00A843C1"/>
    <w:rsid w:val="00A95E37"/>
    <w:rsid w:val="00AA6509"/>
    <w:rsid w:val="00AB1D1E"/>
    <w:rsid w:val="00B2025C"/>
    <w:rsid w:val="00B473E4"/>
    <w:rsid w:val="00B52B7C"/>
    <w:rsid w:val="00C149EE"/>
    <w:rsid w:val="00C34E4F"/>
    <w:rsid w:val="00C9664E"/>
    <w:rsid w:val="00CF5DC5"/>
    <w:rsid w:val="00E2050D"/>
    <w:rsid w:val="00E33584"/>
    <w:rsid w:val="00EF2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FF0CEA9"/>
  <w15:chartTrackingRefBased/>
  <w15:docId w15:val="{AFB53503-DC57-814A-9F99-19360702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37F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デフォルト A"/>
    <w:rsid w:val="00037FA8"/>
    <w:pPr>
      <w:pBdr>
        <w:top w:val="nil"/>
        <w:left w:val="nil"/>
        <w:bottom w:val="nil"/>
        <w:right w:val="nil"/>
        <w:between w:val="nil"/>
        <w:bar w:val="nil"/>
      </w:pBdr>
      <w:spacing w:before="160"/>
    </w:pPr>
    <w:rPr>
      <w:rFonts w:ascii="ヒラギノ角ゴ ProN W3" w:eastAsia="ヒラギノ角ゴ ProN W3" w:hAnsi="ヒラギノ角ゴ ProN W3" w:cs="ヒラギノ角ゴ ProN W3"/>
      <w:color w:val="000000"/>
      <w:kern w:val="0"/>
      <w:sz w:val="24"/>
      <w:u w:color="000000"/>
      <w:bdr w:val="nil"/>
      <w:lang w:val="ja-JP"/>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6059">
      <w:bodyDiv w:val="1"/>
      <w:marLeft w:val="0"/>
      <w:marRight w:val="0"/>
      <w:marTop w:val="0"/>
      <w:marBottom w:val="0"/>
      <w:divBdr>
        <w:top w:val="none" w:sz="0" w:space="0" w:color="auto"/>
        <w:left w:val="none" w:sz="0" w:space="0" w:color="auto"/>
        <w:bottom w:val="none" w:sz="0" w:space="0" w:color="auto"/>
        <w:right w:val="none" w:sz="0" w:space="0" w:color="auto"/>
      </w:divBdr>
    </w:div>
    <w:div w:id="494146602">
      <w:bodyDiv w:val="1"/>
      <w:marLeft w:val="0"/>
      <w:marRight w:val="0"/>
      <w:marTop w:val="0"/>
      <w:marBottom w:val="0"/>
      <w:divBdr>
        <w:top w:val="none" w:sz="0" w:space="0" w:color="auto"/>
        <w:left w:val="none" w:sz="0" w:space="0" w:color="auto"/>
        <w:bottom w:val="none" w:sz="0" w:space="0" w:color="auto"/>
        <w:right w:val="none" w:sz="0" w:space="0" w:color="auto"/>
      </w:divBdr>
    </w:div>
    <w:div w:id="1331906541">
      <w:bodyDiv w:val="1"/>
      <w:marLeft w:val="0"/>
      <w:marRight w:val="0"/>
      <w:marTop w:val="0"/>
      <w:marBottom w:val="0"/>
      <w:divBdr>
        <w:top w:val="none" w:sz="0" w:space="0" w:color="auto"/>
        <w:left w:val="none" w:sz="0" w:space="0" w:color="auto"/>
        <w:bottom w:val="none" w:sz="0" w:space="0" w:color="auto"/>
        <w:right w:val="none" w:sz="0" w:space="0" w:color="auto"/>
      </w:divBdr>
      <w:divsChild>
        <w:div w:id="1886871534">
          <w:marLeft w:val="0"/>
          <w:marRight w:val="0"/>
          <w:marTop w:val="0"/>
          <w:marBottom w:val="0"/>
          <w:divBdr>
            <w:top w:val="none" w:sz="0" w:space="0" w:color="auto"/>
            <w:left w:val="none" w:sz="0" w:space="0" w:color="auto"/>
            <w:bottom w:val="none" w:sz="0" w:space="0" w:color="auto"/>
            <w:right w:val="none" w:sz="0" w:space="0" w:color="auto"/>
          </w:divBdr>
          <w:divsChild>
            <w:div w:id="1247574838">
              <w:marLeft w:val="0"/>
              <w:marRight w:val="0"/>
              <w:marTop w:val="0"/>
              <w:marBottom w:val="0"/>
              <w:divBdr>
                <w:top w:val="none" w:sz="0" w:space="0" w:color="auto"/>
                <w:left w:val="none" w:sz="0" w:space="0" w:color="auto"/>
                <w:bottom w:val="none" w:sz="0" w:space="0" w:color="auto"/>
                <w:right w:val="none" w:sz="0" w:space="0" w:color="auto"/>
              </w:divBdr>
              <w:divsChild>
                <w:div w:id="209022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1</Pages>
  <Words>248</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相場 絢介</dc:creator>
  <cp:keywords/>
  <dc:description/>
  <cp:lastModifiedBy>相場 絢介</cp:lastModifiedBy>
  <cp:revision>22</cp:revision>
  <dcterms:created xsi:type="dcterms:W3CDTF">2021-05-03T02:22:00Z</dcterms:created>
  <dcterms:modified xsi:type="dcterms:W3CDTF">2021-05-11T01:19:00Z</dcterms:modified>
</cp:coreProperties>
</file>