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18BA8" w14:textId="122BF988" w:rsidR="005D0EF9" w:rsidRPr="005D0EF9" w:rsidRDefault="005D0EF9" w:rsidP="005D0EF9">
      <w:pPr>
        <w:jc w:val="center"/>
        <w:rPr>
          <w:rFonts w:eastAsiaTheme="minorHAnsi"/>
        </w:rPr>
      </w:pPr>
      <w:r w:rsidRPr="005D0EF9">
        <w:rPr>
          <w:rFonts w:eastAsiaTheme="minorHAnsi" w:hint="eastAsia"/>
        </w:rPr>
        <w:t>2021年度後期　第３回　細胞生物学セミナー</w:t>
      </w:r>
    </w:p>
    <w:p w14:paraId="3C1088D5" w14:textId="4617F828" w:rsidR="005D0EF9" w:rsidRDefault="005D0EF9" w:rsidP="005D0EF9">
      <w:pPr>
        <w:jc w:val="center"/>
        <w:rPr>
          <w:rFonts w:eastAsiaTheme="minorHAnsi"/>
        </w:rPr>
      </w:pPr>
      <w:r w:rsidRPr="005D0EF9">
        <w:rPr>
          <w:rFonts w:eastAsiaTheme="minorHAnsi" w:hint="eastAsia"/>
        </w:rPr>
        <w:t>日時：1</w:t>
      </w:r>
      <w:r w:rsidRPr="005D0EF9">
        <w:rPr>
          <w:rFonts w:eastAsiaTheme="minorHAnsi"/>
        </w:rPr>
        <w:t>0</w:t>
      </w:r>
      <w:r w:rsidRPr="005D0EF9">
        <w:rPr>
          <w:rFonts w:eastAsiaTheme="minorHAnsi" w:hint="eastAsia"/>
        </w:rPr>
        <w:t>月1</w:t>
      </w:r>
      <w:r w:rsidRPr="005D0EF9">
        <w:rPr>
          <w:rFonts w:eastAsiaTheme="minorHAnsi"/>
        </w:rPr>
        <w:t>9</w:t>
      </w:r>
      <w:r w:rsidRPr="005D0EF9">
        <w:rPr>
          <w:rFonts w:eastAsiaTheme="minorHAnsi" w:hint="eastAsia"/>
        </w:rPr>
        <w:t xml:space="preserve">日 </w:t>
      </w:r>
      <w:r w:rsidRPr="005D0EF9">
        <w:rPr>
          <w:rFonts w:eastAsiaTheme="minorHAnsi"/>
        </w:rPr>
        <w:t>16:30</w:t>
      </w:r>
      <w:r w:rsidRPr="005D0EF9">
        <w:rPr>
          <w:rFonts w:eastAsiaTheme="minorHAnsi" w:hint="eastAsia"/>
        </w:rPr>
        <w:t>～　場所：オンラインZ</w:t>
      </w:r>
      <w:r w:rsidRPr="005D0EF9">
        <w:rPr>
          <w:rFonts w:eastAsiaTheme="minorHAnsi"/>
        </w:rPr>
        <w:t>OOM</w:t>
      </w:r>
      <w:r w:rsidRPr="005D0EF9">
        <w:rPr>
          <w:rFonts w:eastAsiaTheme="minorHAnsi" w:hint="eastAsia"/>
        </w:rPr>
        <w:t>開催</w:t>
      </w:r>
    </w:p>
    <w:p w14:paraId="2097E7FB" w14:textId="77777777" w:rsidR="00BA3561" w:rsidRDefault="00BA3561" w:rsidP="005D0EF9">
      <w:pPr>
        <w:jc w:val="center"/>
        <w:rPr>
          <w:rFonts w:eastAsiaTheme="minorHAnsi"/>
        </w:rPr>
      </w:pPr>
    </w:p>
    <w:p w14:paraId="5AC32C01" w14:textId="13AB7B40" w:rsidR="005D0EF9" w:rsidRDefault="005D0EF9" w:rsidP="005D0EF9">
      <w:pPr>
        <w:jc w:val="center"/>
        <w:rPr>
          <w:rFonts w:eastAsiaTheme="minorHAnsi"/>
          <w:b/>
          <w:bCs/>
        </w:rPr>
      </w:pPr>
      <w:r w:rsidRPr="00D950FD">
        <w:rPr>
          <w:rFonts w:eastAsiaTheme="minorHAnsi"/>
          <w:b/>
          <w:bCs/>
        </w:rPr>
        <w:t>Mars Regolith Simulant Ameliorated by Compost as In Situ Cultivation Substrate Improves Lettuce Growth and Nutritional Aspects</w:t>
      </w:r>
    </w:p>
    <w:p w14:paraId="4AE1DF53" w14:textId="2E714312" w:rsidR="00DB6FE5" w:rsidRDefault="003A1A41" w:rsidP="00DB6FE5">
      <w:pPr>
        <w:jc w:val="center"/>
        <w:rPr>
          <w:rFonts w:eastAsiaTheme="minorHAnsi"/>
        </w:rPr>
      </w:pPr>
      <w:proofErr w:type="spellStart"/>
      <w:r w:rsidRPr="003A1A41">
        <w:rPr>
          <w:rFonts w:eastAsiaTheme="minorHAnsi" w:hint="eastAsia"/>
        </w:rPr>
        <w:t>D</w:t>
      </w:r>
      <w:r w:rsidRPr="003A1A41">
        <w:rPr>
          <w:rFonts w:eastAsiaTheme="minorHAnsi"/>
        </w:rPr>
        <w:t>uri</w:t>
      </w:r>
      <w:proofErr w:type="spellEnd"/>
      <w:r w:rsidRPr="003A1A41">
        <w:rPr>
          <w:rFonts w:eastAsiaTheme="minorHAnsi"/>
        </w:rPr>
        <w:t>,</w:t>
      </w:r>
      <w:r w:rsidR="00DB6FE5">
        <w:rPr>
          <w:rFonts w:eastAsiaTheme="minorHAnsi"/>
        </w:rPr>
        <w:t xml:space="preserve"> </w:t>
      </w:r>
      <w:r w:rsidRPr="003A1A41">
        <w:rPr>
          <w:rFonts w:eastAsiaTheme="minorHAnsi"/>
        </w:rPr>
        <w:t>L.</w:t>
      </w:r>
      <w:r w:rsidR="00A62B45">
        <w:rPr>
          <w:rFonts w:eastAsiaTheme="minorHAnsi" w:hint="eastAsia"/>
        </w:rPr>
        <w:t xml:space="preserve"> </w:t>
      </w:r>
      <w:r w:rsidRPr="003A1A41">
        <w:rPr>
          <w:rFonts w:eastAsiaTheme="minorHAnsi"/>
        </w:rPr>
        <w:t>G.</w:t>
      </w:r>
      <w:r>
        <w:rPr>
          <w:rFonts w:eastAsiaTheme="minorHAnsi"/>
        </w:rPr>
        <w:t>,</w:t>
      </w:r>
      <w:r w:rsidR="00DB6FE5">
        <w:rPr>
          <w:rFonts w:eastAsiaTheme="minorHAnsi"/>
        </w:rPr>
        <w:t xml:space="preserve"> </w:t>
      </w:r>
      <w:r>
        <w:rPr>
          <w:rFonts w:eastAsiaTheme="minorHAnsi"/>
        </w:rPr>
        <w:t>El-</w:t>
      </w:r>
      <w:proofErr w:type="spellStart"/>
      <w:r>
        <w:rPr>
          <w:rFonts w:eastAsiaTheme="minorHAnsi"/>
        </w:rPr>
        <w:t>Nakhel</w:t>
      </w:r>
      <w:proofErr w:type="spellEnd"/>
      <w:r w:rsidR="00DB6FE5">
        <w:rPr>
          <w:rFonts w:eastAsiaTheme="minorHAnsi"/>
        </w:rPr>
        <w:t>, C.,</w:t>
      </w:r>
      <w:r w:rsidR="00DB6FE5">
        <w:rPr>
          <w:rFonts w:eastAsiaTheme="minorHAnsi" w:hint="eastAsia"/>
        </w:rPr>
        <w:t xml:space="preserve"> </w:t>
      </w:r>
      <w:proofErr w:type="spellStart"/>
      <w:r w:rsidRPr="003A1A41">
        <w:rPr>
          <w:rFonts w:eastAsiaTheme="minorHAnsi"/>
        </w:rPr>
        <w:t>Caporale</w:t>
      </w:r>
      <w:proofErr w:type="spellEnd"/>
      <w:r w:rsidRPr="003A1A41">
        <w:rPr>
          <w:rFonts w:eastAsiaTheme="minorHAnsi"/>
        </w:rPr>
        <w:t>,</w:t>
      </w:r>
      <w:r w:rsidR="00DB6FE5">
        <w:rPr>
          <w:rFonts w:eastAsiaTheme="minorHAnsi"/>
        </w:rPr>
        <w:t xml:space="preserve"> </w:t>
      </w:r>
      <w:r w:rsidRPr="003A1A41">
        <w:rPr>
          <w:rFonts w:eastAsiaTheme="minorHAnsi"/>
        </w:rPr>
        <w:t>A.</w:t>
      </w:r>
      <w:r w:rsidR="00A62B45">
        <w:rPr>
          <w:rFonts w:eastAsiaTheme="minorHAnsi"/>
        </w:rPr>
        <w:t xml:space="preserve"> </w:t>
      </w:r>
      <w:r w:rsidRPr="003A1A41">
        <w:rPr>
          <w:rFonts w:eastAsiaTheme="minorHAnsi"/>
        </w:rPr>
        <w:t>G.,</w:t>
      </w:r>
      <w:r w:rsidR="00DB6FE5">
        <w:rPr>
          <w:rFonts w:eastAsiaTheme="minorHAnsi"/>
        </w:rPr>
        <w:t xml:space="preserve"> </w:t>
      </w:r>
      <w:proofErr w:type="spellStart"/>
      <w:r w:rsidRPr="003A1A41">
        <w:rPr>
          <w:rFonts w:eastAsiaTheme="minorHAnsi"/>
        </w:rPr>
        <w:t>Ciriello</w:t>
      </w:r>
      <w:proofErr w:type="spellEnd"/>
      <w:r w:rsidRPr="003A1A41">
        <w:rPr>
          <w:rFonts w:eastAsiaTheme="minorHAnsi"/>
        </w:rPr>
        <w:t>,</w:t>
      </w:r>
      <w:r w:rsidR="00DB6FE5">
        <w:rPr>
          <w:rFonts w:eastAsiaTheme="minorHAnsi"/>
        </w:rPr>
        <w:t xml:space="preserve"> </w:t>
      </w:r>
      <w:r w:rsidRPr="003A1A41">
        <w:rPr>
          <w:rFonts w:eastAsiaTheme="minorHAnsi"/>
        </w:rPr>
        <w:t>M.,</w:t>
      </w:r>
      <w:r w:rsidR="00B55B0F">
        <w:rPr>
          <w:rFonts w:eastAsiaTheme="minorHAnsi"/>
        </w:rPr>
        <w:t xml:space="preserve"> </w:t>
      </w:r>
      <w:r w:rsidRPr="003A1A41">
        <w:rPr>
          <w:rFonts w:eastAsiaTheme="minorHAnsi" w:hint="eastAsia"/>
        </w:rPr>
        <w:t>G</w:t>
      </w:r>
      <w:r w:rsidRPr="003A1A41">
        <w:rPr>
          <w:rFonts w:eastAsiaTheme="minorHAnsi"/>
        </w:rPr>
        <w:t>raziani,</w:t>
      </w:r>
      <w:r w:rsidR="00A62B45">
        <w:rPr>
          <w:rFonts w:eastAsiaTheme="minorHAnsi"/>
        </w:rPr>
        <w:t xml:space="preserve"> </w:t>
      </w:r>
      <w:r w:rsidRPr="003A1A41">
        <w:rPr>
          <w:rFonts w:eastAsiaTheme="minorHAnsi"/>
        </w:rPr>
        <w:t>G.,</w:t>
      </w:r>
      <w:r w:rsidR="00B55B0F">
        <w:rPr>
          <w:rFonts w:eastAsiaTheme="minorHAnsi"/>
        </w:rPr>
        <w:t xml:space="preserve"> </w:t>
      </w:r>
      <w:proofErr w:type="spellStart"/>
      <w:r w:rsidRPr="003A1A41">
        <w:rPr>
          <w:rFonts w:eastAsiaTheme="minorHAnsi"/>
        </w:rPr>
        <w:t>Pannico</w:t>
      </w:r>
      <w:proofErr w:type="spellEnd"/>
      <w:r w:rsidRPr="003A1A41">
        <w:rPr>
          <w:rFonts w:eastAsiaTheme="minorHAnsi"/>
        </w:rPr>
        <w:t>,</w:t>
      </w:r>
      <w:r w:rsidR="00A62B45">
        <w:rPr>
          <w:rFonts w:eastAsiaTheme="minorHAnsi"/>
        </w:rPr>
        <w:t xml:space="preserve"> </w:t>
      </w:r>
      <w:r w:rsidRPr="003A1A41">
        <w:rPr>
          <w:rFonts w:eastAsiaTheme="minorHAnsi"/>
        </w:rPr>
        <w:t>A.,</w:t>
      </w:r>
      <w:r w:rsidR="00B55B0F">
        <w:rPr>
          <w:rFonts w:eastAsiaTheme="minorHAnsi"/>
        </w:rPr>
        <w:t xml:space="preserve"> </w:t>
      </w:r>
      <w:r w:rsidRPr="003A1A41">
        <w:rPr>
          <w:rFonts w:eastAsiaTheme="minorHAnsi"/>
        </w:rPr>
        <w:t>Palladino,</w:t>
      </w:r>
      <w:r w:rsidR="00B55B0F">
        <w:rPr>
          <w:rFonts w:eastAsiaTheme="minorHAnsi"/>
        </w:rPr>
        <w:t xml:space="preserve"> </w:t>
      </w:r>
      <w:r w:rsidRPr="003A1A41">
        <w:rPr>
          <w:rFonts w:eastAsiaTheme="minorHAnsi"/>
        </w:rPr>
        <w:t>M.,</w:t>
      </w:r>
      <w:r w:rsidR="00B55B0F">
        <w:rPr>
          <w:rFonts w:eastAsiaTheme="minorHAnsi"/>
        </w:rPr>
        <w:t xml:space="preserve"> </w:t>
      </w:r>
      <w:proofErr w:type="spellStart"/>
      <w:r w:rsidRPr="003A1A41">
        <w:rPr>
          <w:rFonts w:eastAsiaTheme="minorHAnsi"/>
        </w:rPr>
        <w:t>Ritieni</w:t>
      </w:r>
      <w:proofErr w:type="spellEnd"/>
      <w:r w:rsidRPr="003A1A41">
        <w:rPr>
          <w:rFonts w:eastAsiaTheme="minorHAnsi"/>
        </w:rPr>
        <w:t>,</w:t>
      </w:r>
    </w:p>
    <w:p w14:paraId="5BAE8DB6" w14:textId="3152A380" w:rsidR="003A1A41" w:rsidRPr="003A1A41" w:rsidRDefault="003A1A41" w:rsidP="00DB6FE5">
      <w:pPr>
        <w:jc w:val="center"/>
        <w:rPr>
          <w:rFonts w:eastAsiaTheme="minorHAnsi"/>
        </w:rPr>
      </w:pPr>
      <w:r w:rsidRPr="003A1A41">
        <w:rPr>
          <w:rFonts w:eastAsiaTheme="minorHAnsi"/>
        </w:rPr>
        <w:t>A.,</w:t>
      </w:r>
      <w:r w:rsidR="00B55B0F">
        <w:rPr>
          <w:rFonts w:eastAsiaTheme="minorHAnsi"/>
        </w:rPr>
        <w:t xml:space="preserve"> </w:t>
      </w:r>
      <w:r w:rsidRPr="003A1A41">
        <w:rPr>
          <w:rFonts w:eastAsiaTheme="minorHAnsi"/>
        </w:rPr>
        <w:t xml:space="preserve">De </w:t>
      </w:r>
      <w:proofErr w:type="spellStart"/>
      <w:r w:rsidRPr="003A1A41">
        <w:rPr>
          <w:rFonts w:eastAsiaTheme="minorHAnsi"/>
        </w:rPr>
        <w:t>Pascale</w:t>
      </w:r>
      <w:r w:rsidR="006B7FB9">
        <w:rPr>
          <w:rFonts w:eastAsiaTheme="minorHAnsi"/>
        </w:rPr>
        <w:t>,.S</w:t>
      </w:r>
      <w:proofErr w:type="spellEnd"/>
      <w:r w:rsidR="006B7FB9">
        <w:rPr>
          <w:rFonts w:eastAsiaTheme="minorHAnsi"/>
        </w:rPr>
        <w:t>.,</w:t>
      </w:r>
      <w:r w:rsidR="00B55B0F">
        <w:rPr>
          <w:rFonts w:eastAsiaTheme="minorHAnsi"/>
        </w:rPr>
        <w:t xml:space="preserve"> </w:t>
      </w:r>
      <w:proofErr w:type="spellStart"/>
      <w:r w:rsidRPr="003A1A41">
        <w:rPr>
          <w:rFonts w:eastAsiaTheme="minorHAnsi"/>
        </w:rPr>
        <w:t>Vingiani</w:t>
      </w:r>
      <w:proofErr w:type="spellEnd"/>
      <w:r w:rsidRPr="003A1A41">
        <w:rPr>
          <w:rFonts w:eastAsiaTheme="minorHAnsi"/>
        </w:rPr>
        <w:t>,</w:t>
      </w:r>
      <w:r w:rsidR="00A62B45">
        <w:rPr>
          <w:rFonts w:eastAsiaTheme="minorHAnsi"/>
        </w:rPr>
        <w:t xml:space="preserve"> </w:t>
      </w:r>
      <w:r w:rsidRPr="003A1A41">
        <w:rPr>
          <w:rFonts w:eastAsiaTheme="minorHAnsi"/>
        </w:rPr>
        <w:t>S.</w:t>
      </w:r>
      <w:r w:rsidR="00B55B0F">
        <w:rPr>
          <w:rFonts w:eastAsiaTheme="minorHAnsi"/>
        </w:rPr>
        <w:t xml:space="preserve"> </w:t>
      </w:r>
      <w:r w:rsidRPr="003A1A41">
        <w:rPr>
          <w:rFonts w:eastAsiaTheme="minorHAnsi"/>
        </w:rPr>
        <w:t>(2020)</w:t>
      </w:r>
    </w:p>
    <w:p w14:paraId="025A1C22" w14:textId="0018C858" w:rsidR="003A1A41" w:rsidRPr="003A1A41" w:rsidRDefault="003A1A41" w:rsidP="003A1A41">
      <w:pPr>
        <w:jc w:val="center"/>
        <w:rPr>
          <w:rFonts w:eastAsiaTheme="minorHAnsi"/>
        </w:rPr>
      </w:pPr>
      <w:r w:rsidRPr="003A1A41">
        <w:rPr>
          <w:rFonts w:eastAsiaTheme="minorHAnsi" w:hint="eastAsia"/>
        </w:rPr>
        <w:t>P</w:t>
      </w:r>
      <w:r w:rsidRPr="003A1A41">
        <w:rPr>
          <w:rFonts w:eastAsiaTheme="minorHAnsi"/>
        </w:rPr>
        <w:t>lants</w:t>
      </w:r>
      <w:r w:rsidR="00A62B45">
        <w:rPr>
          <w:rFonts w:eastAsiaTheme="minorHAnsi"/>
        </w:rPr>
        <w:t xml:space="preserve">, </w:t>
      </w:r>
      <w:r w:rsidRPr="003A1A41">
        <w:rPr>
          <w:rFonts w:eastAsiaTheme="minorHAnsi"/>
        </w:rPr>
        <w:t>9:628</w:t>
      </w:r>
    </w:p>
    <w:p w14:paraId="738EB82A" w14:textId="77777777" w:rsidR="00D950FD" w:rsidRDefault="00D950FD" w:rsidP="00DB6FE5">
      <w:pPr>
        <w:jc w:val="center"/>
      </w:pPr>
      <w:r>
        <w:rPr>
          <w:rFonts w:hint="eastAsia"/>
        </w:rPr>
        <w:t>＜</w:t>
      </w:r>
      <w:r w:rsidR="00793663">
        <w:rPr>
          <w:rFonts w:hint="eastAsia"/>
        </w:rPr>
        <w:t>現地で生産された栽培基質</w:t>
      </w:r>
      <w:r>
        <w:rPr>
          <w:rFonts w:hint="eastAsia"/>
        </w:rPr>
        <w:t>の</w:t>
      </w:r>
      <w:r w:rsidR="00793663">
        <w:rPr>
          <w:rFonts w:hint="eastAsia"/>
        </w:rPr>
        <w:t>堆肥</w:t>
      </w:r>
      <w:r>
        <w:rPr>
          <w:rFonts w:hint="eastAsia"/>
        </w:rPr>
        <w:t>によって改善された</w:t>
      </w:r>
      <w:r w:rsidR="00793663">
        <w:rPr>
          <w:rFonts w:hint="eastAsia"/>
        </w:rPr>
        <w:t>火星レゴリス</w:t>
      </w:r>
      <w:r>
        <w:rPr>
          <w:rFonts w:hint="eastAsia"/>
        </w:rPr>
        <w:t>はレタスの成長と栄養面を向上さ</w:t>
      </w:r>
    </w:p>
    <w:p w14:paraId="33F5469B" w14:textId="3717C3D0" w:rsidR="00937E3C" w:rsidRDefault="00D950FD" w:rsidP="00DB6FE5">
      <w:pPr>
        <w:jc w:val="center"/>
      </w:pPr>
      <w:r>
        <w:rPr>
          <w:rFonts w:hint="eastAsia"/>
        </w:rPr>
        <w:t>せる＞</w:t>
      </w:r>
    </w:p>
    <w:p w14:paraId="1BFFAFCB" w14:textId="2D6D9FAD" w:rsidR="003F04D9" w:rsidRDefault="00937E3C" w:rsidP="00B55B0F">
      <w:pPr>
        <w:ind w:firstLineChars="100" w:firstLine="210"/>
      </w:pPr>
      <w:r>
        <w:rPr>
          <w:rFonts w:hint="eastAsia"/>
        </w:rPr>
        <w:t>将来の火星への</w:t>
      </w:r>
      <w:r w:rsidR="00B55B0F">
        <w:rPr>
          <w:rFonts w:hint="eastAsia"/>
        </w:rPr>
        <w:t>シャトルによる旅では重い</w:t>
      </w:r>
      <w:r>
        <w:rPr>
          <w:rFonts w:hint="eastAsia"/>
        </w:rPr>
        <w:t>ペイロードが制限要因</w:t>
      </w:r>
      <w:r w:rsidR="00B55B0F">
        <w:rPr>
          <w:rFonts w:hint="eastAsia"/>
        </w:rPr>
        <w:t>となるため</w:t>
      </w:r>
      <w:r>
        <w:rPr>
          <w:rFonts w:hint="eastAsia"/>
        </w:rPr>
        <w:t>、将来のコロニーでは</w:t>
      </w:r>
      <w:r w:rsidR="00B55B0F">
        <w:rPr>
          <w:rFonts w:hint="eastAsia"/>
        </w:rPr>
        <w:t>自給</w:t>
      </w:r>
      <w:r>
        <w:rPr>
          <w:rFonts w:hint="eastAsia"/>
        </w:rPr>
        <w:t>自足が不可欠になる。</w:t>
      </w:r>
      <w:r w:rsidRPr="00937E3C">
        <w:rPr>
          <w:rFonts w:hint="eastAsia"/>
        </w:rPr>
        <w:t>したがって、その場での資源利用が宇宙旅行を実現可能なものにする</w:t>
      </w:r>
      <w:r w:rsidR="00B55B0F">
        <w:rPr>
          <w:rFonts w:hint="eastAsia"/>
        </w:rPr>
        <w:t>鍵</w:t>
      </w:r>
      <w:r w:rsidRPr="00937E3C">
        <w:rPr>
          <w:rFonts w:hint="eastAsia"/>
        </w:rPr>
        <w:t>である。</w:t>
      </w:r>
      <w:r w:rsidR="0064524F">
        <w:rPr>
          <w:rFonts w:hint="eastAsia"/>
        </w:rPr>
        <w:t>今回の研究では火星レゴリス模擬物質に葉菜を植え、</w:t>
      </w:r>
      <w:r w:rsidR="0064524F" w:rsidRPr="009D1771">
        <w:rPr>
          <w:rFonts w:hint="eastAsia"/>
        </w:rPr>
        <w:t>その場で生産された有機物の</w:t>
      </w:r>
      <w:r w:rsidR="00B55B0F">
        <w:rPr>
          <w:rFonts w:hint="eastAsia"/>
        </w:rPr>
        <w:t>残渣</w:t>
      </w:r>
      <w:r w:rsidR="0064524F" w:rsidRPr="009D1771">
        <w:rPr>
          <w:rFonts w:hint="eastAsia"/>
        </w:rPr>
        <w:t>を加えることで、この基質の肥沃度を向上させる</w:t>
      </w:r>
      <w:r w:rsidR="00B55B0F">
        <w:rPr>
          <w:rFonts w:hint="eastAsia"/>
        </w:rPr>
        <w:t>ことを</w:t>
      </w:r>
      <w:r w:rsidR="00F66E87">
        <w:rPr>
          <w:rFonts w:hint="eastAsia"/>
        </w:rPr>
        <w:t>目的</w:t>
      </w:r>
      <w:r w:rsidR="00B55B0F">
        <w:rPr>
          <w:rFonts w:hint="eastAsia"/>
        </w:rPr>
        <w:t>とした</w:t>
      </w:r>
      <w:r w:rsidR="0064524F">
        <w:rPr>
          <w:rFonts w:hint="eastAsia"/>
        </w:rPr>
        <w:t>。</w:t>
      </w:r>
      <w:r w:rsidR="00F66E87">
        <w:rPr>
          <w:rFonts w:hint="eastAsia"/>
        </w:rPr>
        <w:t>この目的のため、</w:t>
      </w:r>
      <w:r w:rsidR="00F66E87" w:rsidRPr="00F66E87">
        <w:rPr>
          <w:rFonts w:hint="eastAsia"/>
        </w:rPr>
        <w:t>バターヘッドレタス（</w:t>
      </w:r>
      <w:proofErr w:type="spellStart"/>
      <w:r w:rsidR="00F66E87" w:rsidRPr="00F66E87">
        <w:rPr>
          <w:i/>
          <w:iCs/>
        </w:rPr>
        <w:t>Lactuca</w:t>
      </w:r>
      <w:proofErr w:type="spellEnd"/>
      <w:r w:rsidR="00F66E87" w:rsidRPr="00F66E87">
        <w:rPr>
          <w:i/>
          <w:iCs/>
        </w:rPr>
        <w:t xml:space="preserve"> sativa </w:t>
      </w:r>
      <w:r w:rsidR="00F66E87" w:rsidRPr="00B55B0F">
        <w:t>L. var.</w:t>
      </w:r>
      <w:r w:rsidR="00F66E87" w:rsidRPr="00F66E87">
        <w:rPr>
          <w:i/>
          <w:iCs/>
        </w:rPr>
        <w:t xml:space="preserve"> capitata</w:t>
      </w:r>
      <w:r w:rsidR="00F66E87" w:rsidRPr="00F66E87">
        <w:t>）の2品種（緑と赤の</w:t>
      </w:r>
      <w:proofErr w:type="spellStart"/>
      <w:r w:rsidR="00F66E87" w:rsidRPr="00B55B0F">
        <w:t>Saranova</w:t>
      </w:r>
      <w:proofErr w:type="spellEnd"/>
      <w:r w:rsidR="00F66E87" w:rsidRPr="00B55B0F">
        <w:t>®</w:t>
      </w:r>
      <w:r w:rsidR="00F66E87" w:rsidRPr="00F66E87">
        <w:rPr>
          <w:rFonts w:hint="eastAsia"/>
        </w:rPr>
        <w:t>）</w:t>
      </w:r>
      <w:r w:rsidR="00F66E87" w:rsidRPr="00F66E87">
        <w:t>を</w:t>
      </w:r>
      <w:r w:rsidR="00F66E87" w:rsidRPr="00F66E87">
        <w:rPr>
          <w:rFonts w:hint="eastAsia"/>
        </w:rPr>
        <w:t>フィト</w:t>
      </w:r>
      <w:r w:rsidR="00B55B0F">
        <w:rPr>
          <w:rFonts w:hint="eastAsia"/>
        </w:rPr>
        <w:t>トロンの</w:t>
      </w:r>
      <w:r w:rsidR="00F66E87" w:rsidRPr="00F66E87">
        <w:rPr>
          <w:rFonts w:hint="eastAsia"/>
        </w:rPr>
        <w:t>開放型ガス交換式の</w:t>
      </w:r>
      <w:r w:rsidR="00B55B0F">
        <w:rPr>
          <w:rFonts w:hint="eastAsia"/>
        </w:rPr>
        <w:t>グロース</w:t>
      </w:r>
      <w:r w:rsidR="00F66E87" w:rsidRPr="00F66E87">
        <w:rPr>
          <w:rFonts w:hint="eastAsia"/>
        </w:rPr>
        <w:t>チャンバーの中で</w:t>
      </w:r>
      <w:r w:rsidR="00F66E87" w:rsidRPr="00F66E87">
        <w:t>MMS</w:t>
      </w:r>
      <w:r w:rsidR="00B55B0F">
        <w:t>(Mojave Mars simulant)-1</w:t>
      </w:r>
      <w:r w:rsidR="00F66E87" w:rsidRPr="00F66E87">
        <w:rPr>
          <w:rFonts w:hint="eastAsia"/>
        </w:rPr>
        <w:t>と</w:t>
      </w:r>
      <w:r w:rsidR="00F66E87">
        <w:rPr>
          <w:rFonts w:hint="eastAsia"/>
        </w:rPr>
        <w:t>堆肥</w:t>
      </w:r>
      <w:r w:rsidR="00F66E87" w:rsidRPr="00F66E87">
        <w:rPr>
          <w:rFonts w:hint="eastAsia"/>
        </w:rPr>
        <w:t>を４種類の割合（</w:t>
      </w:r>
      <w:r w:rsidR="00F66E87" w:rsidRPr="00F66E87">
        <w:t>0：100、30：70、70：30、</w:t>
      </w:r>
      <w:r w:rsidR="002027D4">
        <w:rPr>
          <w:rFonts w:hint="eastAsia"/>
        </w:rPr>
        <w:t>1</w:t>
      </w:r>
      <w:r w:rsidR="002027D4">
        <w:t>00</w:t>
      </w:r>
      <w:r w:rsidR="002027D4">
        <w:rPr>
          <w:rFonts w:hint="eastAsia"/>
        </w:rPr>
        <w:t>:</w:t>
      </w:r>
      <w:r w:rsidR="002027D4">
        <w:t>0）</w:t>
      </w:r>
      <w:r w:rsidR="002027D4">
        <w:rPr>
          <w:rFonts w:hint="eastAsia"/>
        </w:rPr>
        <w:t>(</w:t>
      </w:r>
      <w:r w:rsidR="00F66E87" w:rsidRPr="00F66E87">
        <w:t>v：v）</w:t>
      </w:r>
      <w:r w:rsidR="00F66E87" w:rsidRPr="00F66E87">
        <w:rPr>
          <w:rFonts w:hint="eastAsia"/>
        </w:rPr>
        <w:t>で混合したもので栽培し</w:t>
      </w:r>
      <w:r w:rsidR="007B1086">
        <w:rPr>
          <w:rFonts w:hint="eastAsia"/>
        </w:rPr>
        <w:t>、</w:t>
      </w:r>
      <w:r w:rsidR="007B1086" w:rsidRPr="007B1086">
        <w:rPr>
          <w:rFonts w:hint="eastAsia"/>
        </w:rPr>
        <w:t>堆肥の割合が作物の生産性と栄養価の両方に与える影響を評価した</w:t>
      </w:r>
      <w:r w:rsidR="007B1086">
        <w:rPr>
          <w:rFonts w:hint="eastAsia"/>
        </w:rPr>
        <w:t>。</w:t>
      </w:r>
    </w:p>
    <w:p w14:paraId="4983FDF8" w14:textId="6F9D0AA7" w:rsidR="007B1086" w:rsidRDefault="007B1086" w:rsidP="00906ACE">
      <w:r>
        <w:rPr>
          <w:rFonts w:hint="eastAsia"/>
        </w:rPr>
        <w:t xml:space="preserve">　その結果、</w:t>
      </w:r>
      <w:r w:rsidR="00B55B0F">
        <w:rPr>
          <w:rFonts w:hint="eastAsia"/>
        </w:rPr>
        <w:t>生重量,</w:t>
      </w:r>
      <w:r w:rsidR="002027D4">
        <w:rPr>
          <w:rFonts w:hint="eastAsia"/>
        </w:rPr>
        <w:t xml:space="preserve"> </w:t>
      </w:r>
      <w:r w:rsidR="00B55B0F">
        <w:rPr>
          <w:rFonts w:hint="eastAsia"/>
        </w:rPr>
        <w:t>光合成速度</w:t>
      </w:r>
      <w:r w:rsidR="002027D4">
        <w:rPr>
          <w:rFonts w:hint="eastAsia"/>
        </w:rPr>
        <w:t xml:space="preserve"> </w:t>
      </w:r>
      <w:r w:rsidR="00B55B0F">
        <w:rPr>
          <w:rFonts w:hint="eastAsia"/>
        </w:rPr>
        <w:t>(</w:t>
      </w:r>
      <w:r w:rsidR="00B55B0F">
        <w:t>Net</w:t>
      </w:r>
      <w:r w:rsidR="002027D4">
        <w:t xml:space="preserve"> </w:t>
      </w:r>
      <w:r w:rsidR="00B55B0F">
        <w:t>CO</w:t>
      </w:r>
      <w:r w:rsidR="00B55B0F">
        <w:rPr>
          <w:rFonts w:hint="eastAsia"/>
        </w:rPr>
        <w:t>₂</w:t>
      </w:r>
      <w:r w:rsidR="00B55B0F">
        <w:t>assimilation rate:</w:t>
      </w:r>
      <w:r w:rsidR="002027D4">
        <w:t xml:space="preserve"> </w:t>
      </w:r>
      <w:proofErr w:type="spellStart"/>
      <w:r w:rsidR="00B55B0F">
        <w:t>A</w:t>
      </w:r>
      <w:r w:rsidR="002027D4">
        <w:t>co</w:t>
      </w:r>
      <w:proofErr w:type="spellEnd"/>
      <w:r w:rsidR="002027D4">
        <w:rPr>
          <w:rFonts w:hint="eastAsia"/>
        </w:rPr>
        <w:t>₂</w:t>
      </w:r>
      <w:r w:rsidR="002027D4">
        <w:t>)</w:t>
      </w:r>
      <w:r w:rsidR="002027D4">
        <w:rPr>
          <w:rFonts w:hint="eastAsia"/>
        </w:rPr>
        <w:t>、潜在的水利用効率(</w:t>
      </w:r>
      <w:r w:rsidR="002027D4">
        <w:t xml:space="preserve">intrinsic Water Use </w:t>
      </w:r>
      <w:proofErr w:type="spellStart"/>
      <w:r w:rsidR="002027D4">
        <w:t>Efficiency:WUEi</w:t>
      </w:r>
      <w:proofErr w:type="spellEnd"/>
      <w:r w:rsidR="002027D4">
        <w:t xml:space="preserve">) </w:t>
      </w:r>
      <w:r w:rsidR="002027D4">
        <w:rPr>
          <w:rFonts w:hint="eastAsia"/>
        </w:rPr>
        <w:t>については、両品種において</w:t>
      </w:r>
      <w:r>
        <w:t>30:70の割合で混合し</w:t>
      </w:r>
      <w:r w:rsidR="002027D4">
        <w:rPr>
          <w:rFonts w:hint="eastAsia"/>
        </w:rPr>
        <w:t>た場合</w:t>
      </w:r>
      <w:r w:rsidR="001C6629">
        <w:rPr>
          <w:rFonts w:hint="eastAsia"/>
        </w:rPr>
        <w:t>で</w:t>
      </w:r>
      <w:r w:rsidR="002027D4">
        <w:rPr>
          <w:rFonts w:hint="eastAsia"/>
        </w:rPr>
        <w:t>最も高くなった。レタスの生産性、光合成速度、内在性水利用効率の点で3</w:t>
      </w:r>
      <w:r w:rsidR="002027D4">
        <w:t>0:70</w:t>
      </w:r>
      <w:r w:rsidR="002027D4">
        <w:rPr>
          <w:rFonts w:hint="eastAsia"/>
        </w:rPr>
        <w:t>が最適な混合基質であることがわかった。総ポリフェノール含量については、</w:t>
      </w:r>
      <w:r w:rsidR="009C17B9">
        <w:rPr>
          <w:rFonts w:hint="eastAsia"/>
        </w:rPr>
        <w:t>緑</w:t>
      </w:r>
      <w:r w:rsidR="002027D4">
        <w:rPr>
          <w:rFonts w:hint="eastAsia"/>
        </w:rPr>
        <w:t>品種では混合割合による違いは見られず、赤品種では堆肥が高いほど含量の増加が確認された</w:t>
      </w:r>
      <w:r w:rsidR="00EA0294">
        <w:rPr>
          <w:rFonts w:hint="eastAsia"/>
        </w:rPr>
        <w:t>。総アスコルビン酸含量については、赤品種では堆肥割合に一定の傾向は見られず、緑品種では3</w:t>
      </w:r>
      <w:r w:rsidR="00EA0294">
        <w:t>0:70</w:t>
      </w:r>
      <w:r w:rsidR="00EA0294">
        <w:rPr>
          <w:rFonts w:hint="eastAsia"/>
        </w:rPr>
        <w:t>で最も低くなった。品種による違いとしては、赤品種では緑品種と比べて収穫量、光合成活性、総ポリフェノール含量に、総アスコルビン酸含量の値が高かった。</w:t>
      </w:r>
      <w:r w:rsidR="00C97D1F">
        <w:rPr>
          <w:rFonts w:hint="eastAsia"/>
        </w:rPr>
        <w:t>また、</w:t>
      </w:r>
      <w:r w:rsidRPr="000C5975">
        <w:rPr>
          <w:rFonts w:hint="eastAsia"/>
        </w:rPr>
        <w:t>模擬物質</w:t>
      </w:r>
      <w:r w:rsidRPr="000C5975">
        <w:t>100％</w:t>
      </w:r>
      <w:r>
        <w:rPr>
          <w:rFonts w:hint="eastAsia"/>
        </w:rPr>
        <w:t>で栽培した</w:t>
      </w:r>
      <w:r w:rsidR="00EA0294">
        <w:rPr>
          <w:rFonts w:hint="eastAsia"/>
        </w:rPr>
        <w:t>場合は</w:t>
      </w:r>
      <w:r w:rsidR="008504D3">
        <w:rPr>
          <w:rFonts w:hint="eastAsia"/>
        </w:rPr>
        <w:t>、堆肥1</w:t>
      </w:r>
      <w:r w:rsidR="008504D3">
        <w:t>00%</w:t>
      </w:r>
      <w:r w:rsidR="008504D3">
        <w:rPr>
          <w:rFonts w:hint="eastAsia"/>
        </w:rPr>
        <w:t>の場合と比較して、ポリ</w:t>
      </w:r>
      <w:r w:rsidRPr="000C5975">
        <w:t>フェノール</w:t>
      </w:r>
      <w:r w:rsidR="008504D3">
        <w:rPr>
          <w:rFonts w:hint="eastAsia"/>
        </w:rPr>
        <w:t>化合物</w:t>
      </w:r>
      <w:r w:rsidRPr="000C5975">
        <w:t>含有量が32％</w:t>
      </w:r>
      <w:r w:rsidR="008504D3">
        <w:rPr>
          <w:rFonts w:hint="eastAsia"/>
        </w:rPr>
        <w:t>低下した。</w:t>
      </w:r>
      <w:r w:rsidR="00D71ABF">
        <w:rPr>
          <w:rFonts w:hint="eastAsia"/>
        </w:rPr>
        <w:t>100</w:t>
      </w:r>
      <w:r w:rsidR="00D71ABF">
        <w:t>%模擬基質での栽培も可能であったが、</w:t>
      </w:r>
      <w:r w:rsidR="001C6AC5">
        <w:rPr>
          <w:rFonts w:hint="eastAsia"/>
        </w:rPr>
        <w:t>生</w:t>
      </w:r>
      <w:r w:rsidR="008504D3">
        <w:rPr>
          <w:rFonts w:hint="eastAsia"/>
        </w:rPr>
        <w:t>重</w:t>
      </w:r>
      <w:r w:rsidR="001C6AC5">
        <w:rPr>
          <w:rFonts w:hint="eastAsia"/>
        </w:rPr>
        <w:t>量</w:t>
      </w:r>
      <w:r w:rsidR="00D71ABF">
        <w:rPr>
          <w:rFonts w:hint="eastAsia"/>
        </w:rPr>
        <w:t>は</w:t>
      </w:r>
      <w:r w:rsidR="008504D3">
        <w:rPr>
          <w:rFonts w:hint="eastAsia"/>
        </w:rPr>
        <w:t>赤品種で</w:t>
      </w:r>
      <w:r w:rsidR="00D71ABF">
        <w:rPr>
          <w:rFonts w:hint="eastAsia"/>
        </w:rPr>
        <w:t>約</w:t>
      </w:r>
      <w:r w:rsidR="00D71ABF">
        <w:t>20%減少し、</w:t>
      </w:r>
      <w:r w:rsidR="001C6AC5">
        <w:rPr>
          <w:rFonts w:hint="eastAsia"/>
        </w:rPr>
        <w:t>アスコルビン酸を除き、</w:t>
      </w:r>
      <w:r w:rsidR="00D71ABF">
        <w:t>NO</w:t>
      </w:r>
      <w:r w:rsidR="008504D3">
        <w:rPr>
          <w:rFonts w:hint="eastAsia"/>
        </w:rPr>
        <w:t>₃</w:t>
      </w:r>
      <w:r w:rsidR="00D71ABF">
        <w:t>、PO</w:t>
      </w:r>
      <w:r w:rsidR="008504D3">
        <w:rPr>
          <w:rFonts w:hint="eastAsia"/>
        </w:rPr>
        <w:t>₄</w:t>
      </w:r>
      <w:r w:rsidR="00D71ABF">
        <w:t>、K、および</w:t>
      </w:r>
      <w:r w:rsidR="008504D3">
        <w:rPr>
          <w:rFonts w:hint="eastAsia"/>
        </w:rPr>
        <w:t>ポリフェノール化合物</w:t>
      </w:r>
      <w:r w:rsidR="00A62B45">
        <w:rPr>
          <w:rFonts w:hint="eastAsia"/>
        </w:rPr>
        <w:t>の含量</w:t>
      </w:r>
      <w:r w:rsidR="008504D3">
        <w:rPr>
          <w:rFonts w:hint="eastAsia"/>
        </w:rPr>
        <w:t>がシュートで減少した。</w:t>
      </w:r>
      <w:r w:rsidR="00906ACE">
        <w:rPr>
          <w:rFonts w:hint="eastAsia"/>
        </w:rPr>
        <w:t>宇宙農業の限られた資源である堆肥の持続的な利用を考慮すると、</w:t>
      </w:r>
      <w:r w:rsidR="00906ACE" w:rsidRPr="00906ACE">
        <w:t>30:7</w:t>
      </w:r>
      <w:r w:rsidR="006B38A4">
        <w:t>0</w:t>
      </w:r>
      <w:r w:rsidR="00906ACE" w:rsidRPr="00906ACE">
        <w:t>の混合物と比較して、収量と品質</w:t>
      </w:r>
      <w:r w:rsidR="006B38A4">
        <w:rPr>
          <w:rFonts w:hint="eastAsia"/>
        </w:rPr>
        <w:t>がやや</w:t>
      </w:r>
      <w:r w:rsidR="00906ACE" w:rsidRPr="00906ACE">
        <w:t>低下する</w:t>
      </w:r>
      <w:r w:rsidR="008504D3">
        <w:rPr>
          <w:rFonts w:hint="eastAsia"/>
        </w:rPr>
        <w:t>ものの</w:t>
      </w:r>
      <w:r w:rsidR="00BD4C06">
        <w:rPr>
          <w:rFonts w:hint="eastAsia"/>
        </w:rPr>
        <w:t>、</w:t>
      </w:r>
      <w:r w:rsidR="008504D3">
        <w:rPr>
          <w:rFonts w:hint="eastAsia"/>
        </w:rPr>
        <w:t>7</w:t>
      </w:r>
      <w:r w:rsidR="008504D3">
        <w:t>0:30</w:t>
      </w:r>
      <w:r w:rsidR="008504D3">
        <w:rPr>
          <w:rFonts w:hint="eastAsia"/>
        </w:rPr>
        <w:t>の混合は、より現実的なシナリオであろう。</w:t>
      </w:r>
    </w:p>
    <w:p w14:paraId="14ADF749" w14:textId="786B5C3A" w:rsidR="008504D3" w:rsidRDefault="006B38A4" w:rsidP="00906ACE">
      <w:r>
        <w:rPr>
          <w:rFonts w:hint="eastAsia"/>
        </w:rPr>
        <w:t xml:space="preserve">　</w:t>
      </w:r>
      <w:r w:rsidRPr="00232EDF">
        <w:rPr>
          <w:rFonts w:hint="eastAsia"/>
        </w:rPr>
        <w:t>今回</w:t>
      </w:r>
      <w:r w:rsidR="00A62B45">
        <w:rPr>
          <w:rFonts w:hint="eastAsia"/>
        </w:rPr>
        <w:t>、</w:t>
      </w:r>
      <w:r w:rsidRPr="00232EDF">
        <w:rPr>
          <w:rFonts w:hint="eastAsia"/>
        </w:rPr>
        <w:t>火星のレゴリスの栽培基</w:t>
      </w:r>
      <w:r w:rsidR="008504D3">
        <w:rPr>
          <w:rFonts w:hint="eastAsia"/>
        </w:rPr>
        <w:t>質</w:t>
      </w:r>
      <w:r w:rsidRPr="00232EDF">
        <w:rPr>
          <w:rFonts w:hint="eastAsia"/>
        </w:rPr>
        <w:t>としての有用性</w:t>
      </w:r>
      <w:r w:rsidR="00A62B45">
        <w:rPr>
          <w:rFonts w:hint="eastAsia"/>
        </w:rPr>
        <w:t>が示されたことは、</w:t>
      </w:r>
      <w:r w:rsidRPr="00232EDF">
        <w:rPr>
          <w:rFonts w:hint="eastAsia"/>
        </w:rPr>
        <w:t>宇宙開発に</w:t>
      </w:r>
      <w:r w:rsidR="00A62B45">
        <w:rPr>
          <w:rFonts w:hint="eastAsia"/>
        </w:rPr>
        <w:t>貢献する。</w:t>
      </w:r>
    </w:p>
    <w:p w14:paraId="699579A3" w14:textId="0CD02AE9" w:rsidR="00C04BA5" w:rsidRPr="0080126D" w:rsidRDefault="006B38A4" w:rsidP="00C04BA5">
      <w:r w:rsidRPr="00232EDF">
        <w:rPr>
          <w:rFonts w:hint="eastAsia"/>
        </w:rPr>
        <w:t>また、宇宙での栽培で発生する有機物の残渣を利用して、</w:t>
      </w:r>
      <w:r>
        <w:rPr>
          <w:rFonts w:hint="eastAsia"/>
        </w:rPr>
        <w:t>この</w:t>
      </w:r>
      <w:r w:rsidRPr="00232EDF">
        <w:rPr>
          <w:rFonts w:hint="eastAsia"/>
        </w:rPr>
        <w:t>基質の肥沃度を高めることの重要性を示している</w:t>
      </w:r>
      <w:r>
        <w:rPr>
          <w:rFonts w:hint="eastAsia"/>
        </w:rPr>
        <w:t>。しかし、今後</w:t>
      </w:r>
      <w:r w:rsidR="00C04BA5">
        <w:rPr>
          <w:rFonts w:hint="eastAsia"/>
        </w:rPr>
        <w:t>追加的な負荷を軽減するためには、</w:t>
      </w:r>
      <w:r w:rsidR="001C6629">
        <w:rPr>
          <w:rFonts w:hint="eastAsia"/>
        </w:rPr>
        <w:t>工業</w:t>
      </w:r>
      <w:r w:rsidR="008504D3">
        <w:rPr>
          <w:rFonts w:hint="eastAsia"/>
        </w:rPr>
        <w:t>生産した肥料による</w:t>
      </w:r>
      <w:r w:rsidR="00C04BA5">
        <w:rPr>
          <w:rFonts w:hint="eastAsia"/>
        </w:rPr>
        <w:t>追肥を行わず、</w:t>
      </w:r>
      <w:r w:rsidR="008504D3">
        <w:rPr>
          <w:rFonts w:hint="eastAsia"/>
        </w:rPr>
        <w:t>現場で得られる有機肥料</w:t>
      </w:r>
      <w:r w:rsidR="00C04BA5">
        <w:rPr>
          <w:rFonts w:hint="eastAsia"/>
        </w:rPr>
        <w:t>のみに頼った栽培に関する今後の研究が重要である。さらに、</w:t>
      </w:r>
      <w:r w:rsidR="008504D3">
        <w:rPr>
          <w:rFonts w:hint="eastAsia"/>
        </w:rPr>
        <w:t>簡便</w:t>
      </w:r>
      <w:r w:rsidR="00C04BA5">
        <w:rPr>
          <w:rFonts w:hint="eastAsia"/>
        </w:rPr>
        <w:t>に処理された人間の排泄物からの有機物をテストすること</w:t>
      </w:r>
      <w:r w:rsidR="008504D3">
        <w:rPr>
          <w:rFonts w:hint="eastAsia"/>
        </w:rPr>
        <w:t>は有用である。</w:t>
      </w:r>
    </w:p>
    <w:p w14:paraId="7E69A6A5" w14:textId="22BBB44D" w:rsidR="00F66E87" w:rsidRPr="00F66E87" w:rsidRDefault="00BA3561" w:rsidP="005D0EF9">
      <w:r>
        <w:rPr>
          <w:rFonts w:hint="eastAsia"/>
        </w:rPr>
        <w:t>（興味持たれた方はご参加ください。</w:t>
      </w:r>
      <w:r>
        <w:t>ZOOM</w:t>
      </w:r>
      <w:r>
        <w:rPr>
          <w:rFonts w:hint="eastAsia"/>
        </w:rPr>
        <w:t>のU</w:t>
      </w:r>
      <w:r>
        <w:t>RL</w:t>
      </w:r>
      <w:r>
        <w:rPr>
          <w:rFonts w:hint="eastAsia"/>
        </w:rPr>
        <w:t>をお知らせします。</w:t>
      </w:r>
      <w:r w:rsidR="00793663">
        <w:rPr>
          <w:rFonts w:hint="eastAsia"/>
        </w:rPr>
        <w:t xml:space="preserve"> </w:t>
      </w:r>
      <w:r>
        <w:rPr>
          <w:rFonts w:hint="eastAsia"/>
        </w:rPr>
        <w:t>田中</w:t>
      </w:r>
      <w:r w:rsidR="00793663">
        <w:rPr>
          <w:rFonts w:hint="eastAsia"/>
        </w:rPr>
        <w:t xml:space="preserve"> </w:t>
      </w:r>
      <w:r>
        <w:rPr>
          <w:rFonts w:hint="eastAsia"/>
        </w:rPr>
        <w:t>蓮</w:t>
      </w:r>
      <w:r>
        <w:t>）</w:t>
      </w:r>
    </w:p>
    <w:sectPr w:rsidR="00F66E87" w:rsidRPr="00F66E87" w:rsidSect="00D950F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BA1DE" w14:textId="77777777" w:rsidR="00A67431" w:rsidRDefault="00A67431" w:rsidP="006B38A4">
      <w:r>
        <w:separator/>
      </w:r>
    </w:p>
  </w:endnote>
  <w:endnote w:type="continuationSeparator" w:id="0">
    <w:p w14:paraId="48347253" w14:textId="77777777" w:rsidR="00A67431" w:rsidRDefault="00A67431" w:rsidP="006B3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F1BCA" w14:textId="77777777" w:rsidR="00A67431" w:rsidRDefault="00A67431" w:rsidP="006B38A4">
      <w:r>
        <w:separator/>
      </w:r>
    </w:p>
  </w:footnote>
  <w:footnote w:type="continuationSeparator" w:id="0">
    <w:p w14:paraId="6062AF33" w14:textId="77777777" w:rsidR="00A67431" w:rsidRDefault="00A67431" w:rsidP="006B38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EF9"/>
    <w:rsid w:val="001C6629"/>
    <w:rsid w:val="001C6AC5"/>
    <w:rsid w:val="002027D4"/>
    <w:rsid w:val="002421B1"/>
    <w:rsid w:val="003A1A41"/>
    <w:rsid w:val="003F04D9"/>
    <w:rsid w:val="004A3571"/>
    <w:rsid w:val="004C49B5"/>
    <w:rsid w:val="005D0EF9"/>
    <w:rsid w:val="0064524F"/>
    <w:rsid w:val="006B38A4"/>
    <w:rsid w:val="006B7FB9"/>
    <w:rsid w:val="006E5DA7"/>
    <w:rsid w:val="00780BD2"/>
    <w:rsid w:val="00793663"/>
    <w:rsid w:val="007B1086"/>
    <w:rsid w:val="007F58B1"/>
    <w:rsid w:val="0081553E"/>
    <w:rsid w:val="008504D3"/>
    <w:rsid w:val="008A03A2"/>
    <w:rsid w:val="008B54F2"/>
    <w:rsid w:val="00906ACE"/>
    <w:rsid w:val="00937E3C"/>
    <w:rsid w:val="009C17B9"/>
    <w:rsid w:val="00A62B45"/>
    <w:rsid w:val="00A67431"/>
    <w:rsid w:val="00B55B0F"/>
    <w:rsid w:val="00BA3561"/>
    <w:rsid w:val="00BD4C06"/>
    <w:rsid w:val="00C04BA5"/>
    <w:rsid w:val="00C97D1F"/>
    <w:rsid w:val="00D36ED7"/>
    <w:rsid w:val="00D65333"/>
    <w:rsid w:val="00D71ABF"/>
    <w:rsid w:val="00D950FD"/>
    <w:rsid w:val="00DB6FE5"/>
    <w:rsid w:val="00E467EF"/>
    <w:rsid w:val="00E53A75"/>
    <w:rsid w:val="00EA0294"/>
    <w:rsid w:val="00F66E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54A07CB"/>
  <w15:chartTrackingRefBased/>
  <w15:docId w15:val="{5E31E076-5E92-4768-B3EF-0A8D78695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38A4"/>
    <w:pPr>
      <w:tabs>
        <w:tab w:val="center" w:pos="4252"/>
        <w:tab w:val="right" w:pos="8504"/>
      </w:tabs>
      <w:snapToGrid w:val="0"/>
    </w:pPr>
  </w:style>
  <w:style w:type="character" w:customStyle="1" w:styleId="a4">
    <w:name w:val="ヘッダー (文字)"/>
    <w:basedOn w:val="a0"/>
    <w:link w:val="a3"/>
    <w:uiPriority w:val="99"/>
    <w:rsid w:val="006B38A4"/>
  </w:style>
  <w:style w:type="paragraph" w:styleId="a5">
    <w:name w:val="footer"/>
    <w:basedOn w:val="a"/>
    <w:link w:val="a6"/>
    <w:uiPriority w:val="99"/>
    <w:unhideWhenUsed/>
    <w:rsid w:val="006B38A4"/>
    <w:pPr>
      <w:tabs>
        <w:tab w:val="center" w:pos="4252"/>
        <w:tab w:val="right" w:pos="8504"/>
      </w:tabs>
      <w:snapToGrid w:val="0"/>
    </w:pPr>
  </w:style>
  <w:style w:type="character" w:customStyle="1" w:styleId="a6">
    <w:name w:val="フッター (文字)"/>
    <w:basedOn w:val="a0"/>
    <w:link w:val="a5"/>
    <w:uiPriority w:val="99"/>
    <w:rsid w:val="006B38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240</Words>
  <Characters>1370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ren.hockey9@gmail.com</dc:creator>
  <cp:keywords/>
  <dc:description/>
  <cp:lastModifiedBy>ren.hockey9@gmail.com</cp:lastModifiedBy>
  <cp:revision>10</cp:revision>
  <dcterms:created xsi:type="dcterms:W3CDTF">2021-10-07T04:33:00Z</dcterms:created>
  <dcterms:modified xsi:type="dcterms:W3CDTF">2021-10-15T02:05:00Z</dcterms:modified>
</cp:coreProperties>
</file>