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C0141" w14:textId="77777777" w:rsidR="000E3A64" w:rsidRDefault="000E3A64" w:rsidP="000E3A64">
      <w:pPr>
        <w:jc w:val="center"/>
      </w:pPr>
    </w:p>
    <w:p w14:paraId="6C58FAF8" w14:textId="77777777" w:rsidR="000E3A64" w:rsidRDefault="000E3A64" w:rsidP="000E3A64">
      <w:pPr>
        <w:jc w:val="center"/>
      </w:pPr>
    </w:p>
    <w:p w14:paraId="2CA0EC90" w14:textId="77777777" w:rsidR="000E3A64" w:rsidRDefault="000E3A64" w:rsidP="000E3A64">
      <w:pPr>
        <w:jc w:val="center"/>
      </w:pPr>
      <w:r>
        <w:t>2022 年度</w:t>
      </w:r>
      <w:r>
        <w:rPr>
          <w:rFonts w:hint="eastAsia"/>
        </w:rPr>
        <w:t>後</w:t>
      </w:r>
      <w:r>
        <w:t>期 第 10 回 細胞生物学セミナー</w:t>
      </w:r>
    </w:p>
    <w:p w14:paraId="34A01C84" w14:textId="77777777" w:rsidR="000E3A64" w:rsidRDefault="000E3A64" w:rsidP="000E3A64">
      <w:pPr>
        <w:jc w:val="center"/>
      </w:pPr>
      <w:r>
        <w:rPr>
          <w:rFonts w:hint="eastAsia"/>
        </w:rPr>
        <w:t>日時：</w:t>
      </w:r>
      <w:r>
        <w:t xml:space="preserve">11 月 </w:t>
      </w:r>
      <w:r>
        <w:rPr>
          <w:rFonts w:hint="eastAsia"/>
        </w:rPr>
        <w:t>2</w:t>
      </w:r>
      <w:r>
        <w:t>9 日（火）16:30～ 場所：Zoom</w:t>
      </w:r>
    </w:p>
    <w:p w14:paraId="7D72C360" w14:textId="77777777" w:rsidR="000E3A64" w:rsidRDefault="000E3A64" w:rsidP="000E3A64">
      <w:pPr>
        <w:jc w:val="center"/>
      </w:pPr>
      <w:r w:rsidRPr="00682AFF">
        <w:t xml:space="preserve">Three </w:t>
      </w:r>
      <w:r>
        <w:t>d</w:t>
      </w:r>
      <w:r w:rsidRPr="00682AFF">
        <w:t xml:space="preserve">imensional </w:t>
      </w:r>
      <w:r>
        <w:t>r</w:t>
      </w:r>
      <w:r w:rsidRPr="00682AFF">
        <w:t xml:space="preserve">oot CT </w:t>
      </w:r>
      <w:r>
        <w:t>s</w:t>
      </w:r>
      <w:r w:rsidRPr="00682AFF">
        <w:t xml:space="preserve">egmentation </w:t>
      </w:r>
      <w:r>
        <w:t>u</w:t>
      </w:r>
      <w:r w:rsidRPr="00682AFF">
        <w:t xml:space="preserve">sing </w:t>
      </w:r>
      <w:r>
        <w:t>m</w:t>
      </w:r>
      <w:r w:rsidRPr="00682AFF">
        <w:t>ulti-</w:t>
      </w:r>
      <w:r>
        <w:t>r</w:t>
      </w:r>
      <w:r w:rsidRPr="00682AFF">
        <w:t xml:space="preserve">esolution </w:t>
      </w:r>
      <w:r>
        <w:t>e</w:t>
      </w:r>
      <w:r w:rsidRPr="00682AFF">
        <w:t>ncoder-</w:t>
      </w:r>
      <w:r>
        <w:t>d</w:t>
      </w:r>
      <w:r w:rsidRPr="00682AFF">
        <w:t xml:space="preserve">ecoder </w:t>
      </w:r>
      <w:r>
        <w:t>n</w:t>
      </w:r>
      <w:r w:rsidRPr="00682AFF">
        <w:t>etworks</w:t>
      </w:r>
    </w:p>
    <w:p w14:paraId="36BE2865" w14:textId="77777777" w:rsidR="000E3A64" w:rsidRDefault="000E3A64" w:rsidP="000E3A64">
      <w:pPr>
        <w:jc w:val="center"/>
      </w:pPr>
      <w:proofErr w:type="spellStart"/>
      <w:r w:rsidRPr="00664140">
        <w:t>Soltaninejad</w:t>
      </w:r>
      <w:proofErr w:type="spellEnd"/>
      <w:r w:rsidRPr="00664140">
        <w:t>, M., Sturrock, C.J., Griffiths, M., Pridmore, T.P. , Pound, M.P.</w:t>
      </w:r>
      <w:r w:rsidRPr="00664140" w:rsidDel="00664140">
        <w:t xml:space="preserve"> </w:t>
      </w:r>
      <w:r>
        <w:rPr>
          <w:rFonts w:hint="eastAsia"/>
        </w:rPr>
        <w:t>(</w:t>
      </w:r>
      <w:r>
        <w:t>2020)</w:t>
      </w:r>
    </w:p>
    <w:p w14:paraId="38208189" w14:textId="1041A56D" w:rsidR="000E3A64" w:rsidRDefault="006E09D2" w:rsidP="000E3A64">
      <w:pPr>
        <w:jc w:val="center"/>
      </w:pPr>
      <w:r>
        <w:t>I</w:t>
      </w:r>
      <w:r w:rsidR="000E3A64" w:rsidRPr="0040050B">
        <w:t>EEE Trans. Image Process.</w:t>
      </w:r>
      <w:r w:rsidR="000E3A64" w:rsidRPr="00941A52">
        <w:t xml:space="preserve"> 29: 6667-6679.</w:t>
      </w:r>
    </w:p>
    <w:p w14:paraId="52162C40" w14:textId="77777777" w:rsidR="000E3A64" w:rsidRDefault="000E3A64" w:rsidP="000E3A64">
      <w:pPr>
        <w:jc w:val="center"/>
      </w:pPr>
      <w:r w:rsidRPr="007126C0">
        <w:rPr>
          <w:rFonts w:hint="eastAsia"/>
        </w:rPr>
        <w:t>多重解像度</w:t>
      </w:r>
      <w:r w:rsidRPr="00682AFF">
        <w:rPr>
          <w:rFonts w:hint="eastAsia"/>
        </w:rPr>
        <w:t>エンコーダ</w:t>
      </w:r>
      <w:r>
        <w:rPr>
          <w:rFonts w:hint="eastAsia"/>
        </w:rPr>
        <w:t>ー</w:t>
      </w:r>
      <w:r w:rsidRPr="00682AFF">
        <w:rPr>
          <w:rFonts w:hint="eastAsia"/>
        </w:rPr>
        <w:t>デコーダ</w:t>
      </w:r>
      <w:r>
        <w:rPr>
          <w:rFonts w:hint="eastAsia"/>
        </w:rPr>
        <w:t>ー</w:t>
      </w:r>
      <w:r w:rsidRPr="00682AFF">
        <w:rPr>
          <w:rFonts w:hint="eastAsia"/>
        </w:rPr>
        <w:t>ネットワークを用いた３次元根系</w:t>
      </w:r>
      <w:r w:rsidRPr="00682AFF">
        <w:t>CT像セグメンテーション</w:t>
      </w:r>
    </w:p>
    <w:p w14:paraId="37AC7808" w14:textId="77777777" w:rsidR="000E3A64" w:rsidRPr="00B4295B" w:rsidRDefault="000E3A64" w:rsidP="000E3A64">
      <w:pPr>
        <w:jc w:val="left"/>
      </w:pPr>
    </w:p>
    <w:p w14:paraId="6E858A25" w14:textId="77777777" w:rsidR="000E3A64" w:rsidRDefault="000E3A64" w:rsidP="000E3A64">
      <w:pPr>
        <w:ind w:firstLineChars="100" w:firstLine="210"/>
      </w:pPr>
      <w:r>
        <w:rPr>
          <w:rFonts w:hint="eastAsia"/>
        </w:rPr>
        <w:t>根系の表現型分類とは、植物根系を客観的かつ定量的に特徴づけるプロセス</w:t>
      </w:r>
      <w:r>
        <w:t>であり、</w:t>
      </w:r>
      <w:r>
        <w:rPr>
          <w:rFonts w:hint="eastAsia"/>
        </w:rPr>
        <w:t>根系の発達や環境への応答、自然土壌環境との相互作用の仕方についての貴重な洞察をもたらす。従来このアプローチは、掘り出した根を洗浄し、撮影した可視光画像を解析する事で行われていた。このアプローチは、効率的ではあったが同時に破壊的なものでもあり、根の構造を維持したままでの画像データ取得や、根の成長の経時的観察には課題が残る手法であった。</w:t>
      </w:r>
      <w:r w:rsidRPr="000D5ED6">
        <w:rPr>
          <w:rFonts w:hint="eastAsia"/>
        </w:rPr>
        <w:t>半透明ゲルやその他の人工培地で成長させることで</w:t>
      </w:r>
      <w:r>
        <w:rPr>
          <w:rFonts w:hint="eastAsia"/>
        </w:rPr>
        <w:t>、</w:t>
      </w:r>
      <w:r w:rsidRPr="000D5ED6">
        <w:rPr>
          <w:rFonts w:hint="eastAsia"/>
        </w:rPr>
        <w:t>根</w:t>
      </w:r>
      <w:r>
        <w:rPr>
          <w:rFonts w:hint="eastAsia"/>
        </w:rPr>
        <w:t>系</w:t>
      </w:r>
      <w:r w:rsidRPr="000D5ED6">
        <w:rPr>
          <w:rFonts w:hint="eastAsia"/>
        </w:rPr>
        <w:t>構造を維持したまま複数のタイムポイントで</w:t>
      </w:r>
      <w:r>
        <w:rPr>
          <w:rFonts w:hint="eastAsia"/>
        </w:rPr>
        <w:t>非破壊的に</w:t>
      </w:r>
      <w:r w:rsidRPr="000D5ED6">
        <w:rPr>
          <w:rFonts w:hint="eastAsia"/>
        </w:rPr>
        <w:t>画像取得を</w:t>
      </w:r>
      <w:r>
        <w:rPr>
          <w:rFonts w:hint="eastAsia"/>
        </w:rPr>
        <w:t>実現する手法が考案されたこともあったが、生育環境が人為的であり、土壌との相互作用が観察できない事がネックであった。</w:t>
      </w:r>
    </w:p>
    <w:p w14:paraId="141192F9" w14:textId="77777777" w:rsidR="000E3A64" w:rsidRPr="00B51FE8" w:rsidRDefault="000E3A64" w:rsidP="000E3A64">
      <w:pPr>
        <w:ind w:firstLineChars="100" w:firstLine="210"/>
      </w:pPr>
      <w:r>
        <w:t>X</w:t>
      </w:r>
      <w:r>
        <w:rPr>
          <w:rFonts w:hint="eastAsia"/>
        </w:rPr>
        <w:t>線</w:t>
      </w:r>
      <w:r>
        <w:t>CT</w:t>
      </w:r>
      <w:r>
        <w:rPr>
          <w:rFonts w:hint="eastAsia"/>
        </w:rPr>
        <w:t>を用いれば、根や土壌の構造を乱さないまま土壌中の根系画像を取得する事が可能となるが、とはいえ、</w:t>
      </w:r>
      <w:r>
        <w:t>X</w:t>
      </w:r>
      <w:r>
        <w:rPr>
          <w:rFonts w:hint="eastAsia"/>
        </w:rPr>
        <w:t>線</w:t>
      </w:r>
      <w:r>
        <w:t>CT</w:t>
      </w:r>
      <w:r>
        <w:rPr>
          <w:rFonts w:hint="eastAsia"/>
        </w:rPr>
        <w:t>により取得した画像をそのまま根表現型分類に用いる事は難しい。このためには、画像処理を複数行う事で画像からの根系構造抽出を実現しようとするようなアプローチか、数理モデルを使用して機械学習的に画像からの根系構造抽出を行うアプローチかをとる必要がある。</w:t>
      </w:r>
    </w:p>
    <w:p w14:paraId="55B54214" w14:textId="1A58F60C" w:rsidR="000E3A64" w:rsidRDefault="000E3A64" w:rsidP="000E3A64">
      <w:pPr>
        <w:jc w:val="left"/>
      </w:pPr>
      <w:r>
        <w:rPr>
          <w:rFonts w:hint="eastAsia"/>
        </w:rPr>
        <w:t xml:space="preserve">　</w:t>
      </w:r>
      <w:r w:rsidRPr="000E3A64">
        <w:rPr>
          <w:rFonts w:hint="eastAsia"/>
        </w:rPr>
        <w:t>筆者らは、土壌</w:t>
      </w:r>
      <w:r w:rsidRPr="000E3A64">
        <w:t>CT画像からの根系構造セグメンテーションを実現するために後者のアプローチを採用した。入力データを処理するためのエンコーダーと，出力データを生成するためのデコーダーとが対となった構造をエンコーダーデコーダーモデルとよぶ。筆者らの提案する手法は、このエンコーダーデコーダー構造をベースとした、最先端の多重解像度アーキテクチャによる深層学習アプローチである。このアプローチでは、局所的ながらも高解像度な画像を用いたセグメンテーションの為のタスクと、より広い範囲を捉えながらも低解像度な画像を用いた文脈情報</w:t>
      </w:r>
      <w:r w:rsidRPr="000E3A64">
        <w:rPr>
          <w:rFonts w:hint="eastAsia"/>
        </w:rPr>
        <w:t>取得の為のタスクとを別々に担えるような構造をもつネットワークを採用しており、メモリ効率の良い実装でありながらも、大容量画像を処理し高解像度のセグメンテーションを得る事が可能となっている。また、後半では、対象物以外のネガティブサンプルのうちより識別しにくいサンプルである、ハードネガティブサンプルを用いたモデルの追加学習を行うことで、ネットワークの更なる精度向上を実現した。</w:t>
      </w:r>
    </w:p>
    <w:p w14:paraId="3D546988" w14:textId="70D27A93" w:rsidR="000E3A64" w:rsidRPr="005A0FDC" w:rsidRDefault="000E3A64" w:rsidP="000E3A64">
      <w:pPr>
        <w:jc w:val="left"/>
      </w:pPr>
      <w:r>
        <w:rPr>
          <w:rFonts w:hint="eastAsia"/>
        </w:rPr>
        <w:t xml:space="preserve">　</w:t>
      </w:r>
      <w:r w:rsidRPr="000E3A64">
        <w:rPr>
          <w:rFonts w:hint="eastAsia"/>
        </w:rPr>
        <w:t>このネットワークと、エンコーダーデコーダー構造をベースとする他のネットワーク、および根系</w:t>
      </w:r>
      <w:r w:rsidRPr="000E3A64">
        <w:t xml:space="preserve">CTセグメンテーション用に設計された既存の根像解析ツールRoot1との比較を行った結果、筆者らが今回提案する手法ではF値が0.740, </w:t>
      </w:r>
      <w:proofErr w:type="spellStart"/>
      <w:r w:rsidRPr="000E3A64">
        <w:t>IoU</w:t>
      </w:r>
      <w:proofErr w:type="spellEnd"/>
      <w:r w:rsidRPr="000E3A64">
        <w:t xml:space="preserve"> Scoreが0.588を示し、今回の手法が局所的高解像度画像に対しても広範な低解像度画像に対しても、ともに大幅な精度向上をもたらすことがわかった。また、今回提案の手法では精度が0.733, 再現率が0.750 を示し、精度か再現率か、どちらかのトレードオフとなりやすい他手法と比べ</w:t>
      </w:r>
      <w:r w:rsidRPr="000E3A64">
        <w:rPr>
          <w:rFonts w:hint="eastAsia"/>
        </w:rPr>
        <w:t>、今回提案の手法にはこれらを高パフォーマンスで両立できるという特性があることもわかった。</w:t>
      </w:r>
    </w:p>
    <w:p w14:paraId="6A6151BF" w14:textId="77777777" w:rsidR="000E3A64" w:rsidRDefault="000E3A64" w:rsidP="000E3A64">
      <w:pPr>
        <w:jc w:val="left"/>
      </w:pPr>
    </w:p>
    <w:p w14:paraId="3289EB8C" w14:textId="77777777" w:rsidR="000E3A64" w:rsidRDefault="000E3A64" w:rsidP="000E3A64">
      <w:pPr>
        <w:jc w:val="left"/>
      </w:pPr>
    </w:p>
    <w:p w14:paraId="701E278F" w14:textId="77777777" w:rsidR="000E3A64" w:rsidRPr="00D6490D" w:rsidRDefault="000E3A64" w:rsidP="000E3A64">
      <w:pPr>
        <w:jc w:val="left"/>
      </w:pPr>
    </w:p>
    <w:p w14:paraId="4FE080A6" w14:textId="77777777" w:rsidR="000E3A64" w:rsidRPr="009737BA" w:rsidRDefault="000E3A64" w:rsidP="000E3A64">
      <w:pPr>
        <w:ind w:firstLineChars="50" w:firstLine="105"/>
        <w:jc w:val="right"/>
      </w:pPr>
      <w:r>
        <w:rPr>
          <w:rFonts w:hint="eastAsia"/>
        </w:rPr>
        <w:t>興味を持たれた方は是非ご参加ください（z</w:t>
      </w:r>
      <w:r>
        <w:t>oom</w:t>
      </w:r>
      <w:r>
        <w:rPr>
          <w:rFonts w:hint="eastAsia"/>
        </w:rPr>
        <w:t>の</w:t>
      </w:r>
      <w:r>
        <w:t>URL</w:t>
      </w:r>
      <w:r>
        <w:rPr>
          <w:rFonts w:hint="eastAsia"/>
        </w:rPr>
        <w:t>をお伝えします）。平井泰蔵</w:t>
      </w:r>
    </w:p>
    <w:p w14:paraId="599A0701" w14:textId="2835279E" w:rsidR="009737BA" w:rsidRPr="000E3A64" w:rsidRDefault="009737BA" w:rsidP="000E3A64"/>
    <w:sectPr w:rsidR="009737BA" w:rsidRPr="000E3A64" w:rsidSect="00670B3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2378" w14:textId="77777777" w:rsidR="00E1265F" w:rsidRDefault="00E1265F" w:rsidP="00E274E5">
      <w:r>
        <w:separator/>
      </w:r>
    </w:p>
  </w:endnote>
  <w:endnote w:type="continuationSeparator" w:id="0">
    <w:p w14:paraId="4A56DEF1" w14:textId="77777777" w:rsidR="00E1265F" w:rsidRDefault="00E1265F" w:rsidP="00E2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E77B" w14:textId="77777777" w:rsidR="00E1265F" w:rsidRDefault="00E1265F" w:rsidP="00E274E5">
      <w:r>
        <w:separator/>
      </w:r>
    </w:p>
  </w:footnote>
  <w:footnote w:type="continuationSeparator" w:id="0">
    <w:p w14:paraId="61345DC6" w14:textId="77777777" w:rsidR="00E1265F" w:rsidRDefault="00E1265F" w:rsidP="00E274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F6"/>
    <w:rsid w:val="00027DDB"/>
    <w:rsid w:val="00035C0F"/>
    <w:rsid w:val="0003740F"/>
    <w:rsid w:val="000525E5"/>
    <w:rsid w:val="0006394A"/>
    <w:rsid w:val="00076723"/>
    <w:rsid w:val="000847B1"/>
    <w:rsid w:val="000B16B7"/>
    <w:rsid w:val="000C797D"/>
    <w:rsid w:val="000D3EE8"/>
    <w:rsid w:val="000D5ED6"/>
    <w:rsid w:val="000E2724"/>
    <w:rsid w:val="000E3A64"/>
    <w:rsid w:val="000F09FF"/>
    <w:rsid w:val="001713F6"/>
    <w:rsid w:val="0018332D"/>
    <w:rsid w:val="001E78C4"/>
    <w:rsid w:val="0026620A"/>
    <w:rsid w:val="00292C3B"/>
    <w:rsid w:val="002C1C99"/>
    <w:rsid w:val="00302485"/>
    <w:rsid w:val="003034B4"/>
    <w:rsid w:val="00326D9C"/>
    <w:rsid w:val="003429BE"/>
    <w:rsid w:val="00343DCF"/>
    <w:rsid w:val="00354FF2"/>
    <w:rsid w:val="00412B0F"/>
    <w:rsid w:val="00431B25"/>
    <w:rsid w:val="00495F9E"/>
    <w:rsid w:val="004A37E3"/>
    <w:rsid w:val="004E35A1"/>
    <w:rsid w:val="00572B6B"/>
    <w:rsid w:val="005A0FDC"/>
    <w:rsid w:val="005E2D4E"/>
    <w:rsid w:val="00612C80"/>
    <w:rsid w:val="00670B33"/>
    <w:rsid w:val="00682AFF"/>
    <w:rsid w:val="006A5BDC"/>
    <w:rsid w:val="006E09D2"/>
    <w:rsid w:val="00711C67"/>
    <w:rsid w:val="00774B59"/>
    <w:rsid w:val="007C103F"/>
    <w:rsid w:val="0080325D"/>
    <w:rsid w:val="008217A4"/>
    <w:rsid w:val="0088731F"/>
    <w:rsid w:val="008E492B"/>
    <w:rsid w:val="008E7215"/>
    <w:rsid w:val="0090447D"/>
    <w:rsid w:val="009241EC"/>
    <w:rsid w:val="00927336"/>
    <w:rsid w:val="009737BA"/>
    <w:rsid w:val="009A3B7D"/>
    <w:rsid w:val="00A159B9"/>
    <w:rsid w:val="00A15ADA"/>
    <w:rsid w:val="00A65010"/>
    <w:rsid w:val="00B10848"/>
    <w:rsid w:val="00B4295B"/>
    <w:rsid w:val="00B51FE8"/>
    <w:rsid w:val="00C35D48"/>
    <w:rsid w:val="00C5324E"/>
    <w:rsid w:val="00C82DF0"/>
    <w:rsid w:val="00CA424C"/>
    <w:rsid w:val="00D10DA8"/>
    <w:rsid w:val="00D1662F"/>
    <w:rsid w:val="00D6490D"/>
    <w:rsid w:val="00D91172"/>
    <w:rsid w:val="00DB6BF8"/>
    <w:rsid w:val="00E0433B"/>
    <w:rsid w:val="00E1265F"/>
    <w:rsid w:val="00E274E5"/>
    <w:rsid w:val="00E43FCF"/>
    <w:rsid w:val="00E74E28"/>
    <w:rsid w:val="00EC4282"/>
    <w:rsid w:val="00EF1B6F"/>
    <w:rsid w:val="00F17E54"/>
    <w:rsid w:val="00FA6602"/>
    <w:rsid w:val="00FD18AF"/>
    <w:rsid w:val="00FE5976"/>
    <w:rsid w:val="00FF1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9C02B"/>
  <w15:chartTrackingRefBased/>
  <w15:docId w15:val="{F032C0BC-9715-7C47-9ECB-96D887A3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74E5"/>
    <w:pPr>
      <w:tabs>
        <w:tab w:val="center" w:pos="4252"/>
        <w:tab w:val="right" w:pos="8504"/>
      </w:tabs>
      <w:snapToGrid w:val="0"/>
    </w:pPr>
  </w:style>
  <w:style w:type="character" w:customStyle="1" w:styleId="a4">
    <w:name w:val="ヘッダー (文字)"/>
    <w:basedOn w:val="a0"/>
    <w:link w:val="a3"/>
    <w:uiPriority w:val="99"/>
    <w:rsid w:val="00E274E5"/>
  </w:style>
  <w:style w:type="paragraph" w:styleId="a5">
    <w:name w:val="footer"/>
    <w:basedOn w:val="a"/>
    <w:link w:val="a6"/>
    <w:uiPriority w:val="99"/>
    <w:unhideWhenUsed/>
    <w:rsid w:val="00E274E5"/>
    <w:pPr>
      <w:tabs>
        <w:tab w:val="center" w:pos="4252"/>
        <w:tab w:val="right" w:pos="8504"/>
      </w:tabs>
      <w:snapToGrid w:val="0"/>
    </w:pPr>
  </w:style>
  <w:style w:type="character" w:customStyle="1" w:styleId="a6">
    <w:name w:val="フッター (文字)"/>
    <w:basedOn w:val="a0"/>
    <w:link w:val="a5"/>
    <w:uiPriority w:val="99"/>
    <w:rsid w:val="00E274E5"/>
  </w:style>
  <w:style w:type="character" w:styleId="a7">
    <w:name w:val="annotation reference"/>
    <w:basedOn w:val="a0"/>
    <w:uiPriority w:val="99"/>
    <w:semiHidden/>
    <w:unhideWhenUsed/>
    <w:rsid w:val="000E3A64"/>
    <w:rPr>
      <w:sz w:val="18"/>
      <w:szCs w:val="18"/>
    </w:rPr>
  </w:style>
  <w:style w:type="paragraph" w:styleId="a8">
    <w:name w:val="annotation text"/>
    <w:basedOn w:val="a"/>
    <w:link w:val="a9"/>
    <w:uiPriority w:val="99"/>
    <w:semiHidden/>
    <w:unhideWhenUsed/>
    <w:rsid w:val="000E3A64"/>
    <w:pPr>
      <w:jc w:val="left"/>
    </w:pPr>
  </w:style>
  <w:style w:type="character" w:customStyle="1" w:styleId="a9">
    <w:name w:val="コメント文字列 (文字)"/>
    <w:basedOn w:val="a0"/>
    <w:link w:val="a8"/>
    <w:uiPriority w:val="99"/>
    <w:semiHidden/>
    <w:rsid w:val="000E3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5802">
      <w:bodyDiv w:val="1"/>
      <w:marLeft w:val="0"/>
      <w:marRight w:val="0"/>
      <w:marTop w:val="0"/>
      <w:marBottom w:val="0"/>
      <w:divBdr>
        <w:top w:val="none" w:sz="0" w:space="0" w:color="auto"/>
        <w:left w:val="none" w:sz="0" w:space="0" w:color="auto"/>
        <w:bottom w:val="none" w:sz="0" w:space="0" w:color="auto"/>
        <w:right w:val="none" w:sz="0" w:space="0" w:color="auto"/>
      </w:divBdr>
      <w:divsChild>
        <w:div w:id="420491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1557</TotalTime>
  <Pages>1</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相場 絢介</dc:creator>
  <cp:keywords/>
  <dc:description/>
  <cp:lastModifiedBy>平井 泰蔵</cp:lastModifiedBy>
  <cp:revision>4</cp:revision>
  <dcterms:created xsi:type="dcterms:W3CDTF">2022-11-24T06:04:00Z</dcterms:created>
  <dcterms:modified xsi:type="dcterms:W3CDTF">2022-11-29T06:06:00Z</dcterms:modified>
</cp:coreProperties>
</file>