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992F" w14:textId="0BE5ACD6" w:rsidR="00F12333" w:rsidRPr="00851144" w:rsidRDefault="00C3350B" w:rsidP="0016527C">
      <w:pPr>
        <w:snapToGrid w:val="0"/>
        <w:jc w:val="center"/>
        <w:rPr>
          <w:sz w:val="20"/>
          <w:szCs w:val="21"/>
        </w:rPr>
      </w:pPr>
      <w:r w:rsidRPr="00851144">
        <w:rPr>
          <w:rFonts w:hint="eastAsia"/>
          <w:sz w:val="20"/>
          <w:szCs w:val="21"/>
        </w:rPr>
        <w:t>2</w:t>
      </w:r>
      <w:r w:rsidRPr="00851144">
        <w:rPr>
          <w:sz w:val="20"/>
          <w:szCs w:val="21"/>
        </w:rPr>
        <w:t>023</w:t>
      </w:r>
      <w:r w:rsidRPr="00851144">
        <w:rPr>
          <w:rFonts w:hint="eastAsia"/>
          <w:sz w:val="20"/>
          <w:szCs w:val="21"/>
        </w:rPr>
        <w:t>年度前期　第1回　細胞学セミナー</w:t>
      </w:r>
    </w:p>
    <w:p w14:paraId="5CE95BDD" w14:textId="0C8DC592" w:rsidR="00C3350B" w:rsidRPr="00851144" w:rsidRDefault="00C3350B" w:rsidP="0016527C">
      <w:pPr>
        <w:snapToGrid w:val="0"/>
        <w:jc w:val="center"/>
        <w:rPr>
          <w:sz w:val="20"/>
          <w:szCs w:val="21"/>
        </w:rPr>
      </w:pPr>
      <w:r w:rsidRPr="00851144">
        <w:rPr>
          <w:rFonts w:hint="eastAsia"/>
          <w:sz w:val="20"/>
          <w:szCs w:val="21"/>
        </w:rPr>
        <w:t>日時：5月</w:t>
      </w:r>
      <w:r w:rsidR="00EF6131">
        <w:rPr>
          <w:rFonts w:hint="eastAsia"/>
          <w:sz w:val="20"/>
          <w:szCs w:val="21"/>
        </w:rPr>
        <w:t>9</w:t>
      </w:r>
      <w:r w:rsidRPr="00851144">
        <w:rPr>
          <w:rFonts w:hint="eastAsia"/>
          <w:sz w:val="20"/>
          <w:szCs w:val="21"/>
        </w:rPr>
        <w:t>日（火）</w:t>
      </w:r>
      <w:r w:rsidRPr="00851144">
        <w:rPr>
          <w:sz w:val="20"/>
          <w:szCs w:val="21"/>
        </w:rPr>
        <w:t>17</w:t>
      </w:r>
      <w:r w:rsidRPr="00851144">
        <w:rPr>
          <w:rFonts w:hint="eastAsia"/>
          <w:sz w:val="20"/>
          <w:szCs w:val="21"/>
        </w:rPr>
        <w:t>：</w:t>
      </w:r>
      <w:r w:rsidRPr="00851144">
        <w:rPr>
          <w:sz w:val="20"/>
          <w:szCs w:val="21"/>
        </w:rPr>
        <w:t>00</w:t>
      </w:r>
      <w:r w:rsidRPr="00851144">
        <w:rPr>
          <w:rFonts w:hint="eastAsia"/>
          <w:sz w:val="20"/>
          <w:szCs w:val="21"/>
        </w:rPr>
        <w:t>～　場所：Z</w:t>
      </w:r>
      <w:r w:rsidRPr="00851144">
        <w:rPr>
          <w:sz w:val="20"/>
          <w:szCs w:val="21"/>
        </w:rPr>
        <w:t>oom</w:t>
      </w:r>
    </w:p>
    <w:p w14:paraId="58674940" w14:textId="79CD05D9" w:rsidR="00C3350B" w:rsidRPr="00851144" w:rsidRDefault="00C3350B" w:rsidP="0016527C">
      <w:pPr>
        <w:snapToGrid w:val="0"/>
        <w:jc w:val="center"/>
        <w:rPr>
          <w:sz w:val="20"/>
          <w:szCs w:val="21"/>
        </w:rPr>
      </w:pPr>
      <w:r w:rsidRPr="00851144">
        <w:rPr>
          <w:sz w:val="20"/>
          <w:szCs w:val="21"/>
        </w:rPr>
        <w:t>ROP Interactive Partners are Involved in the Control of Cell Division Patterns in Arabidopsis Leaves</w:t>
      </w:r>
    </w:p>
    <w:p w14:paraId="457B7F82" w14:textId="2FCE85AA" w:rsidR="002B7E0E" w:rsidRPr="00851144" w:rsidRDefault="002B7E0E" w:rsidP="0016527C">
      <w:pPr>
        <w:snapToGrid w:val="0"/>
        <w:jc w:val="center"/>
        <w:rPr>
          <w:sz w:val="20"/>
          <w:szCs w:val="21"/>
        </w:rPr>
      </w:pPr>
      <w:proofErr w:type="spellStart"/>
      <w:r w:rsidRPr="00851144">
        <w:rPr>
          <w:sz w:val="20"/>
          <w:szCs w:val="21"/>
        </w:rPr>
        <w:t>Hasi</w:t>
      </w:r>
      <w:proofErr w:type="spellEnd"/>
      <w:r w:rsidRPr="00851144">
        <w:rPr>
          <w:sz w:val="20"/>
          <w:szCs w:val="21"/>
        </w:rPr>
        <w:t xml:space="preserve">, Q., </w:t>
      </w:r>
      <w:proofErr w:type="spellStart"/>
      <w:r w:rsidRPr="00851144">
        <w:rPr>
          <w:sz w:val="20"/>
          <w:szCs w:val="21"/>
        </w:rPr>
        <w:t>Kakimoto</w:t>
      </w:r>
      <w:proofErr w:type="spellEnd"/>
      <w:r w:rsidRPr="00851144">
        <w:rPr>
          <w:sz w:val="20"/>
          <w:szCs w:val="21"/>
        </w:rPr>
        <w:t>, T. (2022)</w:t>
      </w:r>
    </w:p>
    <w:p w14:paraId="375B221F" w14:textId="6054126A" w:rsidR="002B7E0E" w:rsidRPr="00851144" w:rsidRDefault="002B7E0E" w:rsidP="0016527C">
      <w:pPr>
        <w:snapToGrid w:val="0"/>
        <w:jc w:val="center"/>
        <w:rPr>
          <w:sz w:val="20"/>
          <w:szCs w:val="21"/>
        </w:rPr>
      </w:pPr>
      <w:r w:rsidRPr="00851144">
        <w:rPr>
          <w:rFonts w:hint="eastAsia"/>
          <w:sz w:val="20"/>
          <w:szCs w:val="21"/>
        </w:rPr>
        <w:t>P</w:t>
      </w:r>
      <w:r w:rsidRPr="00851144">
        <w:rPr>
          <w:sz w:val="20"/>
          <w:szCs w:val="21"/>
        </w:rPr>
        <w:t>lant Cell Physiol. 63(8)</w:t>
      </w:r>
      <w:r w:rsidRPr="00851144">
        <w:rPr>
          <w:rFonts w:hint="eastAsia"/>
          <w:sz w:val="20"/>
          <w:szCs w:val="21"/>
        </w:rPr>
        <w:t>:</w:t>
      </w:r>
      <w:r w:rsidRPr="00851144">
        <w:rPr>
          <w:sz w:val="20"/>
          <w:szCs w:val="21"/>
        </w:rPr>
        <w:t xml:space="preserve"> 1130-1139</w:t>
      </w:r>
    </w:p>
    <w:p w14:paraId="3F9BB080" w14:textId="77777777" w:rsidR="002B7E0E" w:rsidRPr="00851144" w:rsidRDefault="002B7E0E" w:rsidP="0016527C">
      <w:pPr>
        <w:snapToGrid w:val="0"/>
        <w:jc w:val="center"/>
        <w:rPr>
          <w:sz w:val="20"/>
          <w:szCs w:val="21"/>
        </w:rPr>
      </w:pPr>
    </w:p>
    <w:p w14:paraId="74251E6D" w14:textId="66DE8333" w:rsidR="00C3350B" w:rsidRPr="00851144" w:rsidRDefault="00C3350B" w:rsidP="0016527C">
      <w:pPr>
        <w:snapToGrid w:val="0"/>
        <w:jc w:val="center"/>
        <w:rPr>
          <w:sz w:val="20"/>
          <w:szCs w:val="21"/>
        </w:rPr>
      </w:pPr>
      <w:r w:rsidRPr="00851144">
        <w:rPr>
          <w:rFonts w:hint="eastAsia"/>
          <w:sz w:val="20"/>
          <w:szCs w:val="21"/>
        </w:rPr>
        <w:t>シロイヌナズナ葉においてR</w:t>
      </w:r>
      <w:r w:rsidRPr="00851144">
        <w:rPr>
          <w:sz w:val="20"/>
          <w:szCs w:val="21"/>
        </w:rPr>
        <w:t>OP</w:t>
      </w:r>
      <w:r w:rsidRPr="00851144">
        <w:rPr>
          <w:rFonts w:hint="eastAsia"/>
          <w:sz w:val="20"/>
          <w:szCs w:val="21"/>
        </w:rPr>
        <w:t>相互作用パートナーは細胞分裂パターン制御</w:t>
      </w:r>
      <w:r w:rsidR="002B7E0E" w:rsidRPr="00851144">
        <w:rPr>
          <w:rFonts w:hint="eastAsia"/>
          <w:sz w:val="20"/>
          <w:szCs w:val="21"/>
        </w:rPr>
        <w:t>に関与する</w:t>
      </w:r>
    </w:p>
    <w:p w14:paraId="73DE298B" w14:textId="77777777" w:rsidR="00C3350B" w:rsidRPr="00851144" w:rsidRDefault="00C3350B" w:rsidP="0016527C">
      <w:pPr>
        <w:snapToGrid w:val="0"/>
        <w:rPr>
          <w:sz w:val="20"/>
          <w:szCs w:val="21"/>
        </w:rPr>
      </w:pPr>
    </w:p>
    <w:p w14:paraId="67DB1302" w14:textId="6655AEC1" w:rsidR="00C3350B" w:rsidRPr="00851144" w:rsidRDefault="00AC7968" w:rsidP="00731101">
      <w:pPr>
        <w:snapToGrid w:val="0"/>
        <w:ind w:firstLineChars="100" w:firstLine="200"/>
        <w:rPr>
          <w:sz w:val="20"/>
          <w:szCs w:val="21"/>
        </w:rPr>
      </w:pPr>
      <w:r w:rsidRPr="00851144">
        <w:rPr>
          <w:rFonts w:hint="eastAsia"/>
          <w:sz w:val="20"/>
          <w:szCs w:val="21"/>
        </w:rPr>
        <w:t>植物細胞は細胞壁に囲まれており</w:t>
      </w:r>
      <w:r w:rsidR="00E3726A">
        <w:rPr>
          <w:rFonts w:hint="eastAsia"/>
          <w:sz w:val="20"/>
          <w:szCs w:val="21"/>
        </w:rPr>
        <w:t xml:space="preserve">, </w:t>
      </w:r>
      <w:r w:rsidR="00EF6131">
        <w:rPr>
          <w:rFonts w:hint="eastAsia"/>
          <w:sz w:val="20"/>
          <w:szCs w:val="21"/>
        </w:rPr>
        <w:t>移動することができないため</w:t>
      </w:r>
      <w:r w:rsidR="00E53170">
        <w:rPr>
          <w:rFonts w:hint="eastAsia"/>
          <w:sz w:val="20"/>
          <w:szCs w:val="21"/>
        </w:rPr>
        <w:t xml:space="preserve">, </w:t>
      </w:r>
      <w:r w:rsidRPr="00851144">
        <w:rPr>
          <w:rFonts w:hint="eastAsia"/>
          <w:sz w:val="20"/>
          <w:szCs w:val="21"/>
        </w:rPr>
        <w:t>細胞分裂の方向性が重要である</w:t>
      </w:r>
      <w:r w:rsidR="00E3726A">
        <w:rPr>
          <w:rFonts w:hint="eastAsia"/>
          <w:sz w:val="20"/>
          <w:szCs w:val="21"/>
        </w:rPr>
        <w:t xml:space="preserve">. </w:t>
      </w:r>
      <w:r w:rsidR="00523DD0" w:rsidRPr="00851144">
        <w:rPr>
          <w:rFonts w:hint="eastAsia"/>
          <w:sz w:val="20"/>
          <w:szCs w:val="21"/>
        </w:rPr>
        <w:t>動物では</w:t>
      </w:r>
      <w:r w:rsidR="00E3726A">
        <w:rPr>
          <w:rFonts w:hint="eastAsia"/>
          <w:sz w:val="20"/>
          <w:szCs w:val="21"/>
        </w:rPr>
        <w:t xml:space="preserve">, </w:t>
      </w:r>
      <w:r w:rsidR="00523DD0" w:rsidRPr="00851144">
        <w:rPr>
          <w:rFonts w:hint="eastAsia"/>
          <w:sz w:val="20"/>
          <w:szCs w:val="21"/>
        </w:rPr>
        <w:t>G</w:t>
      </w:r>
      <w:r w:rsidR="00523DD0" w:rsidRPr="00851144">
        <w:rPr>
          <w:sz w:val="20"/>
          <w:szCs w:val="21"/>
        </w:rPr>
        <w:t>TPase</w:t>
      </w:r>
      <w:r w:rsidR="00523DD0" w:rsidRPr="00851144">
        <w:rPr>
          <w:rFonts w:hint="eastAsia"/>
          <w:sz w:val="20"/>
          <w:szCs w:val="21"/>
        </w:rPr>
        <w:t>のR</w:t>
      </w:r>
      <w:r w:rsidR="00523DD0" w:rsidRPr="00851144">
        <w:rPr>
          <w:sz w:val="20"/>
          <w:szCs w:val="21"/>
        </w:rPr>
        <w:t>ho</w:t>
      </w:r>
      <w:r w:rsidR="00523DD0" w:rsidRPr="00851144">
        <w:rPr>
          <w:rFonts w:hint="eastAsia"/>
          <w:sz w:val="20"/>
          <w:szCs w:val="21"/>
        </w:rPr>
        <w:t>ファミリー</w:t>
      </w:r>
      <w:r w:rsidR="0084789C" w:rsidRPr="00851144">
        <w:rPr>
          <w:rFonts w:hint="eastAsia"/>
          <w:sz w:val="20"/>
          <w:szCs w:val="21"/>
        </w:rPr>
        <w:t>が</w:t>
      </w:r>
      <w:r w:rsidR="00523DD0" w:rsidRPr="00851144">
        <w:rPr>
          <w:rFonts w:hint="eastAsia"/>
          <w:sz w:val="20"/>
          <w:szCs w:val="21"/>
        </w:rPr>
        <w:t>細胞の極性化と細胞分裂面の決定に重要な役割</w:t>
      </w:r>
      <w:r w:rsidR="00822F83" w:rsidRPr="00851144">
        <w:rPr>
          <w:rFonts w:hint="eastAsia"/>
          <w:sz w:val="20"/>
          <w:szCs w:val="21"/>
        </w:rPr>
        <w:t>を果た</w:t>
      </w:r>
      <w:r w:rsidR="0084789C" w:rsidRPr="00851144">
        <w:rPr>
          <w:rFonts w:hint="eastAsia"/>
          <w:sz w:val="20"/>
          <w:szCs w:val="21"/>
        </w:rPr>
        <w:t>しており</w:t>
      </w:r>
      <w:r w:rsidR="00E3726A">
        <w:rPr>
          <w:rFonts w:hint="eastAsia"/>
          <w:sz w:val="20"/>
          <w:szCs w:val="21"/>
        </w:rPr>
        <w:t xml:space="preserve">, </w:t>
      </w:r>
      <w:r w:rsidR="00822F83" w:rsidRPr="00851144">
        <w:rPr>
          <w:rFonts w:hint="eastAsia"/>
          <w:sz w:val="20"/>
          <w:szCs w:val="21"/>
        </w:rPr>
        <w:t>植物</w:t>
      </w:r>
      <w:r w:rsidR="0084789C" w:rsidRPr="00851144">
        <w:rPr>
          <w:rFonts w:hint="eastAsia"/>
          <w:sz w:val="20"/>
          <w:szCs w:val="21"/>
        </w:rPr>
        <w:t>においても</w:t>
      </w:r>
      <w:r w:rsidR="00E3726A">
        <w:rPr>
          <w:rFonts w:hint="eastAsia"/>
          <w:sz w:val="20"/>
          <w:szCs w:val="21"/>
        </w:rPr>
        <w:t xml:space="preserve">, </w:t>
      </w:r>
      <w:r w:rsidR="00822F83" w:rsidRPr="00851144">
        <w:rPr>
          <w:rFonts w:hint="eastAsia"/>
          <w:sz w:val="20"/>
          <w:szCs w:val="21"/>
        </w:rPr>
        <w:t>R</w:t>
      </w:r>
      <w:r w:rsidR="00822F83" w:rsidRPr="00851144">
        <w:rPr>
          <w:sz w:val="20"/>
          <w:szCs w:val="21"/>
        </w:rPr>
        <w:t>ho</w:t>
      </w:r>
      <w:r w:rsidR="00822F83" w:rsidRPr="00851144">
        <w:rPr>
          <w:rFonts w:hint="eastAsia"/>
          <w:sz w:val="20"/>
          <w:szCs w:val="21"/>
        </w:rPr>
        <w:t>様G</w:t>
      </w:r>
      <w:r w:rsidR="00822F83" w:rsidRPr="00851144">
        <w:rPr>
          <w:sz w:val="20"/>
          <w:szCs w:val="21"/>
        </w:rPr>
        <w:t>TPase</w:t>
      </w:r>
      <w:r w:rsidR="00A72115" w:rsidRPr="00851144">
        <w:rPr>
          <w:rFonts w:hint="eastAsia"/>
          <w:sz w:val="20"/>
          <w:szCs w:val="21"/>
        </w:rPr>
        <w:t>(</w:t>
      </w:r>
      <w:r w:rsidR="00822F83" w:rsidRPr="00851144">
        <w:rPr>
          <w:rFonts w:hint="eastAsia"/>
          <w:sz w:val="20"/>
          <w:szCs w:val="21"/>
        </w:rPr>
        <w:t>R</w:t>
      </w:r>
      <w:r w:rsidR="00822F83" w:rsidRPr="00851144">
        <w:rPr>
          <w:sz w:val="20"/>
          <w:szCs w:val="21"/>
        </w:rPr>
        <w:t>ho of plants</w:t>
      </w:r>
      <w:r w:rsidR="00822F83" w:rsidRPr="00851144">
        <w:rPr>
          <w:rFonts w:hint="eastAsia"/>
          <w:sz w:val="20"/>
          <w:szCs w:val="21"/>
        </w:rPr>
        <w:t>：R</w:t>
      </w:r>
      <w:r w:rsidR="00822F83" w:rsidRPr="00851144">
        <w:rPr>
          <w:sz w:val="20"/>
          <w:szCs w:val="21"/>
        </w:rPr>
        <w:t>OPs</w:t>
      </w:r>
      <w:r w:rsidR="00A72115" w:rsidRPr="00851144">
        <w:rPr>
          <w:rFonts w:hint="eastAsia"/>
          <w:sz w:val="20"/>
          <w:szCs w:val="21"/>
        </w:rPr>
        <w:t>)</w:t>
      </w:r>
      <w:r w:rsidR="00822F83" w:rsidRPr="00851144">
        <w:rPr>
          <w:rFonts w:hint="eastAsia"/>
          <w:sz w:val="20"/>
          <w:szCs w:val="21"/>
        </w:rPr>
        <w:t>が細胞骨格と小胞輸送を制御することで葉表皮における細胞形状の決定や</w:t>
      </w:r>
      <w:r w:rsidR="00E3726A">
        <w:rPr>
          <w:rFonts w:hint="eastAsia"/>
          <w:sz w:val="20"/>
          <w:szCs w:val="21"/>
        </w:rPr>
        <w:t xml:space="preserve">, </w:t>
      </w:r>
      <w:r w:rsidR="00822F83" w:rsidRPr="00851144">
        <w:rPr>
          <w:rFonts w:hint="eastAsia"/>
          <w:sz w:val="20"/>
          <w:szCs w:val="21"/>
        </w:rPr>
        <w:t>根・花粉管伸長などの細胞極性を制御</w:t>
      </w:r>
      <w:r w:rsidR="0084789C" w:rsidRPr="00851144">
        <w:rPr>
          <w:rFonts w:hint="eastAsia"/>
          <w:sz w:val="20"/>
          <w:szCs w:val="21"/>
        </w:rPr>
        <w:t>し</w:t>
      </w:r>
      <w:r w:rsidR="00E3726A">
        <w:rPr>
          <w:rFonts w:hint="eastAsia"/>
          <w:sz w:val="20"/>
          <w:szCs w:val="21"/>
        </w:rPr>
        <w:t xml:space="preserve">, </w:t>
      </w:r>
      <w:r w:rsidR="0053495C" w:rsidRPr="00851144">
        <w:rPr>
          <w:rFonts w:hint="eastAsia"/>
          <w:sz w:val="20"/>
          <w:szCs w:val="21"/>
        </w:rPr>
        <w:t>細胞分裂面の決定にも関与している</w:t>
      </w:r>
      <w:r w:rsidR="00E3726A">
        <w:rPr>
          <w:rFonts w:hint="eastAsia"/>
          <w:sz w:val="20"/>
          <w:szCs w:val="21"/>
        </w:rPr>
        <w:t xml:space="preserve">. </w:t>
      </w:r>
      <w:r w:rsidR="0084789C" w:rsidRPr="00851144">
        <w:rPr>
          <w:rFonts w:hint="eastAsia"/>
          <w:sz w:val="20"/>
          <w:szCs w:val="21"/>
        </w:rPr>
        <w:t>また</w:t>
      </w:r>
      <w:r w:rsidR="00E3726A">
        <w:rPr>
          <w:rFonts w:hint="eastAsia"/>
          <w:sz w:val="20"/>
          <w:szCs w:val="21"/>
        </w:rPr>
        <w:t xml:space="preserve">, </w:t>
      </w:r>
      <w:r w:rsidR="00822F83" w:rsidRPr="00851144">
        <w:rPr>
          <w:rFonts w:hint="eastAsia"/>
          <w:sz w:val="20"/>
          <w:szCs w:val="21"/>
        </w:rPr>
        <w:t>これらの</w:t>
      </w:r>
      <w:r w:rsidR="00084ABE" w:rsidRPr="00851144">
        <w:rPr>
          <w:rFonts w:hint="eastAsia"/>
          <w:sz w:val="20"/>
          <w:szCs w:val="21"/>
        </w:rPr>
        <w:t>働きは</w:t>
      </w:r>
      <w:r w:rsidR="00084ABE" w:rsidRPr="00851144">
        <w:rPr>
          <w:sz w:val="20"/>
          <w:szCs w:val="21"/>
        </w:rPr>
        <w:t>ROP</w:t>
      </w:r>
      <w:r w:rsidR="00084ABE" w:rsidRPr="00851144">
        <w:rPr>
          <w:rFonts w:hint="eastAsia"/>
          <w:sz w:val="20"/>
          <w:szCs w:val="21"/>
        </w:rPr>
        <w:t>エフェクターであるR</w:t>
      </w:r>
      <w:r w:rsidR="00084ABE" w:rsidRPr="00851144">
        <w:rPr>
          <w:sz w:val="20"/>
          <w:szCs w:val="21"/>
        </w:rPr>
        <w:t>OP-interactive CRBI motif-containing proteins</w:t>
      </w:r>
      <w:r w:rsidR="00A72115" w:rsidRPr="00851144">
        <w:rPr>
          <w:rFonts w:hint="eastAsia"/>
          <w:sz w:val="20"/>
          <w:szCs w:val="21"/>
        </w:rPr>
        <w:t>(</w:t>
      </w:r>
      <w:r w:rsidR="00084ABE" w:rsidRPr="00851144">
        <w:rPr>
          <w:rFonts w:hint="eastAsia"/>
          <w:sz w:val="20"/>
          <w:szCs w:val="21"/>
        </w:rPr>
        <w:t>R</w:t>
      </w:r>
      <w:r w:rsidR="00084ABE" w:rsidRPr="00851144">
        <w:rPr>
          <w:sz w:val="20"/>
          <w:szCs w:val="21"/>
        </w:rPr>
        <w:t>ICs</w:t>
      </w:r>
      <w:r w:rsidR="00A72115" w:rsidRPr="00851144">
        <w:rPr>
          <w:rFonts w:hint="eastAsia"/>
          <w:sz w:val="20"/>
          <w:szCs w:val="21"/>
        </w:rPr>
        <w:t>)</w:t>
      </w:r>
      <w:r w:rsidR="00084ABE" w:rsidRPr="00851144">
        <w:rPr>
          <w:rFonts w:hint="eastAsia"/>
          <w:sz w:val="20"/>
          <w:szCs w:val="21"/>
        </w:rPr>
        <w:t>とi</w:t>
      </w:r>
      <w:r w:rsidR="00084ABE" w:rsidRPr="00851144">
        <w:rPr>
          <w:sz w:val="20"/>
          <w:szCs w:val="21"/>
        </w:rPr>
        <w:t>nteractor of constitutive active ROPs(ICRs)/ROP interactive partners(RIPs)</w:t>
      </w:r>
      <w:r w:rsidR="006836A1" w:rsidRPr="00851144">
        <w:rPr>
          <w:rFonts w:hint="eastAsia"/>
          <w:sz w:val="20"/>
          <w:szCs w:val="21"/>
        </w:rPr>
        <w:t>と呼ばれる</w:t>
      </w:r>
      <w:r w:rsidR="00084ABE" w:rsidRPr="00851144">
        <w:rPr>
          <w:rFonts w:hint="eastAsia"/>
          <w:sz w:val="20"/>
          <w:szCs w:val="21"/>
        </w:rPr>
        <w:t>2</w:t>
      </w:r>
      <w:r w:rsidR="00227F56" w:rsidRPr="00851144">
        <w:rPr>
          <w:rFonts w:hint="eastAsia"/>
          <w:sz w:val="20"/>
          <w:szCs w:val="21"/>
        </w:rPr>
        <w:t>種類</w:t>
      </w:r>
      <w:r w:rsidR="00084ABE" w:rsidRPr="00851144">
        <w:rPr>
          <w:rFonts w:hint="eastAsia"/>
          <w:sz w:val="20"/>
          <w:szCs w:val="21"/>
        </w:rPr>
        <w:t>のファミリーによって引き起こされ</w:t>
      </w:r>
      <w:r w:rsidR="007F448C" w:rsidRPr="00851144">
        <w:rPr>
          <w:rFonts w:hint="eastAsia"/>
          <w:sz w:val="20"/>
          <w:szCs w:val="21"/>
        </w:rPr>
        <w:t>るが</w:t>
      </w:r>
      <w:r w:rsidR="00E3726A">
        <w:rPr>
          <w:rFonts w:hint="eastAsia"/>
          <w:sz w:val="20"/>
          <w:szCs w:val="21"/>
        </w:rPr>
        <w:t xml:space="preserve">, </w:t>
      </w:r>
      <w:r w:rsidR="007F448C" w:rsidRPr="004A5AC1">
        <w:rPr>
          <w:rFonts w:hint="eastAsia"/>
          <w:i/>
          <w:iCs/>
          <w:sz w:val="20"/>
          <w:szCs w:val="21"/>
        </w:rPr>
        <w:t>R</w:t>
      </w:r>
      <w:r w:rsidR="007F448C" w:rsidRPr="004A5AC1">
        <w:rPr>
          <w:i/>
          <w:iCs/>
          <w:sz w:val="20"/>
          <w:szCs w:val="21"/>
        </w:rPr>
        <w:t>IP</w:t>
      </w:r>
      <w:r w:rsidR="004A5AC1" w:rsidRPr="004A5AC1">
        <w:rPr>
          <w:rFonts w:hint="eastAsia"/>
          <w:i/>
          <w:iCs/>
          <w:sz w:val="20"/>
          <w:szCs w:val="21"/>
        </w:rPr>
        <w:t>s</w:t>
      </w:r>
      <w:r w:rsidR="007F448C" w:rsidRPr="00851144">
        <w:rPr>
          <w:rFonts w:hint="eastAsia"/>
          <w:sz w:val="20"/>
          <w:szCs w:val="21"/>
        </w:rPr>
        <w:t>欠損変異体に関する解析は未だ十分に行われていない</w:t>
      </w:r>
      <w:r w:rsidR="00E3726A">
        <w:rPr>
          <w:rFonts w:hint="eastAsia"/>
          <w:sz w:val="20"/>
          <w:szCs w:val="21"/>
        </w:rPr>
        <w:t xml:space="preserve">. </w:t>
      </w:r>
      <w:r w:rsidR="007F448C" w:rsidRPr="00851144">
        <w:rPr>
          <w:rFonts w:hint="eastAsia"/>
          <w:sz w:val="20"/>
          <w:szCs w:val="21"/>
        </w:rPr>
        <w:t>本研究ではシロイヌナズナ</w:t>
      </w:r>
      <w:r w:rsidR="0084789C" w:rsidRPr="00851144">
        <w:rPr>
          <w:rFonts w:hint="eastAsia"/>
          <w:sz w:val="20"/>
          <w:szCs w:val="21"/>
        </w:rPr>
        <w:t>を</w:t>
      </w:r>
      <w:r w:rsidR="003928FF" w:rsidRPr="00851144">
        <w:rPr>
          <w:rFonts w:hint="eastAsia"/>
          <w:sz w:val="20"/>
          <w:szCs w:val="21"/>
        </w:rPr>
        <w:t>実験材料に</w:t>
      </w:r>
      <w:r w:rsidR="00E3726A">
        <w:rPr>
          <w:rFonts w:hint="eastAsia"/>
          <w:sz w:val="20"/>
          <w:szCs w:val="21"/>
        </w:rPr>
        <w:t xml:space="preserve">, </w:t>
      </w:r>
      <w:r w:rsidR="00243E85" w:rsidRPr="00851144">
        <w:rPr>
          <w:rFonts w:hint="eastAsia"/>
          <w:sz w:val="20"/>
          <w:szCs w:val="21"/>
        </w:rPr>
        <w:t>RIP</w:t>
      </w:r>
      <w:r w:rsidR="00EF6131">
        <w:rPr>
          <w:sz w:val="20"/>
          <w:szCs w:val="21"/>
        </w:rPr>
        <w:t>s</w:t>
      </w:r>
      <w:r w:rsidR="00243E85" w:rsidRPr="00851144">
        <w:rPr>
          <w:sz w:val="20"/>
          <w:szCs w:val="21"/>
        </w:rPr>
        <w:t>-GFP, mCherr</w:t>
      </w:r>
      <w:r w:rsidR="00A72115" w:rsidRPr="00851144">
        <w:rPr>
          <w:rFonts w:hint="eastAsia"/>
          <w:sz w:val="20"/>
          <w:szCs w:val="21"/>
        </w:rPr>
        <w:t>y</w:t>
      </w:r>
      <w:r w:rsidR="00A72115" w:rsidRPr="00851144">
        <w:rPr>
          <w:sz w:val="20"/>
          <w:szCs w:val="21"/>
        </w:rPr>
        <w:t>-TUB6</w:t>
      </w:r>
      <w:r w:rsidR="00EF6131">
        <w:rPr>
          <w:rFonts w:hint="eastAsia"/>
          <w:sz w:val="20"/>
          <w:szCs w:val="21"/>
        </w:rPr>
        <w:t>発現</w:t>
      </w:r>
      <w:r w:rsidR="00A72115" w:rsidRPr="00851144">
        <w:rPr>
          <w:rFonts w:hint="eastAsia"/>
          <w:sz w:val="20"/>
          <w:szCs w:val="21"/>
        </w:rPr>
        <w:t>株(</w:t>
      </w:r>
      <w:r w:rsidR="007F327C" w:rsidRPr="00851144">
        <w:rPr>
          <w:rFonts w:hint="eastAsia"/>
          <w:sz w:val="20"/>
          <w:szCs w:val="21"/>
        </w:rPr>
        <w:t>R</w:t>
      </w:r>
      <w:r w:rsidR="007F327C" w:rsidRPr="00851144">
        <w:rPr>
          <w:sz w:val="20"/>
          <w:szCs w:val="21"/>
        </w:rPr>
        <w:t>IP</w:t>
      </w:r>
      <w:r w:rsidR="00EF6131">
        <w:rPr>
          <w:sz w:val="20"/>
          <w:szCs w:val="21"/>
        </w:rPr>
        <w:t>s</w:t>
      </w:r>
      <w:r w:rsidR="00243E85" w:rsidRPr="00851144">
        <w:rPr>
          <w:rFonts w:hint="eastAsia"/>
          <w:sz w:val="20"/>
          <w:szCs w:val="21"/>
        </w:rPr>
        <w:t>,</w:t>
      </w:r>
      <w:r w:rsidR="00243E85" w:rsidRPr="00851144">
        <w:rPr>
          <w:sz w:val="20"/>
          <w:szCs w:val="21"/>
        </w:rPr>
        <w:t xml:space="preserve"> </w:t>
      </w:r>
      <w:r w:rsidR="00243E85" w:rsidRPr="00851144">
        <w:rPr>
          <w:rFonts w:hint="eastAsia"/>
          <w:sz w:val="20"/>
          <w:szCs w:val="21"/>
        </w:rPr>
        <w:t>微小管可視化</w:t>
      </w:r>
      <w:r w:rsidR="00A72115" w:rsidRPr="00851144">
        <w:rPr>
          <w:rFonts w:hint="eastAsia"/>
          <w:sz w:val="20"/>
          <w:szCs w:val="21"/>
        </w:rPr>
        <w:t>株)</w:t>
      </w:r>
      <w:r w:rsidR="00E3726A">
        <w:rPr>
          <w:rFonts w:hint="eastAsia"/>
          <w:sz w:val="20"/>
          <w:szCs w:val="21"/>
        </w:rPr>
        <w:t xml:space="preserve">, </w:t>
      </w:r>
      <w:r w:rsidR="007F327C" w:rsidRPr="00E53170">
        <w:rPr>
          <w:rFonts w:hint="eastAsia"/>
          <w:i/>
          <w:iCs/>
          <w:sz w:val="20"/>
          <w:szCs w:val="21"/>
        </w:rPr>
        <w:t>R</w:t>
      </w:r>
      <w:r w:rsidR="007F327C" w:rsidRPr="00E53170">
        <w:rPr>
          <w:i/>
          <w:iCs/>
          <w:sz w:val="20"/>
          <w:szCs w:val="21"/>
        </w:rPr>
        <w:t>IP</w:t>
      </w:r>
      <w:r w:rsidR="00EF6131" w:rsidRPr="00E53170">
        <w:rPr>
          <w:i/>
          <w:iCs/>
          <w:sz w:val="20"/>
          <w:szCs w:val="21"/>
        </w:rPr>
        <w:t>s</w:t>
      </w:r>
      <w:r w:rsidR="007F327C" w:rsidRPr="00851144">
        <w:rPr>
          <w:rFonts w:hint="eastAsia"/>
          <w:sz w:val="20"/>
          <w:szCs w:val="21"/>
        </w:rPr>
        <w:t>欠損変異</w:t>
      </w:r>
      <w:r w:rsidR="00A72115" w:rsidRPr="00851144">
        <w:rPr>
          <w:rFonts w:hint="eastAsia"/>
          <w:sz w:val="20"/>
          <w:szCs w:val="21"/>
        </w:rPr>
        <w:t>株</w:t>
      </w:r>
      <w:r w:rsidR="00DD54AB" w:rsidRPr="00851144">
        <w:rPr>
          <w:rFonts w:hint="eastAsia"/>
          <w:sz w:val="20"/>
          <w:szCs w:val="21"/>
        </w:rPr>
        <w:t>・過剰発現</w:t>
      </w:r>
      <w:r w:rsidR="00A72115" w:rsidRPr="00851144">
        <w:rPr>
          <w:rFonts w:hint="eastAsia"/>
          <w:sz w:val="20"/>
          <w:szCs w:val="21"/>
        </w:rPr>
        <w:t>株</w:t>
      </w:r>
      <w:r w:rsidR="007F327C" w:rsidRPr="00851144">
        <w:rPr>
          <w:rFonts w:hint="eastAsia"/>
          <w:sz w:val="20"/>
          <w:szCs w:val="21"/>
        </w:rPr>
        <w:t>を作成し</w:t>
      </w:r>
      <w:r w:rsidR="00E3726A">
        <w:rPr>
          <w:rFonts w:hint="eastAsia"/>
          <w:sz w:val="20"/>
          <w:szCs w:val="21"/>
        </w:rPr>
        <w:t xml:space="preserve">, </w:t>
      </w:r>
      <w:r w:rsidR="007F327C" w:rsidRPr="00851144">
        <w:rPr>
          <w:rFonts w:hint="eastAsia"/>
          <w:sz w:val="20"/>
          <w:szCs w:val="21"/>
        </w:rPr>
        <w:t>葉表皮における機能解析を行った</w:t>
      </w:r>
      <w:r w:rsidR="00E3726A">
        <w:rPr>
          <w:rFonts w:hint="eastAsia"/>
          <w:sz w:val="20"/>
          <w:szCs w:val="21"/>
        </w:rPr>
        <w:t xml:space="preserve">. </w:t>
      </w:r>
    </w:p>
    <w:p w14:paraId="1FCDBB58" w14:textId="36133A7B" w:rsidR="00DD54AB" w:rsidRPr="00851144" w:rsidRDefault="007F327C" w:rsidP="0016527C">
      <w:pPr>
        <w:snapToGrid w:val="0"/>
        <w:rPr>
          <w:sz w:val="20"/>
          <w:szCs w:val="21"/>
        </w:rPr>
      </w:pPr>
      <w:r w:rsidRPr="00851144">
        <w:rPr>
          <w:rFonts w:hint="eastAsia"/>
          <w:sz w:val="20"/>
          <w:szCs w:val="21"/>
        </w:rPr>
        <w:t xml:space="preserve">　</w:t>
      </w:r>
      <w:r w:rsidR="00776163" w:rsidRPr="00851144">
        <w:rPr>
          <w:rFonts w:hint="eastAsia"/>
          <w:sz w:val="20"/>
          <w:szCs w:val="21"/>
        </w:rPr>
        <w:t>まず</w:t>
      </w:r>
      <w:r w:rsidR="00E3726A">
        <w:rPr>
          <w:rFonts w:hint="eastAsia"/>
          <w:sz w:val="20"/>
          <w:szCs w:val="21"/>
        </w:rPr>
        <w:t xml:space="preserve">, </w:t>
      </w:r>
      <w:r w:rsidR="00776163" w:rsidRPr="00851144">
        <w:rPr>
          <w:rFonts w:hint="eastAsia"/>
          <w:sz w:val="20"/>
          <w:szCs w:val="21"/>
        </w:rPr>
        <w:t>R</w:t>
      </w:r>
      <w:r w:rsidR="00776163" w:rsidRPr="00851144">
        <w:rPr>
          <w:sz w:val="20"/>
          <w:szCs w:val="21"/>
        </w:rPr>
        <w:t>IP</w:t>
      </w:r>
      <w:r w:rsidR="00EF6131">
        <w:rPr>
          <w:sz w:val="20"/>
          <w:szCs w:val="21"/>
        </w:rPr>
        <w:t>s</w:t>
      </w:r>
      <w:r w:rsidR="00243E85" w:rsidRPr="00851144">
        <w:rPr>
          <w:sz w:val="20"/>
          <w:szCs w:val="21"/>
        </w:rPr>
        <w:t xml:space="preserve">, </w:t>
      </w:r>
      <w:r w:rsidR="00243E85" w:rsidRPr="00851144">
        <w:rPr>
          <w:rFonts w:hint="eastAsia"/>
          <w:sz w:val="20"/>
          <w:szCs w:val="21"/>
        </w:rPr>
        <w:t>微小管可視化</w:t>
      </w:r>
      <w:r w:rsidR="00A72115" w:rsidRPr="00851144">
        <w:rPr>
          <w:rFonts w:hint="eastAsia"/>
          <w:sz w:val="20"/>
          <w:szCs w:val="21"/>
        </w:rPr>
        <w:t>株</w:t>
      </w:r>
      <w:r w:rsidR="00776163" w:rsidRPr="00851144">
        <w:rPr>
          <w:rFonts w:hint="eastAsia"/>
          <w:sz w:val="20"/>
          <w:szCs w:val="21"/>
        </w:rPr>
        <w:t>を用いて</w:t>
      </w:r>
      <w:r w:rsidR="00E3726A">
        <w:rPr>
          <w:rFonts w:hint="eastAsia"/>
          <w:sz w:val="20"/>
          <w:szCs w:val="21"/>
        </w:rPr>
        <w:t xml:space="preserve">, </w:t>
      </w:r>
      <w:r w:rsidR="00776163" w:rsidRPr="00851144">
        <w:rPr>
          <w:rFonts w:hint="eastAsia"/>
          <w:sz w:val="20"/>
          <w:szCs w:val="21"/>
        </w:rPr>
        <w:t>R</w:t>
      </w:r>
      <w:r w:rsidR="00776163" w:rsidRPr="00851144">
        <w:rPr>
          <w:sz w:val="20"/>
          <w:szCs w:val="21"/>
        </w:rPr>
        <w:t>IP1</w:t>
      </w:r>
      <w:r w:rsidR="00776163" w:rsidRPr="00851144">
        <w:rPr>
          <w:rFonts w:hint="eastAsia"/>
          <w:sz w:val="20"/>
          <w:szCs w:val="21"/>
        </w:rPr>
        <w:t>～5の細胞内局在について調べた</w:t>
      </w:r>
      <w:r w:rsidR="00E3726A">
        <w:rPr>
          <w:rFonts w:hint="eastAsia"/>
          <w:sz w:val="20"/>
          <w:szCs w:val="21"/>
        </w:rPr>
        <w:t xml:space="preserve">. </w:t>
      </w:r>
      <w:r w:rsidR="00776163" w:rsidRPr="00851144">
        <w:rPr>
          <w:rFonts w:hint="eastAsia"/>
          <w:sz w:val="20"/>
          <w:szCs w:val="21"/>
        </w:rPr>
        <w:t>その結果</w:t>
      </w:r>
      <w:r w:rsidR="00E3726A">
        <w:rPr>
          <w:rFonts w:hint="eastAsia"/>
          <w:sz w:val="20"/>
          <w:szCs w:val="21"/>
        </w:rPr>
        <w:t xml:space="preserve">, </w:t>
      </w:r>
      <w:r w:rsidR="00776163" w:rsidRPr="00851144">
        <w:rPr>
          <w:rFonts w:hint="eastAsia"/>
          <w:sz w:val="20"/>
          <w:szCs w:val="21"/>
        </w:rPr>
        <w:t>全てのR</w:t>
      </w:r>
      <w:r w:rsidR="00776163" w:rsidRPr="00851144">
        <w:rPr>
          <w:sz w:val="20"/>
          <w:szCs w:val="21"/>
        </w:rPr>
        <w:t>IP</w:t>
      </w:r>
      <w:r w:rsidR="00A03138">
        <w:rPr>
          <w:sz w:val="20"/>
          <w:szCs w:val="21"/>
        </w:rPr>
        <w:t>s</w:t>
      </w:r>
      <w:r w:rsidR="00776163" w:rsidRPr="00851144">
        <w:rPr>
          <w:sz w:val="20"/>
          <w:szCs w:val="21"/>
        </w:rPr>
        <w:t>-GFP</w:t>
      </w:r>
      <w:r w:rsidR="00776163" w:rsidRPr="00851144">
        <w:rPr>
          <w:rFonts w:hint="eastAsia"/>
          <w:sz w:val="20"/>
          <w:szCs w:val="21"/>
        </w:rPr>
        <w:t>シグナルは細胞表層において糸状構造を示し</w:t>
      </w:r>
      <w:r w:rsidR="00E3726A">
        <w:rPr>
          <w:rFonts w:hint="eastAsia"/>
          <w:sz w:val="20"/>
          <w:szCs w:val="21"/>
        </w:rPr>
        <w:t xml:space="preserve">, </w:t>
      </w:r>
      <w:r w:rsidR="00776163" w:rsidRPr="00851144">
        <w:rPr>
          <w:rFonts w:hint="eastAsia"/>
          <w:sz w:val="20"/>
          <w:szCs w:val="21"/>
        </w:rPr>
        <w:t>微小管と共局在した</w:t>
      </w:r>
      <w:r w:rsidR="00E3726A">
        <w:rPr>
          <w:rFonts w:hint="eastAsia"/>
          <w:sz w:val="20"/>
          <w:szCs w:val="21"/>
        </w:rPr>
        <w:t xml:space="preserve">. </w:t>
      </w:r>
      <w:r w:rsidR="00776163" w:rsidRPr="00851144">
        <w:rPr>
          <w:rFonts w:hint="eastAsia"/>
          <w:sz w:val="20"/>
          <w:szCs w:val="21"/>
        </w:rPr>
        <w:t>さらに</w:t>
      </w:r>
      <w:r w:rsidR="00E3726A">
        <w:rPr>
          <w:rFonts w:hint="eastAsia"/>
          <w:sz w:val="20"/>
          <w:szCs w:val="21"/>
        </w:rPr>
        <w:t xml:space="preserve">, </w:t>
      </w:r>
      <w:r w:rsidR="00776163" w:rsidRPr="00851144">
        <w:rPr>
          <w:rFonts w:hint="eastAsia"/>
          <w:sz w:val="20"/>
          <w:szCs w:val="21"/>
        </w:rPr>
        <w:t>R</w:t>
      </w:r>
      <w:r w:rsidR="00776163" w:rsidRPr="00851144">
        <w:rPr>
          <w:sz w:val="20"/>
          <w:szCs w:val="21"/>
        </w:rPr>
        <w:t>IP1</w:t>
      </w:r>
      <w:r w:rsidR="00EF6131">
        <w:rPr>
          <w:rFonts w:hint="eastAsia"/>
          <w:sz w:val="20"/>
          <w:szCs w:val="21"/>
        </w:rPr>
        <w:t>,</w:t>
      </w:r>
      <w:r w:rsidR="00EF6131">
        <w:rPr>
          <w:sz w:val="20"/>
          <w:szCs w:val="21"/>
        </w:rPr>
        <w:t xml:space="preserve"> </w:t>
      </w:r>
      <w:r w:rsidR="00776163" w:rsidRPr="00851144">
        <w:rPr>
          <w:rFonts w:hint="eastAsia"/>
          <w:sz w:val="20"/>
          <w:szCs w:val="21"/>
        </w:rPr>
        <w:t>R</w:t>
      </w:r>
      <w:r w:rsidR="00776163" w:rsidRPr="00851144">
        <w:rPr>
          <w:sz w:val="20"/>
          <w:szCs w:val="21"/>
        </w:rPr>
        <w:t>IP3</w:t>
      </w:r>
      <w:r w:rsidR="00EF6131">
        <w:rPr>
          <w:rFonts w:hint="eastAsia"/>
          <w:sz w:val="20"/>
          <w:szCs w:val="21"/>
        </w:rPr>
        <w:t>,</w:t>
      </w:r>
      <w:r w:rsidR="00EF6131">
        <w:rPr>
          <w:sz w:val="20"/>
          <w:szCs w:val="21"/>
        </w:rPr>
        <w:t xml:space="preserve"> </w:t>
      </w:r>
      <w:r w:rsidR="00776163" w:rsidRPr="00851144">
        <w:rPr>
          <w:rFonts w:hint="eastAsia"/>
          <w:sz w:val="20"/>
          <w:szCs w:val="21"/>
        </w:rPr>
        <w:t>R</w:t>
      </w:r>
      <w:r w:rsidR="00776163" w:rsidRPr="00851144">
        <w:rPr>
          <w:sz w:val="20"/>
          <w:szCs w:val="21"/>
        </w:rPr>
        <w:t>IP4</w:t>
      </w:r>
      <w:r w:rsidR="00776163" w:rsidRPr="00851144">
        <w:rPr>
          <w:rFonts w:hint="eastAsia"/>
          <w:sz w:val="20"/>
          <w:szCs w:val="21"/>
        </w:rPr>
        <w:t>は分裂準備帯</w:t>
      </w:r>
      <w:r w:rsidR="00A72115" w:rsidRPr="00851144">
        <w:rPr>
          <w:rFonts w:hint="eastAsia"/>
          <w:sz w:val="20"/>
          <w:szCs w:val="21"/>
        </w:rPr>
        <w:t>(</w:t>
      </w:r>
      <w:r w:rsidR="00776163" w:rsidRPr="00851144">
        <w:rPr>
          <w:sz w:val="20"/>
          <w:szCs w:val="21"/>
        </w:rPr>
        <w:t>Preprophase band</w:t>
      </w:r>
      <w:r w:rsidR="00776163" w:rsidRPr="00851144">
        <w:rPr>
          <w:rFonts w:hint="eastAsia"/>
          <w:sz w:val="20"/>
          <w:szCs w:val="21"/>
        </w:rPr>
        <w:t>：P</w:t>
      </w:r>
      <w:r w:rsidR="00776163" w:rsidRPr="00851144">
        <w:rPr>
          <w:sz w:val="20"/>
          <w:szCs w:val="21"/>
        </w:rPr>
        <w:t>PB</w:t>
      </w:r>
      <w:r w:rsidR="00A72115" w:rsidRPr="00851144">
        <w:rPr>
          <w:rFonts w:hint="eastAsia"/>
          <w:sz w:val="20"/>
          <w:szCs w:val="21"/>
        </w:rPr>
        <w:t>)</w:t>
      </w:r>
      <w:r w:rsidR="00EF6131">
        <w:rPr>
          <w:rFonts w:hint="eastAsia"/>
          <w:sz w:val="20"/>
          <w:szCs w:val="21"/>
        </w:rPr>
        <w:t>,</w:t>
      </w:r>
      <w:r w:rsidR="00EF6131">
        <w:rPr>
          <w:sz w:val="20"/>
          <w:szCs w:val="21"/>
        </w:rPr>
        <w:t xml:space="preserve"> </w:t>
      </w:r>
      <w:r w:rsidR="00776163" w:rsidRPr="00851144">
        <w:rPr>
          <w:rFonts w:hint="eastAsia"/>
          <w:sz w:val="20"/>
          <w:szCs w:val="21"/>
        </w:rPr>
        <w:t>紡錘体</w:t>
      </w:r>
      <w:r w:rsidR="00EF6131">
        <w:rPr>
          <w:rFonts w:hint="eastAsia"/>
          <w:sz w:val="20"/>
          <w:szCs w:val="21"/>
        </w:rPr>
        <w:t>,</w:t>
      </w:r>
      <w:r w:rsidR="00EF6131">
        <w:rPr>
          <w:sz w:val="20"/>
          <w:szCs w:val="21"/>
        </w:rPr>
        <w:t xml:space="preserve"> </w:t>
      </w:r>
      <w:r w:rsidR="00776163" w:rsidRPr="00851144">
        <w:rPr>
          <w:rFonts w:hint="eastAsia"/>
          <w:sz w:val="20"/>
          <w:szCs w:val="21"/>
        </w:rPr>
        <w:t>フラグモプラストに局在し</w:t>
      </w:r>
      <w:r w:rsidR="00E3726A">
        <w:rPr>
          <w:rFonts w:hint="eastAsia"/>
          <w:sz w:val="20"/>
          <w:szCs w:val="21"/>
        </w:rPr>
        <w:t xml:space="preserve">, </w:t>
      </w:r>
      <w:r w:rsidR="001D1957" w:rsidRPr="00851144">
        <w:rPr>
          <w:rFonts w:hint="eastAsia"/>
          <w:sz w:val="20"/>
          <w:szCs w:val="21"/>
        </w:rPr>
        <w:t>R</w:t>
      </w:r>
      <w:r w:rsidR="001D1957" w:rsidRPr="00851144">
        <w:rPr>
          <w:sz w:val="20"/>
          <w:szCs w:val="21"/>
        </w:rPr>
        <w:t>IP2</w:t>
      </w:r>
      <w:r w:rsidR="00EF6131">
        <w:rPr>
          <w:rFonts w:hint="eastAsia"/>
          <w:sz w:val="20"/>
          <w:szCs w:val="21"/>
        </w:rPr>
        <w:t>,</w:t>
      </w:r>
      <w:r w:rsidR="00EF6131">
        <w:rPr>
          <w:sz w:val="20"/>
          <w:szCs w:val="21"/>
        </w:rPr>
        <w:t xml:space="preserve"> </w:t>
      </w:r>
      <w:r w:rsidR="001D1957" w:rsidRPr="00851144">
        <w:rPr>
          <w:rFonts w:hint="eastAsia"/>
          <w:sz w:val="20"/>
          <w:szCs w:val="21"/>
        </w:rPr>
        <w:t>R</w:t>
      </w:r>
      <w:r w:rsidR="001D1957" w:rsidRPr="00851144">
        <w:rPr>
          <w:sz w:val="20"/>
          <w:szCs w:val="21"/>
        </w:rPr>
        <w:t>IP</w:t>
      </w:r>
      <w:r w:rsidR="001D1957" w:rsidRPr="00851144">
        <w:rPr>
          <w:rFonts w:hint="eastAsia"/>
          <w:sz w:val="20"/>
          <w:szCs w:val="21"/>
        </w:rPr>
        <w:t>5はP</w:t>
      </w:r>
      <w:r w:rsidR="001D1957" w:rsidRPr="00851144">
        <w:rPr>
          <w:sz w:val="20"/>
          <w:szCs w:val="21"/>
        </w:rPr>
        <w:t>PB</w:t>
      </w:r>
      <w:r w:rsidR="001D1957" w:rsidRPr="00851144">
        <w:rPr>
          <w:rFonts w:hint="eastAsia"/>
          <w:sz w:val="20"/>
          <w:szCs w:val="21"/>
        </w:rPr>
        <w:t>と有糸分裂期に染色体を除いた細胞質に広く局在した</w:t>
      </w:r>
      <w:r w:rsidR="00E3726A">
        <w:rPr>
          <w:rFonts w:hint="eastAsia"/>
          <w:sz w:val="20"/>
          <w:szCs w:val="21"/>
        </w:rPr>
        <w:t>.</w:t>
      </w:r>
      <w:r w:rsidR="00EF6131">
        <w:rPr>
          <w:rFonts w:hint="eastAsia"/>
          <w:sz w:val="20"/>
          <w:szCs w:val="21"/>
        </w:rPr>
        <w:t xml:space="preserve"> </w:t>
      </w:r>
      <w:r w:rsidR="00DD54AB" w:rsidRPr="00851144">
        <w:rPr>
          <w:rFonts w:hint="eastAsia"/>
          <w:sz w:val="20"/>
          <w:szCs w:val="21"/>
        </w:rPr>
        <w:t>この局在の違いから</w:t>
      </w:r>
      <w:r w:rsidR="00E3726A">
        <w:rPr>
          <w:rFonts w:hint="eastAsia"/>
          <w:sz w:val="20"/>
          <w:szCs w:val="21"/>
        </w:rPr>
        <w:t xml:space="preserve">, </w:t>
      </w:r>
      <w:r w:rsidR="00DD54AB" w:rsidRPr="00851144">
        <w:rPr>
          <w:rFonts w:hint="eastAsia"/>
          <w:sz w:val="20"/>
          <w:szCs w:val="21"/>
        </w:rPr>
        <w:t>R</w:t>
      </w:r>
      <w:r w:rsidR="00DD54AB" w:rsidRPr="00851144">
        <w:rPr>
          <w:sz w:val="20"/>
          <w:szCs w:val="21"/>
        </w:rPr>
        <w:t>IP1</w:t>
      </w:r>
      <w:r w:rsidR="00EF6131">
        <w:rPr>
          <w:rFonts w:hint="eastAsia"/>
          <w:sz w:val="20"/>
          <w:szCs w:val="21"/>
        </w:rPr>
        <w:t>,</w:t>
      </w:r>
      <w:r w:rsidR="00EF6131">
        <w:rPr>
          <w:sz w:val="20"/>
          <w:szCs w:val="21"/>
        </w:rPr>
        <w:t xml:space="preserve"> </w:t>
      </w:r>
      <w:r w:rsidR="00DD54AB" w:rsidRPr="00851144">
        <w:rPr>
          <w:rFonts w:hint="eastAsia"/>
          <w:sz w:val="20"/>
          <w:szCs w:val="21"/>
        </w:rPr>
        <w:t>R</w:t>
      </w:r>
      <w:r w:rsidR="00DD54AB" w:rsidRPr="00851144">
        <w:rPr>
          <w:sz w:val="20"/>
          <w:szCs w:val="21"/>
        </w:rPr>
        <w:t>IP3</w:t>
      </w:r>
      <w:r w:rsidR="00EF6131">
        <w:rPr>
          <w:rFonts w:hint="eastAsia"/>
          <w:sz w:val="20"/>
          <w:szCs w:val="21"/>
        </w:rPr>
        <w:t>,</w:t>
      </w:r>
      <w:r w:rsidR="00EF6131">
        <w:rPr>
          <w:sz w:val="20"/>
          <w:szCs w:val="21"/>
        </w:rPr>
        <w:t xml:space="preserve"> </w:t>
      </w:r>
      <w:r w:rsidR="00DD54AB" w:rsidRPr="00851144">
        <w:rPr>
          <w:rFonts w:hint="eastAsia"/>
          <w:sz w:val="20"/>
          <w:szCs w:val="21"/>
        </w:rPr>
        <w:t>R</w:t>
      </w:r>
      <w:r w:rsidR="00DD54AB" w:rsidRPr="00851144">
        <w:rPr>
          <w:sz w:val="20"/>
          <w:szCs w:val="21"/>
        </w:rPr>
        <w:t>IP4</w:t>
      </w:r>
      <w:r w:rsidR="00DD54AB" w:rsidRPr="00851144">
        <w:rPr>
          <w:rFonts w:hint="eastAsia"/>
          <w:sz w:val="20"/>
          <w:szCs w:val="21"/>
        </w:rPr>
        <w:t>とRIP2</w:t>
      </w:r>
      <w:r w:rsidR="00EF6131">
        <w:rPr>
          <w:rFonts w:hint="eastAsia"/>
          <w:sz w:val="20"/>
          <w:szCs w:val="21"/>
        </w:rPr>
        <w:t>,</w:t>
      </w:r>
      <w:r w:rsidR="00EF6131">
        <w:rPr>
          <w:sz w:val="20"/>
          <w:szCs w:val="21"/>
        </w:rPr>
        <w:t xml:space="preserve"> </w:t>
      </w:r>
      <w:r w:rsidR="00DD54AB" w:rsidRPr="00851144">
        <w:rPr>
          <w:rFonts w:hint="eastAsia"/>
          <w:sz w:val="20"/>
          <w:szCs w:val="21"/>
        </w:rPr>
        <w:t>RIP5のタンパク質特性が異なることが示された</w:t>
      </w:r>
      <w:r w:rsidR="00E3726A">
        <w:rPr>
          <w:rFonts w:hint="eastAsia"/>
          <w:sz w:val="20"/>
          <w:szCs w:val="21"/>
        </w:rPr>
        <w:t xml:space="preserve">. </w:t>
      </w:r>
    </w:p>
    <w:p w14:paraId="556C78EB" w14:textId="5C567021" w:rsidR="00C70497" w:rsidRPr="00851144" w:rsidRDefault="00DD54AB" w:rsidP="0016527C">
      <w:pPr>
        <w:snapToGrid w:val="0"/>
        <w:rPr>
          <w:sz w:val="20"/>
          <w:szCs w:val="21"/>
        </w:rPr>
      </w:pPr>
      <w:r w:rsidRPr="00851144">
        <w:rPr>
          <w:rFonts w:hint="eastAsia"/>
          <w:sz w:val="20"/>
          <w:szCs w:val="21"/>
        </w:rPr>
        <w:t xml:space="preserve">　次に</w:t>
      </w:r>
      <w:r w:rsidR="00E3726A">
        <w:rPr>
          <w:rFonts w:hint="eastAsia"/>
          <w:sz w:val="20"/>
          <w:szCs w:val="21"/>
        </w:rPr>
        <w:t xml:space="preserve">, </w:t>
      </w:r>
      <w:r w:rsidRPr="00851144">
        <w:rPr>
          <w:rFonts w:hint="eastAsia"/>
          <w:sz w:val="20"/>
          <w:szCs w:val="21"/>
        </w:rPr>
        <w:t>T-DNA挿入または</w:t>
      </w:r>
      <w:r w:rsidRPr="00851144">
        <w:rPr>
          <w:sz w:val="20"/>
          <w:szCs w:val="21"/>
        </w:rPr>
        <w:t>CRISPR/Cas9</w:t>
      </w:r>
      <w:r w:rsidRPr="00851144">
        <w:rPr>
          <w:rFonts w:hint="eastAsia"/>
          <w:sz w:val="20"/>
          <w:szCs w:val="21"/>
        </w:rPr>
        <w:t>による</w:t>
      </w:r>
      <w:r w:rsidR="006373FC" w:rsidRPr="00E53170">
        <w:rPr>
          <w:rFonts w:hint="eastAsia"/>
          <w:i/>
          <w:iCs/>
          <w:sz w:val="20"/>
          <w:szCs w:val="21"/>
        </w:rPr>
        <w:t>RIP</w:t>
      </w:r>
      <w:r w:rsidR="00EF6131" w:rsidRPr="00E53170">
        <w:rPr>
          <w:i/>
          <w:iCs/>
          <w:sz w:val="20"/>
          <w:szCs w:val="21"/>
        </w:rPr>
        <w:t>s</w:t>
      </w:r>
      <w:r w:rsidR="006373FC" w:rsidRPr="00851144">
        <w:rPr>
          <w:rFonts w:hint="eastAsia"/>
          <w:sz w:val="20"/>
          <w:szCs w:val="21"/>
        </w:rPr>
        <w:t>欠損変異</w:t>
      </w:r>
      <w:r w:rsidR="00A72115" w:rsidRPr="00851144">
        <w:rPr>
          <w:rFonts w:hint="eastAsia"/>
          <w:sz w:val="20"/>
          <w:szCs w:val="21"/>
        </w:rPr>
        <w:t>株</w:t>
      </w:r>
      <w:r w:rsidR="006373FC" w:rsidRPr="00851144">
        <w:rPr>
          <w:rFonts w:hint="eastAsia"/>
          <w:sz w:val="20"/>
          <w:szCs w:val="21"/>
        </w:rPr>
        <w:t>を作製し</w:t>
      </w:r>
      <w:r w:rsidR="00E3726A">
        <w:rPr>
          <w:rFonts w:hint="eastAsia"/>
          <w:sz w:val="20"/>
          <w:szCs w:val="21"/>
        </w:rPr>
        <w:t xml:space="preserve">, </w:t>
      </w:r>
      <w:r w:rsidR="00CE4F63" w:rsidRPr="00851144">
        <w:rPr>
          <w:rFonts w:hint="eastAsia"/>
          <w:sz w:val="20"/>
          <w:szCs w:val="21"/>
        </w:rPr>
        <w:t>葉の</w:t>
      </w:r>
      <w:r w:rsidR="006373FC" w:rsidRPr="00851144">
        <w:rPr>
          <w:rFonts w:hint="eastAsia"/>
          <w:sz w:val="20"/>
          <w:szCs w:val="21"/>
        </w:rPr>
        <w:t>表現型について解析した</w:t>
      </w:r>
      <w:r w:rsidR="00E3726A">
        <w:rPr>
          <w:rFonts w:hint="eastAsia"/>
          <w:sz w:val="20"/>
          <w:szCs w:val="21"/>
        </w:rPr>
        <w:t xml:space="preserve">. </w:t>
      </w:r>
      <w:r w:rsidR="006373FC" w:rsidRPr="00851144">
        <w:rPr>
          <w:rFonts w:hint="eastAsia"/>
          <w:sz w:val="20"/>
          <w:szCs w:val="21"/>
        </w:rPr>
        <w:t>その結果</w:t>
      </w:r>
      <w:r w:rsidR="00E3726A">
        <w:rPr>
          <w:rFonts w:hint="eastAsia"/>
          <w:sz w:val="20"/>
          <w:szCs w:val="21"/>
        </w:rPr>
        <w:t xml:space="preserve">, </w:t>
      </w:r>
      <w:r w:rsidR="00D8119C" w:rsidRPr="00851144">
        <w:rPr>
          <w:rFonts w:hint="eastAsia"/>
          <w:sz w:val="20"/>
          <w:szCs w:val="21"/>
        </w:rPr>
        <w:t>PPB</w:t>
      </w:r>
      <w:r w:rsidR="004A5AC1">
        <w:rPr>
          <w:sz w:val="20"/>
          <w:szCs w:val="21"/>
        </w:rPr>
        <w:t xml:space="preserve">, </w:t>
      </w:r>
      <w:r w:rsidR="00D8119C" w:rsidRPr="00851144">
        <w:rPr>
          <w:rFonts w:hint="eastAsia"/>
          <w:sz w:val="20"/>
          <w:szCs w:val="21"/>
        </w:rPr>
        <w:t>紡錘体</w:t>
      </w:r>
      <w:r w:rsidR="004A5AC1">
        <w:rPr>
          <w:rFonts w:hint="eastAsia"/>
          <w:sz w:val="20"/>
          <w:szCs w:val="21"/>
        </w:rPr>
        <w:t>,</w:t>
      </w:r>
      <w:r w:rsidR="004A5AC1">
        <w:rPr>
          <w:sz w:val="20"/>
          <w:szCs w:val="21"/>
        </w:rPr>
        <w:t xml:space="preserve"> </w:t>
      </w:r>
      <w:r w:rsidR="00D8119C" w:rsidRPr="00851144">
        <w:rPr>
          <w:rFonts w:hint="eastAsia"/>
          <w:sz w:val="20"/>
          <w:szCs w:val="21"/>
        </w:rPr>
        <w:t>フラグモプラストに局在する</w:t>
      </w:r>
      <w:r w:rsidR="00D8119C" w:rsidRPr="00E53170">
        <w:rPr>
          <w:rFonts w:hint="eastAsia"/>
          <w:i/>
          <w:iCs/>
          <w:sz w:val="20"/>
          <w:szCs w:val="21"/>
        </w:rPr>
        <w:t>RIP</w:t>
      </w:r>
      <w:r w:rsidR="00D8119C" w:rsidRPr="00E53170">
        <w:rPr>
          <w:i/>
          <w:iCs/>
          <w:sz w:val="20"/>
          <w:szCs w:val="21"/>
        </w:rPr>
        <w:t>1</w:t>
      </w:r>
      <w:r w:rsidR="00EF6131">
        <w:rPr>
          <w:rFonts w:hint="eastAsia"/>
          <w:sz w:val="20"/>
          <w:szCs w:val="21"/>
        </w:rPr>
        <w:t>,</w:t>
      </w:r>
      <w:r w:rsidR="00EF6131">
        <w:rPr>
          <w:sz w:val="20"/>
          <w:szCs w:val="21"/>
        </w:rPr>
        <w:t xml:space="preserve"> </w:t>
      </w:r>
      <w:r w:rsidR="00D8119C" w:rsidRPr="00E53170">
        <w:rPr>
          <w:rFonts w:hint="eastAsia"/>
          <w:i/>
          <w:iCs/>
          <w:sz w:val="20"/>
          <w:szCs w:val="21"/>
        </w:rPr>
        <w:t>RIP</w:t>
      </w:r>
      <w:r w:rsidR="00D8119C" w:rsidRPr="00E53170">
        <w:rPr>
          <w:i/>
          <w:iCs/>
          <w:sz w:val="20"/>
          <w:szCs w:val="21"/>
        </w:rPr>
        <w:t>3</w:t>
      </w:r>
      <w:r w:rsidR="00EF6131">
        <w:rPr>
          <w:rFonts w:hint="eastAsia"/>
          <w:sz w:val="20"/>
          <w:szCs w:val="21"/>
        </w:rPr>
        <w:t>,</w:t>
      </w:r>
      <w:r w:rsidR="00EF6131">
        <w:rPr>
          <w:sz w:val="20"/>
          <w:szCs w:val="21"/>
        </w:rPr>
        <w:t xml:space="preserve"> </w:t>
      </w:r>
      <w:r w:rsidR="00D8119C" w:rsidRPr="00E53170">
        <w:rPr>
          <w:rFonts w:hint="eastAsia"/>
          <w:i/>
          <w:iCs/>
          <w:sz w:val="20"/>
          <w:szCs w:val="21"/>
        </w:rPr>
        <w:t>RIP</w:t>
      </w:r>
      <w:r w:rsidR="00D8119C" w:rsidRPr="00E53170">
        <w:rPr>
          <w:i/>
          <w:iCs/>
          <w:sz w:val="20"/>
          <w:szCs w:val="21"/>
        </w:rPr>
        <w:t>4</w:t>
      </w:r>
      <w:r w:rsidR="00D8119C" w:rsidRPr="00851144">
        <w:rPr>
          <w:rFonts w:hint="eastAsia"/>
          <w:sz w:val="20"/>
          <w:szCs w:val="21"/>
        </w:rPr>
        <w:t>を欠損させた三重変異体</w:t>
      </w:r>
      <w:r w:rsidR="00A72115" w:rsidRPr="00851144">
        <w:rPr>
          <w:rFonts w:hint="eastAsia"/>
          <w:sz w:val="20"/>
          <w:szCs w:val="21"/>
        </w:rPr>
        <w:t>(</w:t>
      </w:r>
      <w:r w:rsidR="00D8119C" w:rsidRPr="00851144">
        <w:rPr>
          <w:rFonts w:hint="eastAsia"/>
          <w:i/>
          <w:iCs/>
          <w:sz w:val="20"/>
          <w:szCs w:val="21"/>
        </w:rPr>
        <w:t>r</w:t>
      </w:r>
      <w:r w:rsidR="00D8119C" w:rsidRPr="00851144">
        <w:rPr>
          <w:i/>
          <w:iCs/>
          <w:sz w:val="20"/>
          <w:szCs w:val="21"/>
        </w:rPr>
        <w:t>ip1</w:t>
      </w:r>
      <w:r w:rsidR="00EF6131">
        <w:rPr>
          <w:i/>
          <w:iCs/>
          <w:sz w:val="20"/>
          <w:szCs w:val="21"/>
        </w:rPr>
        <w:t xml:space="preserve"> </w:t>
      </w:r>
      <w:r w:rsidR="00D8119C" w:rsidRPr="00851144">
        <w:rPr>
          <w:i/>
          <w:iCs/>
          <w:sz w:val="20"/>
          <w:szCs w:val="21"/>
        </w:rPr>
        <w:t>3</w:t>
      </w:r>
      <w:r w:rsidR="00EF6131">
        <w:rPr>
          <w:i/>
          <w:iCs/>
          <w:sz w:val="20"/>
          <w:szCs w:val="21"/>
        </w:rPr>
        <w:t xml:space="preserve"> </w:t>
      </w:r>
      <w:r w:rsidR="00D8119C" w:rsidRPr="00851144">
        <w:rPr>
          <w:i/>
          <w:iCs/>
          <w:sz w:val="20"/>
          <w:szCs w:val="21"/>
        </w:rPr>
        <w:t>4</w:t>
      </w:r>
      <w:r w:rsidR="00D73591">
        <w:rPr>
          <w:rFonts w:hint="eastAsia"/>
          <w:sz w:val="20"/>
          <w:szCs w:val="21"/>
        </w:rPr>
        <w:t xml:space="preserve"> </w:t>
      </w:r>
      <w:r w:rsidR="00A72115" w:rsidRPr="00851144">
        <w:rPr>
          <w:rFonts w:hint="eastAsia"/>
          <w:sz w:val="20"/>
          <w:szCs w:val="21"/>
        </w:rPr>
        <w:t>)</w:t>
      </w:r>
      <w:r w:rsidR="00D8119C" w:rsidRPr="00851144">
        <w:rPr>
          <w:rFonts w:hint="eastAsia"/>
          <w:sz w:val="20"/>
          <w:szCs w:val="21"/>
        </w:rPr>
        <w:t>は</w:t>
      </w:r>
      <w:r w:rsidR="00E3726A">
        <w:rPr>
          <w:rFonts w:hint="eastAsia"/>
          <w:sz w:val="20"/>
          <w:szCs w:val="21"/>
        </w:rPr>
        <w:t xml:space="preserve">, </w:t>
      </w:r>
      <w:r w:rsidR="00D8119C" w:rsidRPr="00851144">
        <w:rPr>
          <w:rFonts w:hint="eastAsia"/>
          <w:sz w:val="20"/>
          <w:szCs w:val="21"/>
        </w:rPr>
        <w:t>野生型と比較して葉の長さ</w:t>
      </w:r>
      <w:r w:rsidR="00E3726A">
        <w:rPr>
          <w:rFonts w:hint="eastAsia"/>
          <w:sz w:val="20"/>
          <w:szCs w:val="21"/>
        </w:rPr>
        <w:t xml:space="preserve">, </w:t>
      </w:r>
      <w:r w:rsidR="00D8119C" w:rsidRPr="00851144">
        <w:rPr>
          <w:rFonts w:hint="eastAsia"/>
          <w:sz w:val="20"/>
          <w:szCs w:val="21"/>
        </w:rPr>
        <w:t>幅</w:t>
      </w:r>
      <w:r w:rsidR="00E3726A">
        <w:rPr>
          <w:rFonts w:hint="eastAsia"/>
          <w:sz w:val="20"/>
          <w:szCs w:val="21"/>
        </w:rPr>
        <w:t xml:space="preserve">, </w:t>
      </w:r>
      <w:r w:rsidR="00D8119C" w:rsidRPr="00851144">
        <w:rPr>
          <w:rFonts w:hint="eastAsia"/>
          <w:sz w:val="20"/>
          <w:szCs w:val="21"/>
        </w:rPr>
        <w:t>細胞数に有意な差は</w:t>
      </w:r>
      <w:r w:rsidR="00FF662C" w:rsidRPr="00851144">
        <w:rPr>
          <w:rFonts w:hint="eastAsia"/>
          <w:sz w:val="20"/>
          <w:szCs w:val="21"/>
        </w:rPr>
        <w:t>無かったが</w:t>
      </w:r>
      <w:r w:rsidR="00E3726A">
        <w:rPr>
          <w:rFonts w:hint="eastAsia"/>
          <w:sz w:val="20"/>
          <w:szCs w:val="21"/>
        </w:rPr>
        <w:t xml:space="preserve">, </w:t>
      </w:r>
      <w:r w:rsidR="00C70497" w:rsidRPr="00851144">
        <w:rPr>
          <w:rFonts w:hint="eastAsia"/>
          <w:sz w:val="20"/>
          <w:szCs w:val="21"/>
        </w:rPr>
        <w:t>四重変異体の</w:t>
      </w:r>
      <w:r w:rsidR="00C70497" w:rsidRPr="00851144">
        <w:rPr>
          <w:i/>
          <w:iCs/>
          <w:sz w:val="20"/>
          <w:szCs w:val="21"/>
        </w:rPr>
        <w:t>rip1</w:t>
      </w:r>
      <w:r w:rsidR="004C35AC">
        <w:rPr>
          <w:rFonts w:hint="eastAsia"/>
          <w:i/>
          <w:iCs/>
          <w:sz w:val="20"/>
          <w:szCs w:val="21"/>
        </w:rPr>
        <w:t xml:space="preserve"> </w:t>
      </w:r>
      <w:r w:rsidR="00C70497" w:rsidRPr="00851144">
        <w:rPr>
          <w:i/>
          <w:iCs/>
          <w:sz w:val="20"/>
          <w:szCs w:val="21"/>
        </w:rPr>
        <w:t>2</w:t>
      </w:r>
      <w:r w:rsidR="00EF6131">
        <w:rPr>
          <w:i/>
          <w:iCs/>
          <w:sz w:val="20"/>
          <w:szCs w:val="21"/>
        </w:rPr>
        <w:t xml:space="preserve"> </w:t>
      </w:r>
      <w:r w:rsidR="00C70497" w:rsidRPr="00851144">
        <w:rPr>
          <w:i/>
          <w:iCs/>
          <w:sz w:val="20"/>
          <w:szCs w:val="21"/>
        </w:rPr>
        <w:t>4</w:t>
      </w:r>
      <w:r w:rsidR="00EF6131">
        <w:rPr>
          <w:i/>
          <w:iCs/>
          <w:sz w:val="20"/>
          <w:szCs w:val="21"/>
        </w:rPr>
        <w:t xml:space="preserve"> </w:t>
      </w:r>
      <w:r w:rsidR="00C70497" w:rsidRPr="00851144">
        <w:rPr>
          <w:rFonts w:hint="eastAsia"/>
          <w:i/>
          <w:iCs/>
          <w:sz w:val="20"/>
          <w:szCs w:val="21"/>
        </w:rPr>
        <w:t>5</w:t>
      </w:r>
      <w:r w:rsidR="004A5AC1">
        <w:rPr>
          <w:sz w:val="20"/>
          <w:szCs w:val="21"/>
        </w:rPr>
        <w:t>,</w:t>
      </w:r>
      <w:r w:rsidR="004C35AC">
        <w:rPr>
          <w:sz w:val="20"/>
          <w:szCs w:val="21"/>
        </w:rPr>
        <w:t xml:space="preserve"> </w:t>
      </w:r>
      <w:r w:rsidR="00C70497" w:rsidRPr="00851144">
        <w:rPr>
          <w:rFonts w:hint="eastAsia"/>
          <w:i/>
          <w:iCs/>
          <w:sz w:val="20"/>
          <w:szCs w:val="21"/>
        </w:rPr>
        <w:t>r</w:t>
      </w:r>
      <w:r w:rsidR="00C70497" w:rsidRPr="00851144">
        <w:rPr>
          <w:i/>
          <w:iCs/>
          <w:sz w:val="20"/>
          <w:szCs w:val="21"/>
        </w:rPr>
        <w:t>ip1</w:t>
      </w:r>
      <w:r w:rsidR="00EF6131">
        <w:rPr>
          <w:i/>
          <w:iCs/>
          <w:sz w:val="20"/>
          <w:szCs w:val="21"/>
        </w:rPr>
        <w:t xml:space="preserve"> </w:t>
      </w:r>
      <w:r w:rsidR="00C70497" w:rsidRPr="00851144">
        <w:rPr>
          <w:i/>
          <w:iCs/>
          <w:sz w:val="20"/>
          <w:szCs w:val="21"/>
        </w:rPr>
        <w:t>2</w:t>
      </w:r>
      <w:r w:rsidR="00EF6131">
        <w:rPr>
          <w:i/>
          <w:iCs/>
          <w:sz w:val="20"/>
          <w:szCs w:val="21"/>
        </w:rPr>
        <w:t xml:space="preserve"> </w:t>
      </w:r>
      <w:r w:rsidR="00C70497" w:rsidRPr="00851144">
        <w:rPr>
          <w:i/>
          <w:iCs/>
          <w:sz w:val="20"/>
          <w:szCs w:val="21"/>
        </w:rPr>
        <w:t>3</w:t>
      </w:r>
      <w:r w:rsidR="00EF6131">
        <w:rPr>
          <w:i/>
          <w:iCs/>
          <w:sz w:val="20"/>
          <w:szCs w:val="21"/>
        </w:rPr>
        <w:t xml:space="preserve"> </w:t>
      </w:r>
      <w:r w:rsidR="00C70497" w:rsidRPr="00851144">
        <w:rPr>
          <w:i/>
          <w:iCs/>
          <w:sz w:val="20"/>
          <w:szCs w:val="21"/>
        </w:rPr>
        <w:t>5</w:t>
      </w:r>
      <w:r w:rsidR="00E3726A">
        <w:rPr>
          <w:rFonts w:hint="eastAsia"/>
          <w:sz w:val="20"/>
          <w:szCs w:val="21"/>
        </w:rPr>
        <w:t xml:space="preserve">, </w:t>
      </w:r>
      <w:r w:rsidR="00C70497" w:rsidRPr="00851144">
        <w:rPr>
          <w:rFonts w:hint="eastAsia"/>
          <w:sz w:val="20"/>
          <w:szCs w:val="21"/>
        </w:rPr>
        <w:t>五重変異体の</w:t>
      </w:r>
      <w:r w:rsidR="00C70497" w:rsidRPr="00851144">
        <w:rPr>
          <w:rFonts w:hint="eastAsia"/>
          <w:i/>
          <w:iCs/>
          <w:sz w:val="20"/>
          <w:szCs w:val="21"/>
        </w:rPr>
        <w:t>r</w:t>
      </w:r>
      <w:r w:rsidR="00C70497" w:rsidRPr="00851144">
        <w:rPr>
          <w:i/>
          <w:iCs/>
          <w:sz w:val="20"/>
          <w:szCs w:val="21"/>
        </w:rPr>
        <w:t>ip1</w:t>
      </w:r>
      <w:r w:rsidR="00EF6131">
        <w:rPr>
          <w:i/>
          <w:iCs/>
          <w:sz w:val="20"/>
          <w:szCs w:val="21"/>
        </w:rPr>
        <w:t xml:space="preserve"> </w:t>
      </w:r>
      <w:r w:rsidR="00C70497" w:rsidRPr="00851144">
        <w:rPr>
          <w:i/>
          <w:iCs/>
          <w:sz w:val="20"/>
          <w:szCs w:val="21"/>
        </w:rPr>
        <w:t>2</w:t>
      </w:r>
      <w:r w:rsidR="00EF6131">
        <w:rPr>
          <w:i/>
          <w:iCs/>
          <w:sz w:val="20"/>
          <w:szCs w:val="21"/>
        </w:rPr>
        <w:t xml:space="preserve"> </w:t>
      </w:r>
      <w:r w:rsidR="00C70497" w:rsidRPr="00851144">
        <w:rPr>
          <w:i/>
          <w:iCs/>
          <w:sz w:val="20"/>
          <w:szCs w:val="21"/>
        </w:rPr>
        <w:t>3</w:t>
      </w:r>
      <w:r w:rsidR="00EF6131">
        <w:rPr>
          <w:i/>
          <w:iCs/>
          <w:sz w:val="20"/>
          <w:szCs w:val="21"/>
        </w:rPr>
        <w:t xml:space="preserve"> </w:t>
      </w:r>
      <w:r w:rsidR="00C70497" w:rsidRPr="00851144">
        <w:rPr>
          <w:i/>
          <w:iCs/>
          <w:sz w:val="20"/>
          <w:szCs w:val="21"/>
        </w:rPr>
        <w:t>4</w:t>
      </w:r>
      <w:r w:rsidR="00EF6131">
        <w:rPr>
          <w:i/>
          <w:iCs/>
          <w:sz w:val="20"/>
          <w:szCs w:val="21"/>
        </w:rPr>
        <w:t xml:space="preserve"> </w:t>
      </w:r>
      <w:r w:rsidR="00C70497" w:rsidRPr="00851144">
        <w:rPr>
          <w:i/>
          <w:iCs/>
          <w:sz w:val="20"/>
          <w:szCs w:val="21"/>
        </w:rPr>
        <w:t>5</w:t>
      </w:r>
      <w:r w:rsidR="00C70497" w:rsidRPr="00851144">
        <w:rPr>
          <w:rFonts w:hint="eastAsia"/>
          <w:sz w:val="20"/>
          <w:szCs w:val="21"/>
        </w:rPr>
        <w:t>では</w:t>
      </w:r>
      <w:r w:rsidR="00E3726A">
        <w:rPr>
          <w:rFonts w:hint="eastAsia"/>
          <w:sz w:val="20"/>
          <w:szCs w:val="21"/>
        </w:rPr>
        <w:t xml:space="preserve">, </w:t>
      </w:r>
      <w:r w:rsidR="00C70497" w:rsidRPr="00851144">
        <w:rPr>
          <w:rFonts w:hint="eastAsia"/>
          <w:sz w:val="20"/>
          <w:szCs w:val="21"/>
        </w:rPr>
        <w:t>野生型よりも細い葉が生じた</w:t>
      </w:r>
      <w:r w:rsidR="00E3726A">
        <w:rPr>
          <w:rFonts w:hint="eastAsia"/>
          <w:sz w:val="20"/>
          <w:szCs w:val="21"/>
        </w:rPr>
        <w:t xml:space="preserve">. </w:t>
      </w:r>
      <w:r w:rsidR="00670E90" w:rsidRPr="00851144">
        <w:rPr>
          <w:rFonts w:hint="eastAsia"/>
          <w:sz w:val="20"/>
          <w:szCs w:val="21"/>
        </w:rPr>
        <w:t>そこで</w:t>
      </w:r>
      <w:r w:rsidR="00C70497" w:rsidRPr="00851144">
        <w:rPr>
          <w:rFonts w:hint="eastAsia"/>
          <w:i/>
          <w:iCs/>
          <w:sz w:val="20"/>
          <w:szCs w:val="21"/>
        </w:rPr>
        <w:t>r</w:t>
      </w:r>
      <w:r w:rsidR="00C70497" w:rsidRPr="00851144">
        <w:rPr>
          <w:i/>
          <w:iCs/>
          <w:sz w:val="20"/>
          <w:szCs w:val="21"/>
        </w:rPr>
        <w:t>ip1</w:t>
      </w:r>
      <w:r w:rsidR="00EF6131">
        <w:rPr>
          <w:i/>
          <w:iCs/>
          <w:sz w:val="20"/>
          <w:szCs w:val="21"/>
        </w:rPr>
        <w:t xml:space="preserve"> </w:t>
      </w:r>
      <w:r w:rsidR="00C70497" w:rsidRPr="00851144">
        <w:rPr>
          <w:i/>
          <w:iCs/>
          <w:sz w:val="20"/>
          <w:szCs w:val="21"/>
        </w:rPr>
        <w:t>2</w:t>
      </w:r>
      <w:r w:rsidR="00EF6131">
        <w:rPr>
          <w:i/>
          <w:iCs/>
          <w:sz w:val="20"/>
          <w:szCs w:val="21"/>
        </w:rPr>
        <w:t xml:space="preserve"> </w:t>
      </w:r>
      <w:r w:rsidR="00C70497" w:rsidRPr="00851144">
        <w:rPr>
          <w:i/>
          <w:iCs/>
          <w:sz w:val="20"/>
          <w:szCs w:val="21"/>
        </w:rPr>
        <w:t>3</w:t>
      </w:r>
      <w:r w:rsidR="00EF6131">
        <w:rPr>
          <w:i/>
          <w:iCs/>
          <w:sz w:val="20"/>
          <w:szCs w:val="21"/>
        </w:rPr>
        <w:t xml:space="preserve"> </w:t>
      </w:r>
      <w:r w:rsidR="00C70497" w:rsidRPr="00851144">
        <w:rPr>
          <w:i/>
          <w:iCs/>
          <w:sz w:val="20"/>
          <w:szCs w:val="21"/>
        </w:rPr>
        <w:t>4</w:t>
      </w:r>
      <w:r w:rsidR="00EF6131">
        <w:rPr>
          <w:i/>
          <w:iCs/>
          <w:sz w:val="20"/>
          <w:szCs w:val="21"/>
        </w:rPr>
        <w:t xml:space="preserve"> </w:t>
      </w:r>
      <w:r w:rsidR="00C70497" w:rsidRPr="00851144">
        <w:rPr>
          <w:i/>
          <w:iCs/>
          <w:sz w:val="20"/>
          <w:szCs w:val="21"/>
        </w:rPr>
        <w:t>5</w:t>
      </w:r>
      <w:r w:rsidR="00C70497" w:rsidRPr="00851144">
        <w:rPr>
          <w:rFonts w:hint="eastAsia"/>
          <w:sz w:val="20"/>
          <w:szCs w:val="21"/>
        </w:rPr>
        <w:t>の</w:t>
      </w:r>
      <w:r w:rsidR="003A1753" w:rsidRPr="00851144">
        <w:rPr>
          <w:rFonts w:hint="eastAsia"/>
          <w:sz w:val="20"/>
          <w:szCs w:val="21"/>
        </w:rPr>
        <w:t>葉</w:t>
      </w:r>
      <w:r w:rsidR="00D062B9" w:rsidRPr="00851144">
        <w:rPr>
          <w:rFonts w:hint="eastAsia"/>
          <w:sz w:val="20"/>
          <w:szCs w:val="21"/>
        </w:rPr>
        <w:t>の裏側の</w:t>
      </w:r>
      <w:r w:rsidR="00C70497" w:rsidRPr="00851144">
        <w:rPr>
          <w:rFonts w:hint="eastAsia"/>
          <w:sz w:val="20"/>
          <w:szCs w:val="21"/>
        </w:rPr>
        <w:t>表皮細胞を観察すると</w:t>
      </w:r>
      <w:r w:rsidR="00E3726A">
        <w:rPr>
          <w:rFonts w:hint="eastAsia"/>
          <w:sz w:val="20"/>
          <w:szCs w:val="21"/>
        </w:rPr>
        <w:t xml:space="preserve">, </w:t>
      </w:r>
      <w:r w:rsidR="00C70497" w:rsidRPr="00851144">
        <w:rPr>
          <w:rFonts w:hint="eastAsia"/>
          <w:sz w:val="20"/>
          <w:szCs w:val="21"/>
        </w:rPr>
        <w:t>葉の</w:t>
      </w:r>
      <w:r w:rsidR="003A1753" w:rsidRPr="00851144">
        <w:rPr>
          <w:rFonts w:hint="eastAsia"/>
          <w:sz w:val="20"/>
          <w:szCs w:val="21"/>
        </w:rPr>
        <w:t>縦軸よりも横軸に沿った細胞の方が多く減少していることが分かり</w:t>
      </w:r>
      <w:r w:rsidR="00E3726A">
        <w:rPr>
          <w:rFonts w:hint="eastAsia"/>
          <w:sz w:val="20"/>
          <w:szCs w:val="21"/>
        </w:rPr>
        <w:t xml:space="preserve">, </w:t>
      </w:r>
      <w:r w:rsidR="003A1753" w:rsidRPr="00851144">
        <w:rPr>
          <w:rFonts w:hint="eastAsia"/>
          <w:sz w:val="20"/>
          <w:szCs w:val="21"/>
        </w:rPr>
        <w:t>この表現型は葉の縦横の細胞数の比率</w:t>
      </w:r>
      <w:r w:rsidR="00D062B9" w:rsidRPr="00851144">
        <w:rPr>
          <w:rFonts w:hint="eastAsia"/>
          <w:sz w:val="20"/>
          <w:szCs w:val="21"/>
        </w:rPr>
        <w:t>の</w:t>
      </w:r>
      <w:r w:rsidR="003A1753" w:rsidRPr="00851144">
        <w:rPr>
          <w:rFonts w:hint="eastAsia"/>
          <w:sz w:val="20"/>
          <w:szCs w:val="21"/>
        </w:rPr>
        <w:t>変化に起因する</w:t>
      </w:r>
      <w:r w:rsidR="00FF662C" w:rsidRPr="00851144">
        <w:rPr>
          <w:rFonts w:hint="eastAsia"/>
          <w:sz w:val="20"/>
          <w:szCs w:val="21"/>
        </w:rPr>
        <w:t>ことが</w:t>
      </w:r>
      <w:r w:rsidR="003A1753" w:rsidRPr="00851144">
        <w:rPr>
          <w:rFonts w:hint="eastAsia"/>
          <w:sz w:val="20"/>
          <w:szCs w:val="21"/>
        </w:rPr>
        <w:t>示された</w:t>
      </w:r>
      <w:r w:rsidR="00E3726A">
        <w:rPr>
          <w:rFonts w:hint="eastAsia"/>
          <w:sz w:val="20"/>
          <w:szCs w:val="21"/>
        </w:rPr>
        <w:t xml:space="preserve">. </w:t>
      </w:r>
      <w:r w:rsidR="002520DE" w:rsidRPr="00851144">
        <w:rPr>
          <w:rFonts w:hint="eastAsia"/>
          <w:sz w:val="20"/>
          <w:szCs w:val="21"/>
        </w:rPr>
        <w:t>また</w:t>
      </w:r>
      <w:r w:rsidR="00E3726A">
        <w:rPr>
          <w:rFonts w:hint="eastAsia"/>
          <w:sz w:val="20"/>
          <w:szCs w:val="21"/>
        </w:rPr>
        <w:t xml:space="preserve">, </w:t>
      </w:r>
      <w:r w:rsidR="002520DE" w:rsidRPr="00851144">
        <w:rPr>
          <w:rFonts w:hint="eastAsia"/>
          <w:i/>
          <w:iCs/>
          <w:sz w:val="20"/>
          <w:szCs w:val="21"/>
        </w:rPr>
        <w:t>r</w:t>
      </w:r>
      <w:r w:rsidR="002520DE" w:rsidRPr="00851144">
        <w:rPr>
          <w:i/>
          <w:iCs/>
          <w:sz w:val="20"/>
          <w:szCs w:val="21"/>
        </w:rPr>
        <w:t>ip</w:t>
      </w:r>
      <w:r w:rsidR="002520DE" w:rsidRPr="00851144">
        <w:rPr>
          <w:rFonts w:hint="eastAsia"/>
          <w:i/>
          <w:iCs/>
          <w:sz w:val="20"/>
          <w:szCs w:val="21"/>
        </w:rPr>
        <w:t>1</w:t>
      </w:r>
      <w:r w:rsidR="00EF6131">
        <w:rPr>
          <w:i/>
          <w:iCs/>
          <w:sz w:val="20"/>
          <w:szCs w:val="21"/>
        </w:rPr>
        <w:t xml:space="preserve"> </w:t>
      </w:r>
      <w:r w:rsidR="002520DE" w:rsidRPr="00851144">
        <w:rPr>
          <w:i/>
          <w:iCs/>
          <w:sz w:val="20"/>
          <w:szCs w:val="21"/>
        </w:rPr>
        <w:t>2</w:t>
      </w:r>
      <w:r w:rsidR="00EF6131">
        <w:rPr>
          <w:i/>
          <w:iCs/>
          <w:sz w:val="20"/>
          <w:szCs w:val="21"/>
        </w:rPr>
        <w:t xml:space="preserve"> </w:t>
      </w:r>
      <w:r w:rsidR="002520DE" w:rsidRPr="00851144">
        <w:rPr>
          <w:i/>
          <w:iCs/>
          <w:sz w:val="20"/>
          <w:szCs w:val="21"/>
        </w:rPr>
        <w:t>3</w:t>
      </w:r>
      <w:r w:rsidR="00EF6131">
        <w:rPr>
          <w:i/>
          <w:iCs/>
          <w:sz w:val="20"/>
          <w:szCs w:val="21"/>
        </w:rPr>
        <w:t xml:space="preserve"> </w:t>
      </w:r>
      <w:r w:rsidR="002520DE" w:rsidRPr="00851144">
        <w:rPr>
          <w:i/>
          <w:iCs/>
          <w:sz w:val="20"/>
          <w:szCs w:val="21"/>
        </w:rPr>
        <w:t>4</w:t>
      </w:r>
      <w:r w:rsidR="00EF6131">
        <w:rPr>
          <w:i/>
          <w:iCs/>
          <w:sz w:val="20"/>
          <w:szCs w:val="21"/>
        </w:rPr>
        <w:t xml:space="preserve"> </w:t>
      </w:r>
      <w:r w:rsidR="002520DE" w:rsidRPr="00851144">
        <w:rPr>
          <w:i/>
          <w:iCs/>
          <w:sz w:val="20"/>
          <w:szCs w:val="21"/>
        </w:rPr>
        <w:t>5</w:t>
      </w:r>
      <w:r w:rsidR="00D062B9" w:rsidRPr="00851144">
        <w:rPr>
          <w:rFonts w:hint="eastAsia"/>
          <w:sz w:val="20"/>
          <w:szCs w:val="21"/>
        </w:rPr>
        <w:t>を</w:t>
      </w:r>
      <w:r w:rsidR="00EF6131">
        <w:rPr>
          <w:rFonts w:hint="eastAsia"/>
          <w:sz w:val="20"/>
          <w:szCs w:val="21"/>
        </w:rPr>
        <w:t>バックグラウンド</w:t>
      </w:r>
      <w:r w:rsidR="00FF662C" w:rsidRPr="00851144">
        <w:rPr>
          <w:rFonts w:hint="eastAsia"/>
          <w:sz w:val="20"/>
          <w:szCs w:val="21"/>
        </w:rPr>
        <w:t>に作出された</w:t>
      </w:r>
      <w:r w:rsidR="002520DE" w:rsidRPr="00851144">
        <w:rPr>
          <w:rFonts w:hint="eastAsia"/>
          <w:sz w:val="20"/>
          <w:szCs w:val="21"/>
        </w:rPr>
        <w:t>微小管可視化</w:t>
      </w:r>
      <w:r w:rsidR="00A72115" w:rsidRPr="00851144">
        <w:rPr>
          <w:rFonts w:hint="eastAsia"/>
          <w:sz w:val="20"/>
          <w:szCs w:val="21"/>
        </w:rPr>
        <w:t>株</w:t>
      </w:r>
      <w:r w:rsidR="00D062B9" w:rsidRPr="00851144">
        <w:rPr>
          <w:rFonts w:hint="eastAsia"/>
          <w:sz w:val="20"/>
          <w:szCs w:val="21"/>
        </w:rPr>
        <w:t>を観察すると</w:t>
      </w:r>
      <w:r w:rsidR="00E3726A">
        <w:rPr>
          <w:rFonts w:hint="eastAsia"/>
          <w:sz w:val="20"/>
          <w:szCs w:val="21"/>
        </w:rPr>
        <w:t xml:space="preserve">, </w:t>
      </w:r>
      <w:r w:rsidR="002520DE" w:rsidRPr="00851144">
        <w:rPr>
          <w:rFonts w:hint="eastAsia"/>
          <w:i/>
          <w:iCs/>
          <w:sz w:val="20"/>
          <w:szCs w:val="21"/>
        </w:rPr>
        <w:t>r</w:t>
      </w:r>
      <w:r w:rsidR="002520DE" w:rsidRPr="00851144">
        <w:rPr>
          <w:i/>
          <w:iCs/>
          <w:sz w:val="20"/>
          <w:szCs w:val="21"/>
        </w:rPr>
        <w:t>ip1</w:t>
      </w:r>
      <w:r w:rsidR="00EF6131">
        <w:rPr>
          <w:i/>
          <w:iCs/>
          <w:sz w:val="20"/>
          <w:szCs w:val="21"/>
        </w:rPr>
        <w:t xml:space="preserve"> </w:t>
      </w:r>
      <w:r w:rsidR="002520DE" w:rsidRPr="00851144">
        <w:rPr>
          <w:i/>
          <w:iCs/>
          <w:sz w:val="20"/>
          <w:szCs w:val="21"/>
        </w:rPr>
        <w:t>2</w:t>
      </w:r>
      <w:r w:rsidR="00EF6131">
        <w:rPr>
          <w:i/>
          <w:iCs/>
          <w:sz w:val="20"/>
          <w:szCs w:val="21"/>
        </w:rPr>
        <w:t xml:space="preserve"> </w:t>
      </w:r>
      <w:r w:rsidR="002520DE" w:rsidRPr="00851144">
        <w:rPr>
          <w:i/>
          <w:iCs/>
          <w:sz w:val="20"/>
          <w:szCs w:val="21"/>
        </w:rPr>
        <w:t>3</w:t>
      </w:r>
      <w:r w:rsidR="00EF6131">
        <w:rPr>
          <w:i/>
          <w:iCs/>
          <w:sz w:val="20"/>
          <w:szCs w:val="21"/>
        </w:rPr>
        <w:t xml:space="preserve"> </w:t>
      </w:r>
      <w:r w:rsidR="002520DE" w:rsidRPr="00851144">
        <w:rPr>
          <w:i/>
          <w:iCs/>
          <w:sz w:val="20"/>
          <w:szCs w:val="21"/>
        </w:rPr>
        <w:t>4</w:t>
      </w:r>
      <w:r w:rsidR="00EF6131">
        <w:rPr>
          <w:i/>
          <w:iCs/>
          <w:sz w:val="20"/>
          <w:szCs w:val="21"/>
        </w:rPr>
        <w:t xml:space="preserve"> </w:t>
      </w:r>
      <w:r w:rsidR="002520DE" w:rsidRPr="00851144">
        <w:rPr>
          <w:i/>
          <w:iCs/>
          <w:sz w:val="20"/>
          <w:szCs w:val="21"/>
        </w:rPr>
        <w:t>5</w:t>
      </w:r>
      <w:r w:rsidR="002520DE" w:rsidRPr="00851144">
        <w:rPr>
          <w:rFonts w:hint="eastAsia"/>
          <w:sz w:val="20"/>
          <w:szCs w:val="21"/>
        </w:rPr>
        <w:t>は野生型よりもPPB</w:t>
      </w:r>
      <w:r w:rsidR="00EF6131">
        <w:rPr>
          <w:rFonts w:hint="eastAsia"/>
          <w:sz w:val="20"/>
          <w:szCs w:val="21"/>
        </w:rPr>
        <w:t>,</w:t>
      </w:r>
      <w:r w:rsidR="00EF6131">
        <w:rPr>
          <w:sz w:val="20"/>
          <w:szCs w:val="21"/>
        </w:rPr>
        <w:t xml:space="preserve"> </w:t>
      </w:r>
      <w:r w:rsidR="002520DE" w:rsidRPr="00851144">
        <w:rPr>
          <w:rFonts w:hint="eastAsia"/>
          <w:sz w:val="20"/>
          <w:szCs w:val="21"/>
        </w:rPr>
        <w:t>紡錘体</w:t>
      </w:r>
      <w:r w:rsidR="00EF6131">
        <w:rPr>
          <w:rFonts w:hint="eastAsia"/>
          <w:sz w:val="20"/>
          <w:szCs w:val="21"/>
        </w:rPr>
        <w:t>,</w:t>
      </w:r>
      <w:r w:rsidR="00EF6131">
        <w:rPr>
          <w:sz w:val="20"/>
          <w:szCs w:val="21"/>
        </w:rPr>
        <w:t xml:space="preserve"> </w:t>
      </w:r>
      <w:r w:rsidR="002520DE" w:rsidRPr="00851144">
        <w:rPr>
          <w:rFonts w:hint="eastAsia"/>
          <w:sz w:val="20"/>
          <w:szCs w:val="21"/>
        </w:rPr>
        <w:t>フラグモプラストを持つ細胞が減少してい</w:t>
      </w:r>
      <w:r w:rsidR="00FF662C" w:rsidRPr="00851144">
        <w:rPr>
          <w:rFonts w:hint="eastAsia"/>
          <w:sz w:val="20"/>
          <w:szCs w:val="21"/>
        </w:rPr>
        <w:t>ることが示された</w:t>
      </w:r>
      <w:r w:rsidR="00E3726A">
        <w:rPr>
          <w:rFonts w:hint="eastAsia"/>
          <w:sz w:val="20"/>
          <w:szCs w:val="21"/>
        </w:rPr>
        <w:t xml:space="preserve">. </w:t>
      </w:r>
      <w:r w:rsidR="002520DE" w:rsidRPr="00851144">
        <w:rPr>
          <w:rFonts w:hint="eastAsia"/>
          <w:sz w:val="20"/>
          <w:szCs w:val="21"/>
        </w:rPr>
        <w:t>加えて</w:t>
      </w:r>
      <w:r w:rsidR="00E3726A">
        <w:rPr>
          <w:rFonts w:hint="eastAsia"/>
          <w:sz w:val="20"/>
          <w:szCs w:val="21"/>
        </w:rPr>
        <w:t xml:space="preserve">, </w:t>
      </w:r>
      <w:r w:rsidR="002520DE" w:rsidRPr="00851144">
        <w:rPr>
          <w:rFonts w:hint="eastAsia"/>
          <w:sz w:val="20"/>
          <w:szCs w:val="21"/>
        </w:rPr>
        <w:t>PPB配向角度について調べると</w:t>
      </w:r>
      <w:r w:rsidR="00E3726A">
        <w:rPr>
          <w:rFonts w:hint="eastAsia"/>
          <w:sz w:val="20"/>
          <w:szCs w:val="21"/>
        </w:rPr>
        <w:t xml:space="preserve">, </w:t>
      </w:r>
      <w:r w:rsidR="00F307B4" w:rsidRPr="00851144">
        <w:rPr>
          <w:rFonts w:hint="eastAsia"/>
          <w:sz w:val="20"/>
          <w:szCs w:val="21"/>
        </w:rPr>
        <w:t>葉の</w:t>
      </w:r>
      <w:r w:rsidR="002520DE" w:rsidRPr="00851144">
        <w:rPr>
          <w:rFonts w:hint="eastAsia"/>
          <w:sz w:val="20"/>
          <w:szCs w:val="21"/>
        </w:rPr>
        <w:t>長軸に対して平行なPPBを持つ細胞が減少していることが示さ</w:t>
      </w:r>
      <w:r w:rsidR="003A1FC0" w:rsidRPr="00851144">
        <w:rPr>
          <w:rFonts w:hint="eastAsia"/>
          <w:sz w:val="20"/>
          <w:szCs w:val="21"/>
        </w:rPr>
        <w:t>れ</w:t>
      </w:r>
      <w:r w:rsidR="00E3726A">
        <w:rPr>
          <w:rFonts w:hint="eastAsia"/>
          <w:sz w:val="20"/>
          <w:szCs w:val="21"/>
        </w:rPr>
        <w:t xml:space="preserve">, </w:t>
      </w:r>
      <w:r w:rsidR="003A1FC0" w:rsidRPr="00851144">
        <w:rPr>
          <w:rFonts w:hint="eastAsia"/>
          <w:sz w:val="20"/>
          <w:szCs w:val="21"/>
        </w:rPr>
        <w:t>葉の横軸に沿った細胞数の減少や葉が細い表現型を</w:t>
      </w:r>
      <w:r w:rsidR="007E3BEC" w:rsidRPr="00851144">
        <w:rPr>
          <w:rFonts w:hint="eastAsia"/>
          <w:sz w:val="20"/>
          <w:szCs w:val="21"/>
        </w:rPr>
        <w:t>説明する結果を得た</w:t>
      </w:r>
      <w:r w:rsidR="00E3726A">
        <w:rPr>
          <w:rFonts w:hint="eastAsia"/>
          <w:sz w:val="20"/>
          <w:szCs w:val="21"/>
        </w:rPr>
        <w:t xml:space="preserve">. </w:t>
      </w:r>
      <w:r w:rsidR="00851144" w:rsidRPr="00851144">
        <w:rPr>
          <w:rFonts w:hint="eastAsia"/>
          <w:sz w:val="20"/>
          <w:szCs w:val="21"/>
        </w:rPr>
        <w:t>さらに</w:t>
      </w:r>
      <w:r w:rsidR="00E3726A">
        <w:rPr>
          <w:rFonts w:hint="eastAsia"/>
          <w:sz w:val="20"/>
          <w:szCs w:val="21"/>
        </w:rPr>
        <w:t xml:space="preserve">, </w:t>
      </w:r>
      <w:r w:rsidR="00A03651" w:rsidRPr="00851144">
        <w:rPr>
          <w:rFonts w:hint="eastAsia"/>
          <w:sz w:val="20"/>
          <w:szCs w:val="21"/>
        </w:rPr>
        <w:t>花弁</w:t>
      </w:r>
      <w:r w:rsidR="003A1FC0" w:rsidRPr="00851144">
        <w:rPr>
          <w:rFonts w:hint="eastAsia"/>
          <w:sz w:val="20"/>
          <w:szCs w:val="21"/>
        </w:rPr>
        <w:t>について</w:t>
      </w:r>
      <w:r w:rsidR="00A03651" w:rsidRPr="00851144">
        <w:rPr>
          <w:rFonts w:hint="eastAsia"/>
          <w:sz w:val="20"/>
          <w:szCs w:val="21"/>
        </w:rPr>
        <w:t>も</w:t>
      </w:r>
      <w:r w:rsidR="003A1FC0" w:rsidRPr="00851144">
        <w:rPr>
          <w:rFonts w:hint="eastAsia"/>
          <w:i/>
          <w:iCs/>
          <w:sz w:val="20"/>
          <w:szCs w:val="21"/>
        </w:rPr>
        <w:t>r</w:t>
      </w:r>
      <w:r w:rsidR="003A1FC0" w:rsidRPr="00851144">
        <w:rPr>
          <w:i/>
          <w:iCs/>
          <w:sz w:val="20"/>
          <w:szCs w:val="21"/>
        </w:rPr>
        <w:t>ip1</w:t>
      </w:r>
      <w:r w:rsidR="00EF6131">
        <w:rPr>
          <w:i/>
          <w:iCs/>
          <w:sz w:val="20"/>
          <w:szCs w:val="21"/>
        </w:rPr>
        <w:t xml:space="preserve"> </w:t>
      </w:r>
      <w:r w:rsidR="003A1FC0" w:rsidRPr="00851144">
        <w:rPr>
          <w:i/>
          <w:iCs/>
          <w:sz w:val="20"/>
          <w:szCs w:val="21"/>
        </w:rPr>
        <w:t>2</w:t>
      </w:r>
      <w:r w:rsidR="00EF6131">
        <w:rPr>
          <w:i/>
          <w:iCs/>
          <w:sz w:val="20"/>
          <w:szCs w:val="21"/>
        </w:rPr>
        <w:t xml:space="preserve"> </w:t>
      </w:r>
      <w:r w:rsidR="003A1FC0" w:rsidRPr="00851144">
        <w:rPr>
          <w:i/>
          <w:iCs/>
          <w:sz w:val="20"/>
          <w:szCs w:val="21"/>
        </w:rPr>
        <w:t>3</w:t>
      </w:r>
      <w:r w:rsidR="00EF6131">
        <w:rPr>
          <w:i/>
          <w:iCs/>
          <w:sz w:val="20"/>
          <w:szCs w:val="21"/>
        </w:rPr>
        <w:t xml:space="preserve"> </w:t>
      </w:r>
      <w:r w:rsidR="003A1FC0" w:rsidRPr="00851144">
        <w:rPr>
          <w:i/>
          <w:iCs/>
          <w:sz w:val="20"/>
          <w:szCs w:val="21"/>
        </w:rPr>
        <w:t>4</w:t>
      </w:r>
      <w:r w:rsidR="00EF6131">
        <w:rPr>
          <w:i/>
          <w:iCs/>
          <w:sz w:val="20"/>
          <w:szCs w:val="21"/>
        </w:rPr>
        <w:t xml:space="preserve"> </w:t>
      </w:r>
      <w:r w:rsidR="003A1FC0" w:rsidRPr="00851144">
        <w:rPr>
          <w:i/>
          <w:iCs/>
          <w:sz w:val="20"/>
          <w:szCs w:val="21"/>
        </w:rPr>
        <w:t>5</w:t>
      </w:r>
      <w:r w:rsidR="003A1FC0" w:rsidRPr="00851144">
        <w:rPr>
          <w:rFonts w:hint="eastAsia"/>
          <w:sz w:val="20"/>
          <w:szCs w:val="21"/>
        </w:rPr>
        <w:t>は</w:t>
      </w:r>
      <w:r w:rsidR="00A03651" w:rsidRPr="00851144">
        <w:rPr>
          <w:rFonts w:hint="eastAsia"/>
          <w:sz w:val="20"/>
          <w:szCs w:val="21"/>
        </w:rPr>
        <w:t>葉と同様の細長い表現型を示し</w:t>
      </w:r>
      <w:r w:rsidR="00E3726A">
        <w:rPr>
          <w:rFonts w:hint="eastAsia"/>
          <w:sz w:val="20"/>
          <w:szCs w:val="21"/>
        </w:rPr>
        <w:t xml:space="preserve">, </w:t>
      </w:r>
      <w:r w:rsidR="00A03651" w:rsidRPr="00851144">
        <w:rPr>
          <w:rFonts w:hint="eastAsia"/>
          <w:sz w:val="20"/>
          <w:szCs w:val="21"/>
        </w:rPr>
        <w:t>横軸に沿った細胞の減少と縦軸に沿った細胞の増加が確認され</w:t>
      </w:r>
      <w:r w:rsidR="00851144" w:rsidRPr="00851144">
        <w:rPr>
          <w:rFonts w:hint="eastAsia"/>
          <w:sz w:val="20"/>
          <w:szCs w:val="21"/>
        </w:rPr>
        <w:t>た</w:t>
      </w:r>
      <w:r w:rsidR="00E3726A">
        <w:rPr>
          <w:rFonts w:hint="eastAsia"/>
          <w:sz w:val="20"/>
          <w:szCs w:val="21"/>
        </w:rPr>
        <w:t xml:space="preserve">. </w:t>
      </w:r>
      <w:r w:rsidR="00BA5967" w:rsidRPr="00851144">
        <w:rPr>
          <w:rFonts w:hint="eastAsia"/>
          <w:sz w:val="20"/>
          <w:szCs w:val="21"/>
        </w:rPr>
        <w:t>さらに</w:t>
      </w:r>
      <w:r w:rsidR="00E3726A">
        <w:rPr>
          <w:rFonts w:hint="eastAsia"/>
          <w:sz w:val="20"/>
          <w:szCs w:val="21"/>
        </w:rPr>
        <w:t xml:space="preserve">, </w:t>
      </w:r>
      <w:r w:rsidR="00BA5967" w:rsidRPr="00851144">
        <w:rPr>
          <w:rFonts w:hint="eastAsia"/>
          <w:i/>
          <w:iCs/>
          <w:sz w:val="20"/>
          <w:szCs w:val="21"/>
        </w:rPr>
        <w:t>r</w:t>
      </w:r>
      <w:r w:rsidR="00BA5967" w:rsidRPr="00851144">
        <w:rPr>
          <w:i/>
          <w:iCs/>
          <w:sz w:val="20"/>
          <w:szCs w:val="21"/>
        </w:rPr>
        <w:t>ip1</w:t>
      </w:r>
      <w:r w:rsidR="00EF6131">
        <w:rPr>
          <w:i/>
          <w:iCs/>
          <w:sz w:val="20"/>
          <w:szCs w:val="21"/>
        </w:rPr>
        <w:t xml:space="preserve"> </w:t>
      </w:r>
      <w:r w:rsidR="00BA5967" w:rsidRPr="00851144">
        <w:rPr>
          <w:i/>
          <w:iCs/>
          <w:sz w:val="20"/>
          <w:szCs w:val="21"/>
        </w:rPr>
        <w:t>2</w:t>
      </w:r>
      <w:r w:rsidR="00EF6131">
        <w:rPr>
          <w:i/>
          <w:iCs/>
          <w:sz w:val="20"/>
          <w:szCs w:val="21"/>
        </w:rPr>
        <w:t xml:space="preserve"> </w:t>
      </w:r>
      <w:r w:rsidR="00BA5967" w:rsidRPr="00851144">
        <w:rPr>
          <w:i/>
          <w:iCs/>
          <w:sz w:val="20"/>
          <w:szCs w:val="21"/>
        </w:rPr>
        <w:t>3</w:t>
      </w:r>
      <w:r w:rsidR="00EF6131">
        <w:rPr>
          <w:i/>
          <w:iCs/>
          <w:sz w:val="20"/>
          <w:szCs w:val="21"/>
        </w:rPr>
        <w:t xml:space="preserve"> </w:t>
      </w:r>
      <w:r w:rsidR="00BA5967" w:rsidRPr="00851144">
        <w:rPr>
          <w:i/>
          <w:iCs/>
          <w:sz w:val="20"/>
          <w:szCs w:val="21"/>
        </w:rPr>
        <w:t>4</w:t>
      </w:r>
      <w:r w:rsidR="00EF6131">
        <w:rPr>
          <w:i/>
          <w:iCs/>
          <w:sz w:val="20"/>
          <w:szCs w:val="21"/>
        </w:rPr>
        <w:t xml:space="preserve"> </w:t>
      </w:r>
      <w:r w:rsidR="00BA5967" w:rsidRPr="00851144">
        <w:rPr>
          <w:i/>
          <w:iCs/>
          <w:sz w:val="20"/>
          <w:szCs w:val="21"/>
        </w:rPr>
        <w:t>5</w:t>
      </w:r>
      <w:r w:rsidR="00BA5967" w:rsidRPr="00851144">
        <w:rPr>
          <w:rFonts w:hint="eastAsia"/>
          <w:sz w:val="20"/>
          <w:szCs w:val="21"/>
        </w:rPr>
        <w:t>を</w:t>
      </w:r>
      <w:r w:rsidR="00E53170">
        <w:rPr>
          <w:rFonts w:hint="eastAsia"/>
          <w:sz w:val="20"/>
          <w:szCs w:val="21"/>
        </w:rPr>
        <w:t>バックグラウンド</w:t>
      </w:r>
      <w:r w:rsidR="00BA5967" w:rsidRPr="00851144">
        <w:rPr>
          <w:rFonts w:hint="eastAsia"/>
          <w:sz w:val="20"/>
          <w:szCs w:val="21"/>
        </w:rPr>
        <w:t>に微小管プラス端と相互作用するEB1を可視化し</w:t>
      </w:r>
      <w:r w:rsidR="00E3726A">
        <w:rPr>
          <w:rFonts w:hint="eastAsia"/>
          <w:sz w:val="20"/>
          <w:szCs w:val="21"/>
        </w:rPr>
        <w:t xml:space="preserve">, </w:t>
      </w:r>
      <w:r w:rsidR="00BA5967" w:rsidRPr="00851144">
        <w:rPr>
          <w:rFonts w:hint="eastAsia"/>
          <w:sz w:val="20"/>
          <w:szCs w:val="21"/>
        </w:rPr>
        <w:t>微小管</w:t>
      </w:r>
      <w:r w:rsidR="00F47EB5" w:rsidRPr="00851144">
        <w:rPr>
          <w:rFonts w:hint="eastAsia"/>
          <w:sz w:val="20"/>
          <w:szCs w:val="21"/>
        </w:rPr>
        <w:t>プラス端</w:t>
      </w:r>
      <w:r w:rsidR="00BA5967" w:rsidRPr="00851144">
        <w:rPr>
          <w:rFonts w:hint="eastAsia"/>
          <w:sz w:val="20"/>
          <w:szCs w:val="21"/>
        </w:rPr>
        <w:t>の動態</w:t>
      </w:r>
      <w:r w:rsidR="003F57C3" w:rsidRPr="00851144">
        <w:rPr>
          <w:rFonts w:hint="eastAsia"/>
          <w:sz w:val="20"/>
          <w:szCs w:val="21"/>
        </w:rPr>
        <w:t>解析を行うと</w:t>
      </w:r>
      <w:r w:rsidR="00E3726A">
        <w:rPr>
          <w:rFonts w:hint="eastAsia"/>
          <w:sz w:val="20"/>
          <w:szCs w:val="21"/>
        </w:rPr>
        <w:t xml:space="preserve">, </w:t>
      </w:r>
      <w:r w:rsidR="00BA5967" w:rsidRPr="00851144">
        <w:rPr>
          <w:rFonts w:hint="eastAsia"/>
          <w:i/>
          <w:iCs/>
          <w:sz w:val="20"/>
          <w:szCs w:val="21"/>
        </w:rPr>
        <w:t>r</w:t>
      </w:r>
      <w:r w:rsidR="00BA5967" w:rsidRPr="00851144">
        <w:rPr>
          <w:i/>
          <w:iCs/>
          <w:sz w:val="20"/>
          <w:szCs w:val="21"/>
        </w:rPr>
        <w:t>ip1</w:t>
      </w:r>
      <w:r w:rsidR="00EF6131">
        <w:rPr>
          <w:i/>
          <w:iCs/>
          <w:sz w:val="20"/>
          <w:szCs w:val="21"/>
        </w:rPr>
        <w:t xml:space="preserve"> </w:t>
      </w:r>
      <w:r w:rsidR="00BA5967" w:rsidRPr="00851144">
        <w:rPr>
          <w:i/>
          <w:iCs/>
          <w:sz w:val="20"/>
          <w:szCs w:val="21"/>
        </w:rPr>
        <w:t>2</w:t>
      </w:r>
      <w:r w:rsidR="00EF6131">
        <w:rPr>
          <w:i/>
          <w:iCs/>
          <w:sz w:val="20"/>
          <w:szCs w:val="21"/>
        </w:rPr>
        <w:t xml:space="preserve"> </w:t>
      </w:r>
      <w:r w:rsidR="00BA5967" w:rsidRPr="00851144">
        <w:rPr>
          <w:i/>
          <w:iCs/>
          <w:sz w:val="20"/>
          <w:szCs w:val="21"/>
        </w:rPr>
        <w:t>3</w:t>
      </w:r>
      <w:r w:rsidR="00EF6131">
        <w:rPr>
          <w:i/>
          <w:iCs/>
          <w:sz w:val="20"/>
          <w:szCs w:val="21"/>
        </w:rPr>
        <w:t xml:space="preserve"> </w:t>
      </w:r>
      <w:r w:rsidR="00BA5967" w:rsidRPr="00851144">
        <w:rPr>
          <w:i/>
          <w:iCs/>
          <w:sz w:val="20"/>
          <w:szCs w:val="21"/>
        </w:rPr>
        <w:t>4</w:t>
      </w:r>
      <w:r w:rsidR="00EF6131">
        <w:rPr>
          <w:i/>
          <w:iCs/>
          <w:sz w:val="20"/>
          <w:szCs w:val="21"/>
        </w:rPr>
        <w:t xml:space="preserve"> </w:t>
      </w:r>
      <w:r w:rsidR="00BA5967" w:rsidRPr="00851144">
        <w:rPr>
          <w:i/>
          <w:iCs/>
          <w:sz w:val="20"/>
          <w:szCs w:val="21"/>
        </w:rPr>
        <w:t>5</w:t>
      </w:r>
      <w:r w:rsidR="00BA5967" w:rsidRPr="00851144">
        <w:rPr>
          <w:rFonts w:hint="eastAsia"/>
          <w:sz w:val="20"/>
          <w:szCs w:val="21"/>
        </w:rPr>
        <w:t>は野生型よりも微小管の伸長速度が速いことが分か</w:t>
      </w:r>
      <w:r w:rsidR="00FF662C" w:rsidRPr="00851144">
        <w:rPr>
          <w:rFonts w:hint="eastAsia"/>
          <w:sz w:val="20"/>
          <w:szCs w:val="21"/>
        </w:rPr>
        <w:t>った</w:t>
      </w:r>
      <w:r w:rsidR="00E3726A">
        <w:rPr>
          <w:rFonts w:hint="eastAsia"/>
          <w:sz w:val="20"/>
          <w:szCs w:val="21"/>
        </w:rPr>
        <w:t xml:space="preserve">. </w:t>
      </w:r>
      <w:r w:rsidR="00D062B9" w:rsidRPr="00851144">
        <w:rPr>
          <w:rFonts w:hint="eastAsia"/>
          <w:sz w:val="20"/>
          <w:szCs w:val="21"/>
        </w:rPr>
        <w:t>また</w:t>
      </w:r>
      <w:r w:rsidR="00E3726A">
        <w:rPr>
          <w:rFonts w:hint="eastAsia"/>
          <w:sz w:val="20"/>
          <w:szCs w:val="21"/>
        </w:rPr>
        <w:t xml:space="preserve">, </w:t>
      </w:r>
      <w:r w:rsidR="0053495C" w:rsidRPr="00851144">
        <w:rPr>
          <w:rFonts w:hint="eastAsia"/>
          <w:sz w:val="20"/>
          <w:szCs w:val="21"/>
        </w:rPr>
        <w:t>微小管を可視化した</w:t>
      </w:r>
      <w:r w:rsidR="00D062B9" w:rsidRPr="00E53170">
        <w:rPr>
          <w:i/>
          <w:iCs/>
          <w:sz w:val="20"/>
          <w:szCs w:val="21"/>
        </w:rPr>
        <w:t>RIP1</w:t>
      </w:r>
      <w:r w:rsidR="0053495C" w:rsidRPr="00851144">
        <w:rPr>
          <w:rFonts w:hint="eastAsia"/>
          <w:sz w:val="20"/>
          <w:szCs w:val="21"/>
        </w:rPr>
        <w:t>または</w:t>
      </w:r>
      <w:r w:rsidR="0053495C" w:rsidRPr="00E53170">
        <w:rPr>
          <w:rFonts w:hint="eastAsia"/>
          <w:i/>
          <w:iCs/>
          <w:sz w:val="20"/>
          <w:szCs w:val="21"/>
        </w:rPr>
        <w:t>R</w:t>
      </w:r>
      <w:r w:rsidR="0053495C" w:rsidRPr="00E53170">
        <w:rPr>
          <w:i/>
          <w:iCs/>
          <w:sz w:val="20"/>
          <w:szCs w:val="21"/>
        </w:rPr>
        <w:t>IP</w:t>
      </w:r>
      <w:r w:rsidR="0053495C" w:rsidRPr="00E53170">
        <w:rPr>
          <w:rFonts w:hint="eastAsia"/>
          <w:i/>
          <w:iCs/>
          <w:sz w:val="20"/>
          <w:szCs w:val="21"/>
        </w:rPr>
        <w:t>4</w:t>
      </w:r>
      <w:r w:rsidR="0053495C" w:rsidRPr="00851144">
        <w:rPr>
          <w:rFonts w:hint="eastAsia"/>
          <w:sz w:val="20"/>
          <w:szCs w:val="21"/>
        </w:rPr>
        <w:t>過剰発現</w:t>
      </w:r>
      <w:r w:rsidR="00A72115" w:rsidRPr="00851144">
        <w:rPr>
          <w:rFonts w:hint="eastAsia"/>
          <w:sz w:val="20"/>
          <w:szCs w:val="21"/>
        </w:rPr>
        <w:t>株</w:t>
      </w:r>
      <w:r w:rsidR="0053495C" w:rsidRPr="00851144">
        <w:rPr>
          <w:rFonts w:hint="eastAsia"/>
          <w:sz w:val="20"/>
          <w:szCs w:val="21"/>
        </w:rPr>
        <w:t>を作出し</w:t>
      </w:r>
      <w:r w:rsidR="00E3726A">
        <w:rPr>
          <w:rFonts w:hint="eastAsia"/>
          <w:sz w:val="20"/>
          <w:szCs w:val="21"/>
        </w:rPr>
        <w:t xml:space="preserve">, </w:t>
      </w:r>
      <w:r w:rsidR="0053495C" w:rsidRPr="00851144">
        <w:rPr>
          <w:rFonts w:hint="eastAsia"/>
          <w:sz w:val="20"/>
          <w:szCs w:val="21"/>
        </w:rPr>
        <w:t>葉の裏側表皮細胞を観察した</w:t>
      </w:r>
      <w:r w:rsidR="00E3726A">
        <w:rPr>
          <w:rFonts w:hint="eastAsia"/>
          <w:sz w:val="20"/>
          <w:szCs w:val="21"/>
        </w:rPr>
        <w:t xml:space="preserve">. </w:t>
      </w:r>
      <w:r w:rsidR="0053495C" w:rsidRPr="00851144">
        <w:rPr>
          <w:rFonts w:hint="eastAsia"/>
          <w:sz w:val="20"/>
          <w:szCs w:val="21"/>
        </w:rPr>
        <w:t>その結果</w:t>
      </w:r>
      <w:r w:rsidR="00E3726A">
        <w:rPr>
          <w:rFonts w:hint="eastAsia"/>
          <w:sz w:val="20"/>
          <w:szCs w:val="21"/>
        </w:rPr>
        <w:t xml:space="preserve">, </w:t>
      </w:r>
      <w:r w:rsidR="0053495C" w:rsidRPr="00851144">
        <w:rPr>
          <w:rFonts w:hint="eastAsia"/>
          <w:sz w:val="20"/>
          <w:szCs w:val="21"/>
        </w:rPr>
        <w:t>微小管</w:t>
      </w:r>
      <w:r w:rsidR="009A1C90" w:rsidRPr="00851144">
        <w:rPr>
          <w:rFonts w:hint="eastAsia"/>
          <w:sz w:val="20"/>
          <w:szCs w:val="21"/>
        </w:rPr>
        <w:t>の</w:t>
      </w:r>
      <w:r w:rsidR="0053495C" w:rsidRPr="00851144">
        <w:rPr>
          <w:rFonts w:hint="eastAsia"/>
          <w:sz w:val="20"/>
          <w:szCs w:val="21"/>
        </w:rPr>
        <w:t>断片化</w:t>
      </w:r>
      <w:r w:rsidR="009A1C90" w:rsidRPr="00851144">
        <w:rPr>
          <w:rFonts w:hint="eastAsia"/>
          <w:sz w:val="20"/>
          <w:szCs w:val="21"/>
        </w:rPr>
        <w:t>や細胞を完全に二分割できていない不完全な細胞壁形成などの異常が確認された</w:t>
      </w:r>
      <w:r w:rsidR="00E3726A">
        <w:rPr>
          <w:rFonts w:hint="eastAsia"/>
          <w:sz w:val="20"/>
          <w:szCs w:val="21"/>
        </w:rPr>
        <w:t xml:space="preserve">. </w:t>
      </w:r>
    </w:p>
    <w:p w14:paraId="1807373D" w14:textId="4675A518" w:rsidR="00FF662C" w:rsidRDefault="003D05DD" w:rsidP="0016527C">
      <w:pPr>
        <w:snapToGrid w:val="0"/>
        <w:rPr>
          <w:sz w:val="20"/>
          <w:szCs w:val="21"/>
        </w:rPr>
      </w:pPr>
      <w:r w:rsidRPr="00851144">
        <w:rPr>
          <w:rFonts w:hint="eastAsia"/>
          <w:sz w:val="20"/>
          <w:szCs w:val="21"/>
        </w:rPr>
        <w:t xml:space="preserve">　以上の結果から</w:t>
      </w:r>
      <w:r w:rsidR="00E3726A">
        <w:rPr>
          <w:rFonts w:hint="eastAsia"/>
          <w:sz w:val="20"/>
          <w:szCs w:val="21"/>
        </w:rPr>
        <w:t xml:space="preserve">, </w:t>
      </w:r>
      <w:r w:rsidR="00A66698">
        <w:rPr>
          <w:rFonts w:hint="eastAsia"/>
          <w:sz w:val="20"/>
          <w:szCs w:val="21"/>
        </w:rPr>
        <w:t>RIP</w:t>
      </w:r>
      <w:r w:rsidR="00A66698">
        <w:rPr>
          <w:sz w:val="20"/>
          <w:szCs w:val="21"/>
        </w:rPr>
        <w:t>s</w:t>
      </w:r>
      <w:r w:rsidR="00A66698">
        <w:rPr>
          <w:rFonts w:hint="eastAsia"/>
          <w:sz w:val="20"/>
          <w:szCs w:val="21"/>
        </w:rPr>
        <w:t>は微小管と共局在し</w:t>
      </w:r>
      <w:r w:rsidR="00E3726A">
        <w:rPr>
          <w:rFonts w:hint="eastAsia"/>
          <w:sz w:val="20"/>
          <w:szCs w:val="21"/>
        </w:rPr>
        <w:t xml:space="preserve">, </w:t>
      </w:r>
      <w:r w:rsidR="00227F56" w:rsidRPr="00851144">
        <w:rPr>
          <w:rFonts w:hint="eastAsia"/>
          <w:sz w:val="20"/>
          <w:szCs w:val="21"/>
        </w:rPr>
        <w:t>R</w:t>
      </w:r>
      <w:r w:rsidR="00227F56" w:rsidRPr="00851144">
        <w:rPr>
          <w:sz w:val="20"/>
          <w:szCs w:val="21"/>
        </w:rPr>
        <w:t>IP1</w:t>
      </w:r>
      <w:r w:rsidR="00EF6131">
        <w:rPr>
          <w:rFonts w:hint="eastAsia"/>
          <w:sz w:val="20"/>
          <w:szCs w:val="21"/>
        </w:rPr>
        <w:t>,</w:t>
      </w:r>
      <w:r w:rsidR="00EF6131">
        <w:rPr>
          <w:sz w:val="20"/>
          <w:szCs w:val="21"/>
        </w:rPr>
        <w:t xml:space="preserve"> </w:t>
      </w:r>
      <w:r w:rsidR="00227F56" w:rsidRPr="00851144">
        <w:rPr>
          <w:rFonts w:hint="eastAsia"/>
          <w:sz w:val="20"/>
          <w:szCs w:val="21"/>
        </w:rPr>
        <w:t>R</w:t>
      </w:r>
      <w:r w:rsidR="00227F56" w:rsidRPr="00851144">
        <w:rPr>
          <w:sz w:val="20"/>
          <w:szCs w:val="21"/>
        </w:rPr>
        <w:t>IP3</w:t>
      </w:r>
      <w:r w:rsidR="00EF6131">
        <w:rPr>
          <w:sz w:val="20"/>
          <w:szCs w:val="21"/>
        </w:rPr>
        <w:t xml:space="preserve">, </w:t>
      </w:r>
      <w:r w:rsidR="00227F56" w:rsidRPr="00851144">
        <w:rPr>
          <w:rFonts w:hint="eastAsia"/>
          <w:sz w:val="20"/>
          <w:szCs w:val="21"/>
        </w:rPr>
        <w:t>R</w:t>
      </w:r>
      <w:r w:rsidR="00227F56" w:rsidRPr="00851144">
        <w:rPr>
          <w:sz w:val="20"/>
          <w:szCs w:val="21"/>
        </w:rPr>
        <w:t>IP</w:t>
      </w:r>
      <w:r w:rsidR="00227F56" w:rsidRPr="00851144">
        <w:rPr>
          <w:rFonts w:hint="eastAsia"/>
          <w:sz w:val="20"/>
          <w:szCs w:val="21"/>
        </w:rPr>
        <w:t>4は</w:t>
      </w:r>
      <w:r w:rsidR="00851144" w:rsidRPr="00851144">
        <w:rPr>
          <w:rFonts w:hint="eastAsia"/>
          <w:sz w:val="20"/>
          <w:szCs w:val="21"/>
        </w:rPr>
        <w:t>細胞分裂過程の</w:t>
      </w:r>
      <w:r w:rsidR="009519EA" w:rsidRPr="00851144">
        <w:rPr>
          <w:rFonts w:hint="eastAsia"/>
          <w:sz w:val="20"/>
          <w:szCs w:val="21"/>
        </w:rPr>
        <w:t>P</w:t>
      </w:r>
      <w:r w:rsidR="009519EA" w:rsidRPr="00851144">
        <w:rPr>
          <w:sz w:val="20"/>
          <w:szCs w:val="21"/>
        </w:rPr>
        <w:t>PB</w:t>
      </w:r>
      <w:r w:rsidR="00EF6131">
        <w:rPr>
          <w:rFonts w:hint="eastAsia"/>
          <w:sz w:val="20"/>
          <w:szCs w:val="21"/>
        </w:rPr>
        <w:t>,</w:t>
      </w:r>
      <w:r w:rsidR="00EF6131">
        <w:rPr>
          <w:sz w:val="20"/>
          <w:szCs w:val="21"/>
        </w:rPr>
        <w:t xml:space="preserve"> </w:t>
      </w:r>
      <w:r w:rsidR="009519EA" w:rsidRPr="00851144">
        <w:rPr>
          <w:rFonts w:hint="eastAsia"/>
          <w:sz w:val="20"/>
          <w:szCs w:val="21"/>
        </w:rPr>
        <w:t>紡錘体</w:t>
      </w:r>
      <w:r w:rsidR="00EF6131">
        <w:rPr>
          <w:rFonts w:hint="eastAsia"/>
          <w:sz w:val="20"/>
          <w:szCs w:val="21"/>
        </w:rPr>
        <w:t>,</w:t>
      </w:r>
      <w:r w:rsidR="00EF6131">
        <w:rPr>
          <w:sz w:val="20"/>
          <w:szCs w:val="21"/>
        </w:rPr>
        <w:t xml:space="preserve"> </w:t>
      </w:r>
      <w:r w:rsidR="009519EA" w:rsidRPr="00851144">
        <w:rPr>
          <w:rFonts w:hint="eastAsia"/>
          <w:sz w:val="20"/>
          <w:szCs w:val="21"/>
        </w:rPr>
        <w:t>フラグモプラストに局在すること</w:t>
      </w:r>
      <w:r w:rsidR="00FE450D" w:rsidRPr="00851144">
        <w:rPr>
          <w:rFonts w:hint="eastAsia"/>
          <w:sz w:val="20"/>
          <w:szCs w:val="21"/>
        </w:rPr>
        <w:t>が明らかになった</w:t>
      </w:r>
      <w:r w:rsidR="00E3726A">
        <w:rPr>
          <w:rFonts w:hint="eastAsia"/>
          <w:sz w:val="20"/>
          <w:szCs w:val="21"/>
        </w:rPr>
        <w:t xml:space="preserve">. </w:t>
      </w:r>
      <w:r w:rsidR="00180DBE" w:rsidRPr="00851144">
        <w:rPr>
          <w:rFonts w:hint="eastAsia"/>
          <w:sz w:val="20"/>
          <w:szCs w:val="21"/>
        </w:rPr>
        <w:t>加えて</w:t>
      </w:r>
      <w:r w:rsidR="00E3726A">
        <w:rPr>
          <w:rFonts w:hint="eastAsia"/>
          <w:sz w:val="20"/>
          <w:szCs w:val="21"/>
        </w:rPr>
        <w:t xml:space="preserve">, </w:t>
      </w:r>
      <w:r w:rsidR="00A66698">
        <w:rPr>
          <w:rFonts w:hint="eastAsia"/>
          <w:sz w:val="20"/>
          <w:szCs w:val="21"/>
        </w:rPr>
        <w:t>細胞分裂面の決定に関与する</w:t>
      </w:r>
      <w:r w:rsidR="00FE450D" w:rsidRPr="00851144">
        <w:rPr>
          <w:rFonts w:hint="eastAsia"/>
          <w:sz w:val="20"/>
          <w:szCs w:val="21"/>
        </w:rPr>
        <w:t>ROP</w:t>
      </w:r>
      <w:r w:rsidR="00A66698">
        <w:rPr>
          <w:sz w:val="20"/>
          <w:szCs w:val="21"/>
        </w:rPr>
        <w:t>s</w:t>
      </w:r>
      <w:r w:rsidR="00A66698">
        <w:rPr>
          <w:rFonts w:hint="eastAsia"/>
          <w:sz w:val="20"/>
          <w:szCs w:val="21"/>
        </w:rPr>
        <w:t>の</w:t>
      </w:r>
      <w:r w:rsidR="00FE450D" w:rsidRPr="00851144">
        <w:rPr>
          <w:rFonts w:hint="eastAsia"/>
          <w:sz w:val="20"/>
          <w:szCs w:val="21"/>
        </w:rPr>
        <w:t>エフェクター</w:t>
      </w:r>
      <w:r w:rsidR="00A66698">
        <w:rPr>
          <w:rFonts w:hint="eastAsia"/>
          <w:sz w:val="20"/>
          <w:szCs w:val="21"/>
        </w:rPr>
        <w:t>分子</w:t>
      </w:r>
      <w:r w:rsidR="00FE450D" w:rsidRPr="00851144">
        <w:rPr>
          <w:rFonts w:hint="eastAsia"/>
          <w:sz w:val="20"/>
          <w:szCs w:val="21"/>
        </w:rPr>
        <w:t>である</w:t>
      </w:r>
      <w:r w:rsidRPr="00851144">
        <w:rPr>
          <w:rFonts w:hint="eastAsia"/>
          <w:sz w:val="20"/>
          <w:szCs w:val="21"/>
        </w:rPr>
        <w:t>R</w:t>
      </w:r>
      <w:r w:rsidRPr="00851144">
        <w:rPr>
          <w:sz w:val="20"/>
          <w:szCs w:val="21"/>
        </w:rPr>
        <w:t>IP</w:t>
      </w:r>
      <w:r w:rsidR="009519EA" w:rsidRPr="00851144">
        <w:rPr>
          <w:sz w:val="20"/>
          <w:szCs w:val="21"/>
        </w:rPr>
        <w:t>s</w:t>
      </w:r>
      <w:r w:rsidR="00227F56" w:rsidRPr="00851144">
        <w:rPr>
          <w:rFonts w:hint="eastAsia"/>
          <w:sz w:val="20"/>
          <w:szCs w:val="21"/>
        </w:rPr>
        <w:t>は</w:t>
      </w:r>
      <w:r w:rsidR="00FF662C" w:rsidRPr="00851144">
        <w:rPr>
          <w:rFonts w:hint="eastAsia"/>
          <w:sz w:val="20"/>
          <w:szCs w:val="21"/>
        </w:rPr>
        <w:t>微小管伸長速度を調節すると共に</w:t>
      </w:r>
      <w:r w:rsidR="00E3726A">
        <w:rPr>
          <w:rFonts w:hint="eastAsia"/>
          <w:sz w:val="20"/>
          <w:szCs w:val="21"/>
        </w:rPr>
        <w:t xml:space="preserve">, </w:t>
      </w:r>
      <w:r w:rsidR="00227F56" w:rsidRPr="00851144">
        <w:rPr>
          <w:rFonts w:hint="eastAsia"/>
          <w:sz w:val="20"/>
          <w:szCs w:val="21"/>
        </w:rPr>
        <w:t>P</w:t>
      </w:r>
      <w:r w:rsidR="00227F56" w:rsidRPr="00851144">
        <w:rPr>
          <w:sz w:val="20"/>
          <w:szCs w:val="21"/>
        </w:rPr>
        <w:t>PB</w:t>
      </w:r>
      <w:r w:rsidR="00227F56" w:rsidRPr="00851144">
        <w:rPr>
          <w:rFonts w:hint="eastAsia"/>
          <w:sz w:val="20"/>
          <w:szCs w:val="21"/>
        </w:rPr>
        <w:t>配向と</w:t>
      </w:r>
      <w:r w:rsidRPr="00851144">
        <w:rPr>
          <w:rFonts w:hint="eastAsia"/>
          <w:sz w:val="20"/>
          <w:szCs w:val="21"/>
        </w:rPr>
        <w:t>細胞分裂方向の制御</w:t>
      </w:r>
      <w:r w:rsidR="00227F56" w:rsidRPr="00851144">
        <w:rPr>
          <w:rFonts w:hint="eastAsia"/>
          <w:sz w:val="20"/>
          <w:szCs w:val="21"/>
        </w:rPr>
        <w:t>し</w:t>
      </w:r>
      <w:r w:rsidR="00E3726A">
        <w:rPr>
          <w:rFonts w:hint="eastAsia"/>
          <w:sz w:val="20"/>
          <w:szCs w:val="21"/>
        </w:rPr>
        <w:t xml:space="preserve">, </w:t>
      </w:r>
      <w:r w:rsidR="009519EA" w:rsidRPr="00851144">
        <w:rPr>
          <w:rFonts w:hint="eastAsia"/>
          <w:sz w:val="20"/>
          <w:szCs w:val="21"/>
        </w:rPr>
        <w:t>葉や花弁の</w:t>
      </w:r>
      <w:r w:rsidR="00FF662C" w:rsidRPr="00851144">
        <w:rPr>
          <w:rFonts w:hint="eastAsia"/>
          <w:sz w:val="20"/>
          <w:szCs w:val="21"/>
        </w:rPr>
        <w:t>形成に関与</w:t>
      </w:r>
      <w:r w:rsidR="009519EA" w:rsidRPr="00851144">
        <w:rPr>
          <w:rFonts w:hint="eastAsia"/>
          <w:sz w:val="20"/>
          <w:szCs w:val="21"/>
        </w:rPr>
        <w:t>することが</w:t>
      </w:r>
      <w:r w:rsidR="00670E90" w:rsidRPr="00851144">
        <w:rPr>
          <w:rFonts w:hint="eastAsia"/>
          <w:sz w:val="20"/>
          <w:szCs w:val="21"/>
        </w:rPr>
        <w:t>示唆された</w:t>
      </w:r>
      <w:r w:rsidR="00E3726A">
        <w:rPr>
          <w:rFonts w:hint="eastAsia"/>
          <w:sz w:val="20"/>
          <w:szCs w:val="21"/>
        </w:rPr>
        <w:t xml:space="preserve">. </w:t>
      </w:r>
    </w:p>
    <w:p w14:paraId="09EB55D9" w14:textId="77777777" w:rsidR="0016527C" w:rsidRPr="00851144" w:rsidRDefault="0016527C" w:rsidP="0016527C">
      <w:pPr>
        <w:snapToGrid w:val="0"/>
        <w:rPr>
          <w:sz w:val="20"/>
          <w:szCs w:val="21"/>
        </w:rPr>
      </w:pPr>
    </w:p>
    <w:p w14:paraId="245C91DD" w14:textId="794DF3AF" w:rsidR="0016527C" w:rsidRPr="009519EA" w:rsidRDefault="009519EA" w:rsidP="00731101">
      <w:pPr>
        <w:snapToGrid w:val="0"/>
        <w:jc w:val="right"/>
        <w:rPr>
          <w:sz w:val="20"/>
          <w:szCs w:val="21"/>
        </w:rPr>
      </w:pPr>
      <w:r w:rsidRPr="00851144">
        <w:rPr>
          <w:rFonts w:hint="eastAsia"/>
          <w:sz w:val="20"/>
          <w:szCs w:val="21"/>
        </w:rPr>
        <w:t>興味を持たれた方は是非ご参加ください</w:t>
      </w:r>
      <w:r w:rsidR="00E3726A">
        <w:rPr>
          <w:rFonts w:hint="eastAsia"/>
          <w:sz w:val="20"/>
          <w:szCs w:val="21"/>
        </w:rPr>
        <w:t xml:space="preserve">. </w:t>
      </w:r>
      <w:r w:rsidRPr="00851144">
        <w:rPr>
          <w:rFonts w:hint="eastAsia"/>
          <w:sz w:val="20"/>
          <w:szCs w:val="21"/>
        </w:rPr>
        <w:t>Z</w:t>
      </w:r>
      <w:r w:rsidRPr="00851144">
        <w:rPr>
          <w:sz w:val="20"/>
          <w:szCs w:val="21"/>
        </w:rPr>
        <w:t>oom</w:t>
      </w:r>
      <w:r w:rsidRPr="00851144">
        <w:rPr>
          <w:rFonts w:hint="eastAsia"/>
          <w:sz w:val="20"/>
          <w:szCs w:val="21"/>
        </w:rPr>
        <w:t>のU</w:t>
      </w:r>
      <w:r w:rsidRPr="00851144">
        <w:rPr>
          <w:sz w:val="20"/>
          <w:szCs w:val="21"/>
        </w:rPr>
        <w:t>RL</w:t>
      </w:r>
      <w:r w:rsidRPr="00851144">
        <w:rPr>
          <w:rFonts w:hint="eastAsia"/>
          <w:sz w:val="20"/>
          <w:szCs w:val="21"/>
        </w:rPr>
        <w:t>をお知らせします</w:t>
      </w:r>
      <w:r w:rsidR="00E3726A">
        <w:rPr>
          <w:rFonts w:hint="eastAsia"/>
          <w:sz w:val="20"/>
          <w:szCs w:val="21"/>
        </w:rPr>
        <w:t>.</w:t>
      </w:r>
      <w:r w:rsidR="00731101">
        <w:rPr>
          <w:rFonts w:hint="eastAsia"/>
          <w:sz w:val="20"/>
          <w:szCs w:val="21"/>
        </w:rPr>
        <w:t xml:space="preserve"> </w:t>
      </w:r>
      <w:r w:rsidRPr="00851144">
        <w:rPr>
          <w:rFonts w:hint="eastAsia"/>
          <w:sz w:val="20"/>
          <w:szCs w:val="21"/>
        </w:rPr>
        <w:t>栗田紘生</w:t>
      </w:r>
    </w:p>
    <w:sectPr w:rsidR="0016527C" w:rsidRPr="009519EA" w:rsidSect="009519E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E25B" w14:textId="77777777" w:rsidR="00D4184D" w:rsidRDefault="00D4184D" w:rsidP="00C3350B">
      <w:r>
        <w:separator/>
      </w:r>
    </w:p>
  </w:endnote>
  <w:endnote w:type="continuationSeparator" w:id="0">
    <w:p w14:paraId="4C9D17FB" w14:textId="77777777" w:rsidR="00D4184D" w:rsidRDefault="00D4184D" w:rsidP="00C3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3BC6" w14:textId="77777777" w:rsidR="00D4184D" w:rsidRDefault="00D4184D" w:rsidP="00C3350B">
      <w:r>
        <w:separator/>
      </w:r>
    </w:p>
  </w:footnote>
  <w:footnote w:type="continuationSeparator" w:id="0">
    <w:p w14:paraId="17521E9B" w14:textId="77777777" w:rsidR="00D4184D" w:rsidRDefault="00D4184D" w:rsidP="00C33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441E"/>
    <w:rsid w:val="00084ABE"/>
    <w:rsid w:val="000B40A8"/>
    <w:rsid w:val="001216A0"/>
    <w:rsid w:val="0016527C"/>
    <w:rsid w:val="00180DBE"/>
    <w:rsid w:val="001925B6"/>
    <w:rsid w:val="001D1957"/>
    <w:rsid w:val="00227F56"/>
    <w:rsid w:val="00243E85"/>
    <w:rsid w:val="002520DE"/>
    <w:rsid w:val="0027417F"/>
    <w:rsid w:val="002A517B"/>
    <w:rsid w:val="002B7E0E"/>
    <w:rsid w:val="002D2149"/>
    <w:rsid w:val="00323464"/>
    <w:rsid w:val="003749B1"/>
    <w:rsid w:val="003928FF"/>
    <w:rsid w:val="003A1753"/>
    <w:rsid w:val="003A1FC0"/>
    <w:rsid w:val="003D05DD"/>
    <w:rsid w:val="003F57C3"/>
    <w:rsid w:val="00406339"/>
    <w:rsid w:val="00460FA4"/>
    <w:rsid w:val="00481CDF"/>
    <w:rsid w:val="004A5AC1"/>
    <w:rsid w:val="004C35AC"/>
    <w:rsid w:val="00523DD0"/>
    <w:rsid w:val="0053495C"/>
    <w:rsid w:val="00550CDA"/>
    <w:rsid w:val="006373FC"/>
    <w:rsid w:val="00670E90"/>
    <w:rsid w:val="006836A1"/>
    <w:rsid w:val="006A38D5"/>
    <w:rsid w:val="006A7B12"/>
    <w:rsid w:val="006C3695"/>
    <w:rsid w:val="00715023"/>
    <w:rsid w:val="00721CA4"/>
    <w:rsid w:val="00731101"/>
    <w:rsid w:val="00753B8D"/>
    <w:rsid w:val="00776163"/>
    <w:rsid w:val="00786FD9"/>
    <w:rsid w:val="007E3BEC"/>
    <w:rsid w:val="007F327C"/>
    <w:rsid w:val="007F448C"/>
    <w:rsid w:val="00822F83"/>
    <w:rsid w:val="0084789C"/>
    <w:rsid w:val="00851144"/>
    <w:rsid w:val="008E793C"/>
    <w:rsid w:val="00916635"/>
    <w:rsid w:val="009519EA"/>
    <w:rsid w:val="009A1C90"/>
    <w:rsid w:val="00A03138"/>
    <w:rsid w:val="00A03651"/>
    <w:rsid w:val="00A43D23"/>
    <w:rsid w:val="00A66698"/>
    <w:rsid w:val="00A72115"/>
    <w:rsid w:val="00AC7968"/>
    <w:rsid w:val="00B04FF0"/>
    <w:rsid w:val="00B8441E"/>
    <w:rsid w:val="00BA5967"/>
    <w:rsid w:val="00C3350B"/>
    <w:rsid w:val="00C70497"/>
    <w:rsid w:val="00CA7700"/>
    <w:rsid w:val="00CE4F63"/>
    <w:rsid w:val="00D062B9"/>
    <w:rsid w:val="00D4184D"/>
    <w:rsid w:val="00D73591"/>
    <w:rsid w:val="00D8119C"/>
    <w:rsid w:val="00DD54AB"/>
    <w:rsid w:val="00DE4798"/>
    <w:rsid w:val="00E3726A"/>
    <w:rsid w:val="00E53170"/>
    <w:rsid w:val="00EC3296"/>
    <w:rsid w:val="00EF6131"/>
    <w:rsid w:val="00F062A8"/>
    <w:rsid w:val="00F12333"/>
    <w:rsid w:val="00F307B4"/>
    <w:rsid w:val="00F47EB5"/>
    <w:rsid w:val="00FE450D"/>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FF605"/>
  <w15:docId w15:val="{CC202F8D-0BAE-4A27-82A7-31027BE3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50B"/>
    <w:pPr>
      <w:tabs>
        <w:tab w:val="center" w:pos="4252"/>
        <w:tab w:val="right" w:pos="8504"/>
      </w:tabs>
      <w:snapToGrid w:val="0"/>
    </w:pPr>
  </w:style>
  <w:style w:type="character" w:customStyle="1" w:styleId="a4">
    <w:name w:val="ヘッダー (文字)"/>
    <w:basedOn w:val="a0"/>
    <w:link w:val="a3"/>
    <w:uiPriority w:val="99"/>
    <w:rsid w:val="00C3350B"/>
  </w:style>
  <w:style w:type="paragraph" w:styleId="a5">
    <w:name w:val="footer"/>
    <w:basedOn w:val="a"/>
    <w:link w:val="a6"/>
    <w:uiPriority w:val="99"/>
    <w:unhideWhenUsed/>
    <w:rsid w:val="00C3350B"/>
    <w:pPr>
      <w:tabs>
        <w:tab w:val="center" w:pos="4252"/>
        <w:tab w:val="right" w:pos="8504"/>
      </w:tabs>
      <w:snapToGrid w:val="0"/>
    </w:pPr>
  </w:style>
  <w:style w:type="character" w:customStyle="1" w:styleId="a6">
    <w:name w:val="フッター (文字)"/>
    <w:basedOn w:val="a0"/>
    <w:link w:val="a5"/>
    <w:uiPriority w:val="99"/>
    <w:rsid w:val="00C3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779E-1DFB-49FC-8ACE-1B45CDF0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紘生</dc:creator>
  <cp:keywords/>
  <dc:description/>
  <cp:lastModifiedBy>栗田　紘生</cp:lastModifiedBy>
  <cp:revision>2</cp:revision>
  <dcterms:created xsi:type="dcterms:W3CDTF">2023-06-12T09:48:00Z</dcterms:created>
  <dcterms:modified xsi:type="dcterms:W3CDTF">2023-06-12T09:48:00Z</dcterms:modified>
</cp:coreProperties>
</file>