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A513" w14:textId="66B8B20A" w:rsidR="006C3722" w:rsidRDefault="006C3722" w:rsidP="006C3722">
      <w:pPr>
        <w:jc w:val="center"/>
      </w:pPr>
      <w:r>
        <w:rPr>
          <w:rFonts w:hint="eastAsia"/>
        </w:rPr>
        <w:t>2025年度</w:t>
      </w:r>
      <w:r w:rsidR="00662673">
        <w:rPr>
          <w:rFonts w:hint="eastAsia"/>
        </w:rPr>
        <w:t>後期</w:t>
      </w:r>
      <w:r>
        <w:rPr>
          <w:rFonts w:hint="eastAsia"/>
        </w:rPr>
        <w:t xml:space="preserve">　第</w:t>
      </w:r>
      <w:r w:rsidR="00662673">
        <w:rPr>
          <w:rFonts w:hint="eastAsia"/>
        </w:rPr>
        <w:t>3</w:t>
      </w:r>
      <w:r>
        <w:rPr>
          <w:rFonts w:hint="eastAsia"/>
        </w:rPr>
        <w:t>回　細胞生物学セミナー</w:t>
      </w:r>
    </w:p>
    <w:p w14:paraId="153B9189" w14:textId="6B200455" w:rsidR="006C3722" w:rsidRDefault="006C3722" w:rsidP="006C3722">
      <w:pPr>
        <w:jc w:val="center"/>
      </w:pPr>
      <w:r>
        <w:rPr>
          <w:rFonts w:hint="eastAsia"/>
        </w:rPr>
        <w:t>日時：</w:t>
      </w:r>
      <w:r w:rsidR="00E12619">
        <w:rPr>
          <w:rFonts w:hint="eastAsia"/>
        </w:rPr>
        <w:t>10</w:t>
      </w:r>
      <w:r>
        <w:rPr>
          <w:rFonts w:hint="eastAsia"/>
        </w:rPr>
        <w:t>月</w:t>
      </w:r>
      <w:r w:rsidR="00E12619">
        <w:rPr>
          <w:rFonts w:hint="eastAsia"/>
        </w:rPr>
        <w:t>21</w:t>
      </w:r>
      <w:r>
        <w:rPr>
          <w:rFonts w:hint="eastAsia"/>
        </w:rPr>
        <w:t>日(火)16：</w:t>
      </w:r>
      <w:r w:rsidR="00E12619">
        <w:rPr>
          <w:rFonts w:hint="eastAsia"/>
        </w:rPr>
        <w:t>00</w:t>
      </w:r>
      <w:r>
        <w:rPr>
          <w:rFonts w:hint="eastAsia"/>
        </w:rPr>
        <w:t>～　場所：</w:t>
      </w:r>
      <w:r w:rsidR="00935915">
        <w:rPr>
          <w:rFonts w:hint="eastAsia"/>
        </w:rPr>
        <w:t>Teams</w:t>
      </w:r>
    </w:p>
    <w:p w14:paraId="04EE3997" w14:textId="77777777" w:rsidR="00D4578B" w:rsidRDefault="00D4578B" w:rsidP="006C3722">
      <w:pPr>
        <w:jc w:val="center"/>
        <w:rPr>
          <w:b/>
          <w:bCs/>
        </w:rPr>
      </w:pPr>
      <w:r w:rsidRPr="00D4578B">
        <w:rPr>
          <w:b/>
          <w:bCs/>
        </w:rPr>
        <w:t xml:space="preserve">Amyloplasts are necessary for full gravitropism in thallus of </w:t>
      </w:r>
      <w:r w:rsidRPr="00BF2E5D">
        <w:rPr>
          <w:b/>
          <w:bCs/>
          <w:i/>
          <w:iCs/>
        </w:rPr>
        <w:t>Marchantia polymorpha</w:t>
      </w:r>
    </w:p>
    <w:p w14:paraId="146DBD0B" w14:textId="70DF9019" w:rsidR="006C3722" w:rsidRDefault="00E70653" w:rsidP="006C3722">
      <w:pPr>
        <w:jc w:val="center"/>
      </w:pPr>
      <w:r w:rsidRPr="00E70653">
        <w:t xml:space="preserve">Hashimoto-Sugimoto, M., Norizuki, T., </w:t>
      </w:r>
      <w:proofErr w:type="spellStart"/>
      <w:r w:rsidRPr="00E70653">
        <w:t>Segami</w:t>
      </w:r>
      <w:proofErr w:type="spellEnd"/>
      <w:r w:rsidRPr="00E70653">
        <w:t xml:space="preserve">, S., Ohta, Y., </w:t>
      </w:r>
      <w:proofErr w:type="spellStart"/>
      <w:r w:rsidRPr="00E70653">
        <w:t>Suetsugu</w:t>
      </w:r>
      <w:proofErr w:type="spellEnd"/>
      <w:r w:rsidRPr="00E70653">
        <w:t>, N., Ueda, T.</w:t>
      </w:r>
      <w:r w:rsidR="009D008E">
        <w:rPr>
          <w:rFonts w:hint="eastAsia"/>
        </w:rPr>
        <w:t xml:space="preserve">, </w:t>
      </w:r>
      <w:r w:rsidRPr="00E70653">
        <w:t>Morita, M.T. </w:t>
      </w:r>
      <w:r w:rsidR="006C3722">
        <w:rPr>
          <w:rFonts w:hint="eastAsia"/>
        </w:rPr>
        <w:t>(202</w:t>
      </w:r>
      <w:r>
        <w:rPr>
          <w:rFonts w:hint="eastAsia"/>
        </w:rPr>
        <w:t>5</w:t>
      </w:r>
      <w:r w:rsidR="006C3722">
        <w:rPr>
          <w:rFonts w:hint="eastAsia"/>
        </w:rPr>
        <w:t>)</w:t>
      </w:r>
    </w:p>
    <w:p w14:paraId="1C2CDEA2" w14:textId="55B628D5" w:rsidR="00874A0A" w:rsidRDefault="009B50D6" w:rsidP="00B22C06">
      <w:pPr>
        <w:jc w:val="center"/>
      </w:pPr>
      <w:r w:rsidRPr="009B50D6">
        <w:t>J</w:t>
      </w:r>
      <w:r w:rsidR="00874A0A">
        <w:rPr>
          <w:rFonts w:hint="eastAsia"/>
        </w:rPr>
        <w:t>.</w:t>
      </w:r>
      <w:r w:rsidRPr="009B50D6">
        <w:t xml:space="preserve"> Exp</w:t>
      </w:r>
      <w:r w:rsidR="00874A0A">
        <w:rPr>
          <w:rFonts w:hint="eastAsia"/>
        </w:rPr>
        <w:t>.</w:t>
      </w:r>
      <w:r w:rsidRPr="009B50D6">
        <w:t xml:space="preserve"> Bot</w:t>
      </w:r>
      <w:r w:rsidR="006C3722">
        <w:rPr>
          <w:rFonts w:hint="eastAsia"/>
        </w:rPr>
        <w:t xml:space="preserve">., </w:t>
      </w:r>
      <w:hyperlink r:id="rId7" w:history="1">
        <w:r w:rsidR="00000150" w:rsidRPr="00306A9D">
          <w:rPr>
            <w:rStyle w:val="ae"/>
          </w:rPr>
          <w:t>https://doi.org/10.1093/jxb/eraf375</w:t>
        </w:r>
      </w:hyperlink>
    </w:p>
    <w:p w14:paraId="2B6BCD4C" w14:textId="345AD868" w:rsidR="00B22C06" w:rsidRDefault="00B22C06" w:rsidP="00B22C06">
      <w:pPr>
        <w:jc w:val="center"/>
        <w:rPr>
          <w:b/>
          <w:bCs/>
        </w:rPr>
      </w:pPr>
      <w:r w:rsidRPr="00B22C06">
        <w:rPr>
          <w:rFonts w:hint="eastAsia"/>
          <w:b/>
          <w:bCs/>
        </w:rPr>
        <w:t>アミロプラストはゼニゴケ葉状体における完全な重力屈性に必要である</w:t>
      </w:r>
    </w:p>
    <w:p w14:paraId="5747CFC2" w14:textId="77777777" w:rsidR="00BF2E5D" w:rsidRPr="00B22C06" w:rsidRDefault="00BF2E5D" w:rsidP="00B22C06">
      <w:pPr>
        <w:jc w:val="center"/>
        <w:rPr>
          <w:b/>
          <w:bCs/>
        </w:rPr>
      </w:pPr>
    </w:p>
    <w:p w14:paraId="6808C86E" w14:textId="2E5BD4E7" w:rsidR="006E4FA9" w:rsidRPr="006E4FA9" w:rsidRDefault="00D843E0" w:rsidP="006E4FA9">
      <w:pPr>
        <w:rPr>
          <w:color w:val="000000" w:themeColor="text1"/>
        </w:rPr>
      </w:pPr>
      <w:r>
        <w:rPr>
          <w:rFonts w:hint="eastAsia"/>
          <w:color w:val="000000" w:themeColor="text1"/>
        </w:rPr>
        <w:t xml:space="preserve">　</w:t>
      </w:r>
      <w:r w:rsidR="006E4FA9" w:rsidRPr="006E4FA9">
        <w:rPr>
          <w:color w:val="000000" w:themeColor="text1"/>
        </w:rPr>
        <w:t>植物における重力屈性は，重力に応答して植物器官が特定の方向に発達または成長する現象であり，重力感知，シグナル形成，シグナル伝達，および応答器官の上部と下部組織における差次的成長という4つの連続したステップから成る．シロイヌナズナでは，デンプンを豊富に含むアミロプラストが，根と茎の両方で完全な重力屈性感受性に不可欠であることが示されている一方で，コケ植物においてデンプン顆粒が重力屈性シグナル因子として必要かどうかは依然として不明である．ゼニゴケ</w:t>
      </w:r>
      <w:r w:rsidR="00311B9B">
        <w:rPr>
          <w:rFonts w:hint="eastAsia"/>
          <w:color w:val="000000" w:themeColor="text1"/>
        </w:rPr>
        <w:t>（</w:t>
      </w:r>
      <w:r w:rsidR="00311B9B" w:rsidRPr="00311B9B">
        <w:rPr>
          <w:i/>
          <w:iCs/>
          <w:color w:val="000000" w:themeColor="text1"/>
        </w:rPr>
        <w:t>Marchantia polymorpha</w:t>
      </w:r>
      <w:r w:rsidR="005029D0">
        <w:rPr>
          <w:rFonts w:hint="eastAsia"/>
          <w:i/>
          <w:iCs/>
          <w:color w:val="000000" w:themeColor="text1"/>
        </w:rPr>
        <w:t xml:space="preserve"> </w:t>
      </w:r>
      <w:r w:rsidR="005029D0">
        <w:rPr>
          <w:rFonts w:hint="eastAsia"/>
          <w:color w:val="000000" w:themeColor="text1"/>
        </w:rPr>
        <w:t>L.</w:t>
      </w:r>
      <w:r w:rsidR="00311B9B">
        <w:rPr>
          <w:rFonts w:hint="eastAsia"/>
          <w:color w:val="000000" w:themeColor="text1"/>
        </w:rPr>
        <w:t>）</w:t>
      </w:r>
      <w:r w:rsidR="006E4FA9" w:rsidRPr="006E4FA9">
        <w:rPr>
          <w:color w:val="000000" w:themeColor="text1"/>
        </w:rPr>
        <w:t>は，ゲノム情報が整備されており，分子遺伝学的解析ツールが利用可能なモデル植物種として確立されている．本研究では，ゼニゴケの葉状体の重力応答に着目し</w:t>
      </w:r>
      <w:r w:rsidR="00740AFC">
        <w:rPr>
          <w:rFonts w:hint="eastAsia"/>
          <w:color w:val="000000" w:themeColor="text1"/>
        </w:rPr>
        <w:t>，</w:t>
      </w:r>
      <w:r w:rsidR="006E4FA9" w:rsidRPr="006E4FA9">
        <w:rPr>
          <w:color w:val="000000" w:themeColor="text1"/>
        </w:rPr>
        <w:t>デンプン顆粒が応答に果たす役割を理解するため，遺伝学的および生理学的解析を行った．</w:t>
      </w:r>
    </w:p>
    <w:p w14:paraId="74076E7B" w14:textId="70D28BEC" w:rsidR="006E4FA9" w:rsidRPr="006E4FA9" w:rsidRDefault="006E4FA9" w:rsidP="001313FD">
      <w:pPr>
        <w:ind w:firstLineChars="100" w:firstLine="210"/>
        <w:rPr>
          <w:color w:val="000000" w:themeColor="text1"/>
        </w:rPr>
      </w:pPr>
      <w:r w:rsidRPr="006E4FA9">
        <w:rPr>
          <w:color w:val="000000" w:themeColor="text1"/>
        </w:rPr>
        <w:t>ゼニゴケの葉状体における重力応答を調べるため，光の影響を排除して暗所で葉状体を生育させたところ，葉状体から細長い構造</w:t>
      </w:r>
      <w:r w:rsidR="001313FD">
        <w:rPr>
          <w:rFonts w:hint="eastAsia"/>
          <w:color w:val="000000" w:themeColor="text1"/>
        </w:rPr>
        <w:t>体</w:t>
      </w:r>
      <w:r w:rsidRPr="006E4FA9">
        <w:rPr>
          <w:color w:val="000000" w:themeColor="text1"/>
        </w:rPr>
        <w:t>（以下「細長構造」と呼ぶ）が直線的に上方へ伸長していた．</w:t>
      </w:r>
      <w:r w:rsidRPr="00CA2CEF">
        <w:rPr>
          <w:color w:val="000000" w:themeColor="text1"/>
        </w:rPr>
        <w:t>次に，細長構造が重力の方向に依存するかどうかを調べると，常に重力と反対方向へ直線的に伸長し，</w:t>
      </w:r>
      <w:r w:rsidR="00CB6A55" w:rsidRPr="00CA2CEF">
        <w:rPr>
          <w:rFonts w:hint="eastAsia"/>
          <w:color w:val="000000" w:themeColor="text1"/>
        </w:rPr>
        <w:t>葉状</w:t>
      </w:r>
      <w:r w:rsidR="00B142D9" w:rsidRPr="00CA2CEF">
        <w:rPr>
          <w:rFonts w:hint="eastAsia"/>
          <w:color w:val="000000" w:themeColor="text1"/>
        </w:rPr>
        <w:t>体を90°回転させ</w:t>
      </w:r>
      <w:r w:rsidRPr="00CA2CEF">
        <w:rPr>
          <w:color w:val="000000" w:themeColor="text1"/>
        </w:rPr>
        <w:t>重力刺激</w:t>
      </w:r>
      <w:r w:rsidR="00B142D9" w:rsidRPr="00CA2CEF">
        <w:rPr>
          <w:rFonts w:hint="eastAsia"/>
          <w:color w:val="000000" w:themeColor="text1"/>
        </w:rPr>
        <w:t>を与える</w:t>
      </w:r>
      <w:r w:rsidR="00681A50" w:rsidRPr="00CA2CEF">
        <w:rPr>
          <w:rFonts w:hint="eastAsia"/>
          <w:color w:val="000000" w:themeColor="text1"/>
        </w:rPr>
        <w:t>と</w:t>
      </w:r>
      <w:r w:rsidR="00681A50" w:rsidRPr="00CA2CEF">
        <w:rPr>
          <w:color w:val="000000" w:themeColor="text1"/>
        </w:rPr>
        <w:t>24時間後に</w:t>
      </w:r>
      <w:r w:rsidR="00961D4B" w:rsidRPr="00CA2CEF">
        <w:rPr>
          <w:rFonts w:hint="eastAsia"/>
          <w:color w:val="000000" w:themeColor="text1"/>
        </w:rPr>
        <w:t>すべての細長構造は</w:t>
      </w:r>
      <w:r w:rsidR="00681A50" w:rsidRPr="00CA2CEF">
        <w:rPr>
          <w:color w:val="000000" w:themeColor="text1"/>
        </w:rPr>
        <w:t>上方へ曲がった</w:t>
      </w:r>
      <w:r w:rsidRPr="00CA2CEF">
        <w:rPr>
          <w:color w:val="000000" w:themeColor="text1"/>
        </w:rPr>
        <w:t>．</w:t>
      </w:r>
      <w:r w:rsidR="0079182F" w:rsidRPr="00CA2CEF">
        <w:rPr>
          <w:rFonts w:hint="eastAsia"/>
          <w:color w:val="000000" w:themeColor="text1"/>
        </w:rPr>
        <w:t>このように，</w:t>
      </w:r>
      <w:r w:rsidRPr="00CA2CEF">
        <w:rPr>
          <w:color w:val="000000" w:themeColor="text1"/>
        </w:rPr>
        <w:t>細胞増殖に加えて細長構造の差次的成長が形態変化を引き起こし</w:t>
      </w:r>
      <w:r w:rsidR="00DA717E" w:rsidRPr="00CA2CEF">
        <w:rPr>
          <w:rFonts w:hint="eastAsia"/>
          <w:color w:val="000000" w:themeColor="text1"/>
        </w:rPr>
        <w:t>たことに加え，</w:t>
      </w:r>
      <w:r w:rsidRPr="00CA2CEF">
        <w:rPr>
          <w:color w:val="000000" w:themeColor="text1"/>
        </w:rPr>
        <w:t>クリノスタット処理では方向性が失われたことから，ゼニゴケの伸長した葉状体における重力応答は負の重力屈性であると結論付けた．</w:t>
      </w:r>
      <w:r w:rsidRPr="006E4FA9">
        <w:rPr>
          <w:color w:val="000000" w:themeColor="text1"/>
        </w:rPr>
        <w:t>また，細長構造の重力屈性におけるデンプン顆粒の関与を調べるためにLugol染色を行った結果，細長構造のみが染色され，デンプン顆粒が元の葉状体には存在せず細長構造にのみ存在することが示された．染色は先端に近いほど強く，各細胞では重力側でより強い染色が観察され，染色された構造がデンプンを含むアミロプラストの沈降であることが示唆された．さらに，デンプンを含むアミロプラストを各細胞内で詳細に観察するため</w:t>
      </w:r>
      <w:proofErr w:type="spellStart"/>
      <w:r w:rsidRPr="006E4FA9">
        <w:rPr>
          <w:color w:val="000000" w:themeColor="text1"/>
        </w:rPr>
        <w:t>mPS</w:t>
      </w:r>
      <w:proofErr w:type="spellEnd"/>
      <w:r w:rsidR="005029D0">
        <w:rPr>
          <w:rFonts w:hint="eastAsia"/>
          <w:color w:val="000000" w:themeColor="text1"/>
        </w:rPr>
        <w:t>-</w:t>
      </w:r>
      <w:r w:rsidRPr="006E4FA9">
        <w:rPr>
          <w:color w:val="000000" w:themeColor="text1"/>
        </w:rPr>
        <w:t>PI染色を行った結果，背側表皮では小さな細胞内顆粒が均一に検出され，これらは未発達のアミロプラストであると考えられた．一方，1層の表皮下に存在する柔組織性の貯蔵細胞では，より大きなアミロプラストが細胞底部に沈降していることがわかった．次に，これらのアミロプラストの再配置動態を90°回転による重力刺激下で調べたところ，アミロプラストの沈降は先端に比較的近い柔組織性細胞で起こっており，重力刺激後5分以内に移動が始まり，15分後には新しい重力ベクトルに沿った明確な沈降が認められた．このプロセスは先端近くの細胞で早く始まり，より遠位の細胞では長くかかることがわかった．重力刺激3時間後には先端近傍で完全な沈降が観察され，これは6時間後にみられる成長方向の再配向に先行していた．より遠位の領域では新しい重力方向への沈降は弱く，アミロプラストは小さく数も少なかった．これらの結果は，重力感受が主として先端下部領域で起こることを示唆している．さらに，ゼニゴケにおける重力感知にアミロプラストの沈降が必要かどうかを検証するために，アミロプラストを欠くMp</w:t>
      </w:r>
      <w:r w:rsidR="008917C0">
        <w:rPr>
          <w:rFonts w:hint="eastAsia"/>
          <w:i/>
          <w:iCs/>
          <w:color w:val="000000" w:themeColor="text1"/>
        </w:rPr>
        <w:t>pgm</w:t>
      </w:r>
      <w:r w:rsidRPr="006E4FA9">
        <w:rPr>
          <w:i/>
          <w:iCs/>
          <w:color w:val="000000" w:themeColor="text1"/>
        </w:rPr>
        <w:t>1</w:t>
      </w:r>
      <w:r w:rsidRPr="006E4FA9">
        <w:rPr>
          <w:color w:val="000000" w:themeColor="text1"/>
        </w:rPr>
        <w:t>およびMp</w:t>
      </w:r>
      <w:r w:rsidR="008917C0">
        <w:rPr>
          <w:rFonts w:hint="eastAsia"/>
          <w:i/>
          <w:iCs/>
          <w:color w:val="000000" w:themeColor="text1"/>
        </w:rPr>
        <w:t>aps</w:t>
      </w:r>
      <w:r w:rsidRPr="006E4FA9">
        <w:rPr>
          <w:i/>
          <w:iCs/>
          <w:color w:val="000000" w:themeColor="text1"/>
        </w:rPr>
        <w:t>1</w:t>
      </w:r>
      <w:r w:rsidRPr="006E4FA9">
        <w:rPr>
          <w:color w:val="000000" w:themeColor="text1"/>
        </w:rPr>
        <w:t>欠損変異体を作出し，暗所で生育させた結果，細長構造が形成されたが，各変異体のものは野生型とは異なり，直立せず，らせん状あるいは屈曲していた．また，重力刺激下では，野生型が新しい重力方向に顕著に湾曲したのに対し，各変異体ではその程度が有意に低かった．これらの結果から，ゼニゴケの細長構造においてデンプンを含むアミロプラストが重力屈性応答に必要であることが明らかとなった．</w:t>
      </w:r>
    </w:p>
    <w:p w14:paraId="5C2663C3" w14:textId="361479B3" w:rsidR="006E4FA9" w:rsidRPr="006E4FA9" w:rsidRDefault="006E4FA9" w:rsidP="005D335A">
      <w:pPr>
        <w:ind w:firstLineChars="100" w:firstLine="210"/>
        <w:rPr>
          <w:color w:val="000000" w:themeColor="text1"/>
        </w:rPr>
      </w:pPr>
      <w:r w:rsidRPr="006E4FA9">
        <w:rPr>
          <w:color w:val="000000" w:themeColor="text1"/>
        </w:rPr>
        <w:t>これらの結果から，細長構造における柔組織性の貯蔵細胞が平衡細胞の候補であ</w:t>
      </w:r>
      <w:r w:rsidR="005D335A">
        <w:rPr>
          <w:rFonts w:hint="eastAsia"/>
          <w:color w:val="000000" w:themeColor="text1"/>
        </w:rPr>
        <w:t>り</w:t>
      </w:r>
      <w:r w:rsidRPr="006E4FA9">
        <w:rPr>
          <w:color w:val="000000" w:themeColor="text1"/>
        </w:rPr>
        <w:t>，アミロプラストの沈降が屈曲開始前に起こることは，「デンプン平衡石仮説」と一致している．しかし，デンプン欠損変異体もある程度の重力応答を示し，最終的には上方に成長することから，ゼニゴケにはアミロプラスト非依存的な重力屈性経路が存在する可能性が示唆された．</w:t>
      </w:r>
    </w:p>
    <w:p w14:paraId="23BA1171" w14:textId="47CE0C14" w:rsidR="00AD2108" w:rsidRPr="00810825" w:rsidRDefault="00F5562E" w:rsidP="005C6D4D">
      <w:pPr>
        <w:ind w:firstLineChars="100" w:firstLine="210"/>
        <w:rPr>
          <w:color w:val="000000" w:themeColor="text1"/>
        </w:rPr>
      </w:pPr>
      <w:r w:rsidRPr="00F5562E">
        <w:rPr>
          <w:color w:val="000000" w:themeColor="text1"/>
        </w:rPr>
        <w:t>興味を持たれた方は唐原先生または玉置先生にご連絡ください</w:t>
      </w:r>
      <w:r>
        <w:rPr>
          <w:rFonts w:hint="eastAsia"/>
          <w:color w:val="000000" w:themeColor="text1"/>
        </w:rPr>
        <w:t>．Teams</w:t>
      </w:r>
      <w:r w:rsidRPr="00F5562E">
        <w:rPr>
          <w:color w:val="000000" w:themeColor="text1"/>
        </w:rPr>
        <w:t>のURLをお伝えします</w:t>
      </w:r>
      <w:r>
        <w:rPr>
          <w:rFonts w:hint="eastAsia"/>
          <w:color w:val="000000" w:themeColor="text1"/>
        </w:rPr>
        <w:t>．</w:t>
      </w:r>
      <w:r w:rsidRPr="00F5562E">
        <w:rPr>
          <w:color w:val="000000" w:themeColor="text1"/>
        </w:rPr>
        <w:t>田端桂介</w:t>
      </w:r>
    </w:p>
    <w:sectPr w:rsidR="00AD2108" w:rsidRPr="00810825" w:rsidSect="006C372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CFB11" w14:textId="77777777" w:rsidR="00952D66" w:rsidRDefault="00952D66" w:rsidP="00B05CEC">
      <w:r>
        <w:separator/>
      </w:r>
    </w:p>
  </w:endnote>
  <w:endnote w:type="continuationSeparator" w:id="0">
    <w:p w14:paraId="47D02397" w14:textId="77777777" w:rsidR="00952D66" w:rsidRDefault="00952D66" w:rsidP="00B0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779F" w14:textId="77777777" w:rsidR="00952D66" w:rsidRDefault="00952D66" w:rsidP="00B05CEC">
      <w:r>
        <w:separator/>
      </w:r>
    </w:p>
  </w:footnote>
  <w:footnote w:type="continuationSeparator" w:id="0">
    <w:p w14:paraId="679D6AC5" w14:textId="77777777" w:rsidR="00952D66" w:rsidRDefault="00952D66" w:rsidP="00B05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F2043"/>
    <w:multiLevelType w:val="hybridMultilevel"/>
    <w:tmpl w:val="254C2F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2B24D8"/>
    <w:multiLevelType w:val="hybridMultilevel"/>
    <w:tmpl w:val="5A46CBB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E432B24"/>
    <w:multiLevelType w:val="hybridMultilevel"/>
    <w:tmpl w:val="79ECB14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F942DAB"/>
    <w:multiLevelType w:val="hybridMultilevel"/>
    <w:tmpl w:val="4436176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140961">
    <w:abstractNumId w:val="3"/>
  </w:num>
  <w:num w:numId="2" w16cid:durableId="1191063865">
    <w:abstractNumId w:val="0"/>
  </w:num>
  <w:num w:numId="3" w16cid:durableId="224680573">
    <w:abstractNumId w:val="1"/>
  </w:num>
  <w:num w:numId="4" w16cid:durableId="600378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22"/>
    <w:rsid w:val="00000150"/>
    <w:rsid w:val="0003339B"/>
    <w:rsid w:val="000420B8"/>
    <w:rsid w:val="00060B0C"/>
    <w:rsid w:val="0007128F"/>
    <w:rsid w:val="000A3985"/>
    <w:rsid w:val="000B6C42"/>
    <w:rsid w:val="000C1B99"/>
    <w:rsid w:val="000D0960"/>
    <w:rsid w:val="000D6638"/>
    <w:rsid w:val="000E1803"/>
    <w:rsid w:val="000F4835"/>
    <w:rsid w:val="00110DB1"/>
    <w:rsid w:val="00115D26"/>
    <w:rsid w:val="00120E07"/>
    <w:rsid w:val="001267F0"/>
    <w:rsid w:val="001313FD"/>
    <w:rsid w:val="00141268"/>
    <w:rsid w:val="001413A4"/>
    <w:rsid w:val="00142F09"/>
    <w:rsid w:val="00160781"/>
    <w:rsid w:val="00186CFD"/>
    <w:rsid w:val="00190355"/>
    <w:rsid w:val="001944AF"/>
    <w:rsid w:val="001A5366"/>
    <w:rsid w:val="001A61B2"/>
    <w:rsid w:val="001A6320"/>
    <w:rsid w:val="001B6FFB"/>
    <w:rsid w:val="001D2939"/>
    <w:rsid w:val="001F4C3F"/>
    <w:rsid w:val="0022760C"/>
    <w:rsid w:val="002574EF"/>
    <w:rsid w:val="002731D9"/>
    <w:rsid w:val="002815D2"/>
    <w:rsid w:val="002A2461"/>
    <w:rsid w:val="002A2B3F"/>
    <w:rsid w:val="002A4E3A"/>
    <w:rsid w:val="002F3F4C"/>
    <w:rsid w:val="0030373F"/>
    <w:rsid w:val="00311B9B"/>
    <w:rsid w:val="003144A8"/>
    <w:rsid w:val="00325704"/>
    <w:rsid w:val="003521F3"/>
    <w:rsid w:val="0035676D"/>
    <w:rsid w:val="00361F6C"/>
    <w:rsid w:val="0036453A"/>
    <w:rsid w:val="00371B1F"/>
    <w:rsid w:val="003834ED"/>
    <w:rsid w:val="003859C2"/>
    <w:rsid w:val="00391275"/>
    <w:rsid w:val="003914E4"/>
    <w:rsid w:val="00393EF6"/>
    <w:rsid w:val="003A31DF"/>
    <w:rsid w:val="003E172E"/>
    <w:rsid w:val="003F02AB"/>
    <w:rsid w:val="00405126"/>
    <w:rsid w:val="004340A3"/>
    <w:rsid w:val="0045072B"/>
    <w:rsid w:val="00451930"/>
    <w:rsid w:val="004718C3"/>
    <w:rsid w:val="00477356"/>
    <w:rsid w:val="004B0B9B"/>
    <w:rsid w:val="004C3F53"/>
    <w:rsid w:val="004C445C"/>
    <w:rsid w:val="004D1BD7"/>
    <w:rsid w:val="00500D0F"/>
    <w:rsid w:val="005029D0"/>
    <w:rsid w:val="00506EB5"/>
    <w:rsid w:val="00527050"/>
    <w:rsid w:val="005404E6"/>
    <w:rsid w:val="00543E8C"/>
    <w:rsid w:val="005651E6"/>
    <w:rsid w:val="0056636F"/>
    <w:rsid w:val="005A3F9E"/>
    <w:rsid w:val="005C4155"/>
    <w:rsid w:val="005C6D4D"/>
    <w:rsid w:val="005D335A"/>
    <w:rsid w:val="005E1715"/>
    <w:rsid w:val="005E7512"/>
    <w:rsid w:val="006110BD"/>
    <w:rsid w:val="006143B6"/>
    <w:rsid w:val="00617AEF"/>
    <w:rsid w:val="00624E73"/>
    <w:rsid w:val="006320DF"/>
    <w:rsid w:val="00650A5E"/>
    <w:rsid w:val="00662673"/>
    <w:rsid w:val="006759BA"/>
    <w:rsid w:val="006816DE"/>
    <w:rsid w:val="00681A50"/>
    <w:rsid w:val="00682F9F"/>
    <w:rsid w:val="00686F19"/>
    <w:rsid w:val="006B33A4"/>
    <w:rsid w:val="006B4954"/>
    <w:rsid w:val="006C3722"/>
    <w:rsid w:val="006C6305"/>
    <w:rsid w:val="006E4FA9"/>
    <w:rsid w:val="00707744"/>
    <w:rsid w:val="00717C47"/>
    <w:rsid w:val="00740AFC"/>
    <w:rsid w:val="007411DB"/>
    <w:rsid w:val="00764919"/>
    <w:rsid w:val="007673EC"/>
    <w:rsid w:val="00773620"/>
    <w:rsid w:val="007907C6"/>
    <w:rsid w:val="0079182F"/>
    <w:rsid w:val="007A17CF"/>
    <w:rsid w:val="007C5439"/>
    <w:rsid w:val="007D410A"/>
    <w:rsid w:val="007D4B5F"/>
    <w:rsid w:val="007F4051"/>
    <w:rsid w:val="0080547C"/>
    <w:rsid w:val="00810825"/>
    <w:rsid w:val="0083169F"/>
    <w:rsid w:val="00844C84"/>
    <w:rsid w:val="0085414B"/>
    <w:rsid w:val="00857A0E"/>
    <w:rsid w:val="00860C20"/>
    <w:rsid w:val="00862591"/>
    <w:rsid w:val="00862DC9"/>
    <w:rsid w:val="00874A0A"/>
    <w:rsid w:val="00882ABC"/>
    <w:rsid w:val="008917C0"/>
    <w:rsid w:val="008A19AD"/>
    <w:rsid w:val="008A5B22"/>
    <w:rsid w:val="008A7631"/>
    <w:rsid w:val="008D1E54"/>
    <w:rsid w:val="008D2506"/>
    <w:rsid w:val="008E3E34"/>
    <w:rsid w:val="008F77C0"/>
    <w:rsid w:val="0092013C"/>
    <w:rsid w:val="009214EE"/>
    <w:rsid w:val="00935915"/>
    <w:rsid w:val="009462FF"/>
    <w:rsid w:val="00947690"/>
    <w:rsid w:val="00947E65"/>
    <w:rsid w:val="00952D66"/>
    <w:rsid w:val="00952F8B"/>
    <w:rsid w:val="00961D4B"/>
    <w:rsid w:val="009635EC"/>
    <w:rsid w:val="00971CEB"/>
    <w:rsid w:val="009A7A9A"/>
    <w:rsid w:val="009B33A6"/>
    <w:rsid w:val="009B50D6"/>
    <w:rsid w:val="009C7B5B"/>
    <w:rsid w:val="009D008E"/>
    <w:rsid w:val="009E5B56"/>
    <w:rsid w:val="00A11181"/>
    <w:rsid w:val="00A21E4C"/>
    <w:rsid w:val="00A40C53"/>
    <w:rsid w:val="00A41CE9"/>
    <w:rsid w:val="00A430F2"/>
    <w:rsid w:val="00A575E4"/>
    <w:rsid w:val="00A66BC3"/>
    <w:rsid w:val="00A817A3"/>
    <w:rsid w:val="00A87C85"/>
    <w:rsid w:val="00A95987"/>
    <w:rsid w:val="00AC2C04"/>
    <w:rsid w:val="00AC7FEE"/>
    <w:rsid w:val="00AD2108"/>
    <w:rsid w:val="00AF7FD0"/>
    <w:rsid w:val="00B0049F"/>
    <w:rsid w:val="00B00FB4"/>
    <w:rsid w:val="00B05CEC"/>
    <w:rsid w:val="00B07D37"/>
    <w:rsid w:val="00B12C0A"/>
    <w:rsid w:val="00B142D9"/>
    <w:rsid w:val="00B213B3"/>
    <w:rsid w:val="00B22C06"/>
    <w:rsid w:val="00B60136"/>
    <w:rsid w:val="00B876AA"/>
    <w:rsid w:val="00BB56A7"/>
    <w:rsid w:val="00BC6EEE"/>
    <w:rsid w:val="00BD4E02"/>
    <w:rsid w:val="00BF2E5D"/>
    <w:rsid w:val="00C06F5F"/>
    <w:rsid w:val="00C52958"/>
    <w:rsid w:val="00C64D1C"/>
    <w:rsid w:val="00C83DD1"/>
    <w:rsid w:val="00C95DF4"/>
    <w:rsid w:val="00CA0ACA"/>
    <w:rsid w:val="00CA2CEF"/>
    <w:rsid w:val="00CB6A55"/>
    <w:rsid w:val="00CC4526"/>
    <w:rsid w:val="00CC4A42"/>
    <w:rsid w:val="00D0023B"/>
    <w:rsid w:val="00D3358C"/>
    <w:rsid w:val="00D4578B"/>
    <w:rsid w:val="00D62B8E"/>
    <w:rsid w:val="00D74A2A"/>
    <w:rsid w:val="00D8077A"/>
    <w:rsid w:val="00D843E0"/>
    <w:rsid w:val="00D94C47"/>
    <w:rsid w:val="00DA26A9"/>
    <w:rsid w:val="00DA717E"/>
    <w:rsid w:val="00DB12AB"/>
    <w:rsid w:val="00DC44C9"/>
    <w:rsid w:val="00DD4189"/>
    <w:rsid w:val="00DE1472"/>
    <w:rsid w:val="00E034CB"/>
    <w:rsid w:val="00E12619"/>
    <w:rsid w:val="00E152EE"/>
    <w:rsid w:val="00E33004"/>
    <w:rsid w:val="00E44210"/>
    <w:rsid w:val="00E45389"/>
    <w:rsid w:val="00E55E72"/>
    <w:rsid w:val="00E62339"/>
    <w:rsid w:val="00E70653"/>
    <w:rsid w:val="00E7540E"/>
    <w:rsid w:val="00EA6F5B"/>
    <w:rsid w:val="00EA7561"/>
    <w:rsid w:val="00EB4D67"/>
    <w:rsid w:val="00EB63A1"/>
    <w:rsid w:val="00EC32CC"/>
    <w:rsid w:val="00EC4AA3"/>
    <w:rsid w:val="00ED5ABB"/>
    <w:rsid w:val="00EE7357"/>
    <w:rsid w:val="00F073FA"/>
    <w:rsid w:val="00F11718"/>
    <w:rsid w:val="00F12F12"/>
    <w:rsid w:val="00F5562E"/>
    <w:rsid w:val="00F57C24"/>
    <w:rsid w:val="00F67D6C"/>
    <w:rsid w:val="00F731A0"/>
    <w:rsid w:val="00F74F0C"/>
    <w:rsid w:val="00F754DE"/>
    <w:rsid w:val="00F86E2D"/>
    <w:rsid w:val="00F9349D"/>
    <w:rsid w:val="00FC16B4"/>
    <w:rsid w:val="00FE4407"/>
    <w:rsid w:val="00FE6935"/>
    <w:rsid w:val="00FF49C1"/>
    <w:rsid w:val="00FF7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275D73"/>
  <w15:chartTrackingRefBased/>
  <w15:docId w15:val="{08500C88-8C15-4791-A9DC-99BF2729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722"/>
    <w:pPr>
      <w:widowControl w:val="0"/>
      <w:jc w:val="both"/>
    </w:pPr>
    <w:rPr>
      <w:szCs w:val="22"/>
    </w:rPr>
  </w:style>
  <w:style w:type="paragraph" w:styleId="1">
    <w:name w:val="heading 1"/>
    <w:basedOn w:val="a"/>
    <w:next w:val="a"/>
    <w:link w:val="10"/>
    <w:uiPriority w:val="9"/>
    <w:qFormat/>
    <w:rsid w:val="006C3722"/>
    <w:pPr>
      <w:keepNext/>
      <w:keepLines/>
      <w:spacing w:before="280" w:after="80"/>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3722"/>
    <w:pPr>
      <w:keepNext/>
      <w:keepLines/>
      <w:spacing w:before="160" w:after="80"/>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3722"/>
    <w:pPr>
      <w:keepNext/>
      <w:keepLines/>
      <w:spacing w:before="160" w:after="80"/>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3722"/>
    <w:pPr>
      <w:keepNext/>
      <w:keepLines/>
      <w:spacing w:before="80" w:after="40"/>
      <w:jc w:val="left"/>
      <w:outlineLvl w:val="3"/>
    </w:pPr>
    <w:rPr>
      <w:rFonts w:asciiTheme="majorHAnsi" w:eastAsiaTheme="majorEastAsia" w:hAnsiTheme="majorHAnsi" w:cstheme="majorBidi"/>
      <w:color w:val="000000" w:themeColor="text1"/>
      <w:szCs w:val="24"/>
    </w:rPr>
  </w:style>
  <w:style w:type="paragraph" w:styleId="5">
    <w:name w:val="heading 5"/>
    <w:basedOn w:val="a"/>
    <w:next w:val="a"/>
    <w:link w:val="50"/>
    <w:uiPriority w:val="9"/>
    <w:semiHidden/>
    <w:unhideWhenUsed/>
    <w:qFormat/>
    <w:rsid w:val="006C3722"/>
    <w:pPr>
      <w:keepNext/>
      <w:keepLines/>
      <w:spacing w:before="80" w:after="40"/>
      <w:ind w:leftChars="100" w:left="100"/>
      <w:jc w:val="left"/>
      <w:outlineLvl w:val="4"/>
    </w:pPr>
    <w:rPr>
      <w:rFonts w:asciiTheme="majorHAnsi" w:eastAsiaTheme="majorEastAsia" w:hAnsiTheme="majorHAnsi" w:cstheme="majorBidi"/>
      <w:color w:val="000000" w:themeColor="text1"/>
      <w:szCs w:val="24"/>
    </w:rPr>
  </w:style>
  <w:style w:type="paragraph" w:styleId="6">
    <w:name w:val="heading 6"/>
    <w:basedOn w:val="a"/>
    <w:next w:val="a"/>
    <w:link w:val="60"/>
    <w:uiPriority w:val="9"/>
    <w:semiHidden/>
    <w:unhideWhenUsed/>
    <w:qFormat/>
    <w:rsid w:val="006C3722"/>
    <w:pPr>
      <w:keepNext/>
      <w:keepLines/>
      <w:spacing w:before="80" w:after="40"/>
      <w:ind w:leftChars="200" w:left="200"/>
      <w:jc w:val="left"/>
      <w:outlineLvl w:val="5"/>
    </w:pPr>
    <w:rPr>
      <w:rFonts w:asciiTheme="majorHAnsi" w:eastAsiaTheme="majorEastAsia" w:hAnsiTheme="majorHAnsi" w:cstheme="majorBidi"/>
      <w:color w:val="000000" w:themeColor="text1"/>
      <w:szCs w:val="24"/>
    </w:rPr>
  </w:style>
  <w:style w:type="paragraph" w:styleId="7">
    <w:name w:val="heading 7"/>
    <w:basedOn w:val="a"/>
    <w:next w:val="a"/>
    <w:link w:val="70"/>
    <w:uiPriority w:val="9"/>
    <w:semiHidden/>
    <w:unhideWhenUsed/>
    <w:qFormat/>
    <w:rsid w:val="006C3722"/>
    <w:pPr>
      <w:keepNext/>
      <w:keepLines/>
      <w:spacing w:before="80" w:after="40"/>
      <w:ind w:leftChars="300" w:left="300"/>
      <w:jc w:val="left"/>
      <w:outlineLvl w:val="6"/>
    </w:pPr>
    <w:rPr>
      <w:rFonts w:asciiTheme="majorHAnsi" w:eastAsiaTheme="majorEastAsia" w:hAnsiTheme="majorHAnsi" w:cstheme="majorBidi"/>
      <w:color w:val="000000" w:themeColor="text1"/>
      <w:szCs w:val="24"/>
    </w:rPr>
  </w:style>
  <w:style w:type="paragraph" w:styleId="8">
    <w:name w:val="heading 8"/>
    <w:basedOn w:val="a"/>
    <w:next w:val="a"/>
    <w:link w:val="80"/>
    <w:uiPriority w:val="9"/>
    <w:semiHidden/>
    <w:unhideWhenUsed/>
    <w:qFormat/>
    <w:rsid w:val="006C3722"/>
    <w:pPr>
      <w:keepNext/>
      <w:keepLines/>
      <w:spacing w:before="80" w:after="40"/>
      <w:ind w:leftChars="400" w:left="400"/>
      <w:jc w:val="left"/>
      <w:outlineLvl w:val="7"/>
    </w:pPr>
    <w:rPr>
      <w:rFonts w:asciiTheme="majorHAnsi" w:eastAsiaTheme="majorEastAsia" w:hAnsiTheme="majorHAnsi" w:cstheme="majorBidi"/>
      <w:color w:val="000000" w:themeColor="text1"/>
      <w:szCs w:val="24"/>
    </w:rPr>
  </w:style>
  <w:style w:type="paragraph" w:styleId="9">
    <w:name w:val="heading 9"/>
    <w:basedOn w:val="a"/>
    <w:next w:val="a"/>
    <w:link w:val="90"/>
    <w:uiPriority w:val="9"/>
    <w:semiHidden/>
    <w:unhideWhenUsed/>
    <w:qFormat/>
    <w:rsid w:val="006C3722"/>
    <w:pPr>
      <w:keepNext/>
      <w:keepLines/>
      <w:spacing w:before="80" w:after="40"/>
      <w:ind w:leftChars="500" w:left="500"/>
      <w:jc w:val="left"/>
      <w:outlineLvl w:val="8"/>
    </w:pPr>
    <w:rPr>
      <w:rFonts w:asciiTheme="majorHAnsi" w:eastAsiaTheme="majorEastAsia" w:hAnsiTheme="majorHAnsi" w:cstheme="majorBidi"/>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37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37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37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37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37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37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37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37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37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37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37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7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37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722"/>
    <w:pPr>
      <w:spacing w:before="160" w:after="160"/>
      <w:jc w:val="center"/>
    </w:pPr>
    <w:rPr>
      <w:i/>
      <w:iCs/>
      <w:color w:val="404040" w:themeColor="text1" w:themeTint="BF"/>
      <w:szCs w:val="24"/>
    </w:rPr>
  </w:style>
  <w:style w:type="character" w:customStyle="1" w:styleId="a8">
    <w:name w:val="引用文 (文字)"/>
    <w:basedOn w:val="a0"/>
    <w:link w:val="a7"/>
    <w:uiPriority w:val="29"/>
    <w:rsid w:val="006C3722"/>
    <w:rPr>
      <w:i/>
      <w:iCs/>
      <w:color w:val="404040" w:themeColor="text1" w:themeTint="BF"/>
    </w:rPr>
  </w:style>
  <w:style w:type="paragraph" w:styleId="a9">
    <w:name w:val="List Paragraph"/>
    <w:basedOn w:val="a"/>
    <w:uiPriority w:val="34"/>
    <w:qFormat/>
    <w:rsid w:val="006C3722"/>
    <w:pPr>
      <w:ind w:left="720"/>
      <w:contextualSpacing/>
      <w:jc w:val="left"/>
    </w:pPr>
    <w:rPr>
      <w:szCs w:val="24"/>
    </w:rPr>
  </w:style>
  <w:style w:type="character" w:styleId="21">
    <w:name w:val="Intense Emphasis"/>
    <w:basedOn w:val="a0"/>
    <w:uiPriority w:val="21"/>
    <w:qFormat/>
    <w:rsid w:val="006C3722"/>
    <w:rPr>
      <w:i/>
      <w:iCs/>
      <w:color w:val="2F5496" w:themeColor="accent1" w:themeShade="BF"/>
    </w:rPr>
  </w:style>
  <w:style w:type="paragraph" w:styleId="22">
    <w:name w:val="Intense Quote"/>
    <w:basedOn w:val="a"/>
    <w:next w:val="a"/>
    <w:link w:val="23"/>
    <w:uiPriority w:val="30"/>
    <w:qFormat/>
    <w:rsid w:val="006C3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rPr>
  </w:style>
  <w:style w:type="character" w:customStyle="1" w:styleId="23">
    <w:name w:val="引用文 2 (文字)"/>
    <w:basedOn w:val="a0"/>
    <w:link w:val="22"/>
    <w:uiPriority w:val="30"/>
    <w:rsid w:val="006C3722"/>
    <w:rPr>
      <w:i/>
      <w:iCs/>
      <w:color w:val="2F5496" w:themeColor="accent1" w:themeShade="BF"/>
    </w:rPr>
  </w:style>
  <w:style w:type="character" w:styleId="24">
    <w:name w:val="Intense Reference"/>
    <w:basedOn w:val="a0"/>
    <w:uiPriority w:val="32"/>
    <w:qFormat/>
    <w:rsid w:val="006C3722"/>
    <w:rPr>
      <w:b/>
      <w:bCs/>
      <w:smallCaps/>
      <w:color w:val="2F5496" w:themeColor="accent1" w:themeShade="BF"/>
      <w:spacing w:val="5"/>
    </w:rPr>
  </w:style>
  <w:style w:type="paragraph" w:styleId="aa">
    <w:name w:val="header"/>
    <w:basedOn w:val="a"/>
    <w:link w:val="ab"/>
    <w:uiPriority w:val="99"/>
    <w:unhideWhenUsed/>
    <w:rsid w:val="00B05CEC"/>
    <w:pPr>
      <w:tabs>
        <w:tab w:val="center" w:pos="4252"/>
        <w:tab w:val="right" w:pos="8504"/>
      </w:tabs>
      <w:snapToGrid w:val="0"/>
    </w:pPr>
  </w:style>
  <w:style w:type="character" w:customStyle="1" w:styleId="ab">
    <w:name w:val="ヘッダー (文字)"/>
    <w:basedOn w:val="a0"/>
    <w:link w:val="aa"/>
    <w:uiPriority w:val="99"/>
    <w:rsid w:val="00B05CEC"/>
    <w:rPr>
      <w:szCs w:val="22"/>
    </w:rPr>
  </w:style>
  <w:style w:type="paragraph" w:styleId="ac">
    <w:name w:val="footer"/>
    <w:basedOn w:val="a"/>
    <w:link w:val="ad"/>
    <w:uiPriority w:val="99"/>
    <w:unhideWhenUsed/>
    <w:rsid w:val="00B05CEC"/>
    <w:pPr>
      <w:tabs>
        <w:tab w:val="center" w:pos="4252"/>
        <w:tab w:val="right" w:pos="8504"/>
      </w:tabs>
      <w:snapToGrid w:val="0"/>
    </w:pPr>
  </w:style>
  <w:style w:type="character" w:customStyle="1" w:styleId="ad">
    <w:name w:val="フッター (文字)"/>
    <w:basedOn w:val="a0"/>
    <w:link w:val="ac"/>
    <w:uiPriority w:val="99"/>
    <w:rsid w:val="00B05CEC"/>
    <w:rPr>
      <w:szCs w:val="22"/>
    </w:rPr>
  </w:style>
  <w:style w:type="paragraph" w:styleId="Web">
    <w:name w:val="Normal (Web)"/>
    <w:basedOn w:val="a"/>
    <w:uiPriority w:val="99"/>
    <w:semiHidden/>
    <w:unhideWhenUsed/>
    <w:rsid w:val="00D843E0"/>
    <w:rPr>
      <w:rFonts w:ascii="Times New Roman" w:hAnsi="Times New Roman" w:cs="Times New Roman"/>
      <w:sz w:val="24"/>
      <w:szCs w:val="24"/>
    </w:rPr>
  </w:style>
  <w:style w:type="character" w:styleId="ae">
    <w:name w:val="Hyperlink"/>
    <w:basedOn w:val="a0"/>
    <w:uiPriority w:val="99"/>
    <w:unhideWhenUsed/>
    <w:rsid w:val="000001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58054">
      <w:bodyDiv w:val="1"/>
      <w:marLeft w:val="0"/>
      <w:marRight w:val="0"/>
      <w:marTop w:val="0"/>
      <w:marBottom w:val="0"/>
      <w:divBdr>
        <w:top w:val="none" w:sz="0" w:space="0" w:color="auto"/>
        <w:left w:val="none" w:sz="0" w:space="0" w:color="auto"/>
        <w:bottom w:val="none" w:sz="0" w:space="0" w:color="auto"/>
        <w:right w:val="none" w:sz="0" w:space="0" w:color="auto"/>
      </w:divBdr>
    </w:div>
    <w:div w:id="169610233">
      <w:bodyDiv w:val="1"/>
      <w:marLeft w:val="0"/>
      <w:marRight w:val="0"/>
      <w:marTop w:val="0"/>
      <w:marBottom w:val="0"/>
      <w:divBdr>
        <w:top w:val="none" w:sz="0" w:space="0" w:color="auto"/>
        <w:left w:val="none" w:sz="0" w:space="0" w:color="auto"/>
        <w:bottom w:val="none" w:sz="0" w:space="0" w:color="auto"/>
        <w:right w:val="none" w:sz="0" w:space="0" w:color="auto"/>
      </w:divBdr>
    </w:div>
    <w:div w:id="622662734">
      <w:bodyDiv w:val="1"/>
      <w:marLeft w:val="0"/>
      <w:marRight w:val="0"/>
      <w:marTop w:val="0"/>
      <w:marBottom w:val="0"/>
      <w:divBdr>
        <w:top w:val="none" w:sz="0" w:space="0" w:color="auto"/>
        <w:left w:val="none" w:sz="0" w:space="0" w:color="auto"/>
        <w:bottom w:val="none" w:sz="0" w:space="0" w:color="auto"/>
        <w:right w:val="none" w:sz="0" w:space="0" w:color="auto"/>
      </w:divBdr>
    </w:div>
    <w:div w:id="1291589874">
      <w:bodyDiv w:val="1"/>
      <w:marLeft w:val="0"/>
      <w:marRight w:val="0"/>
      <w:marTop w:val="0"/>
      <w:marBottom w:val="0"/>
      <w:divBdr>
        <w:top w:val="none" w:sz="0" w:space="0" w:color="auto"/>
        <w:left w:val="none" w:sz="0" w:space="0" w:color="auto"/>
        <w:bottom w:val="none" w:sz="0" w:space="0" w:color="auto"/>
        <w:right w:val="none" w:sz="0" w:space="0" w:color="auto"/>
      </w:divBdr>
    </w:div>
    <w:div w:id="1315062414">
      <w:bodyDiv w:val="1"/>
      <w:marLeft w:val="0"/>
      <w:marRight w:val="0"/>
      <w:marTop w:val="0"/>
      <w:marBottom w:val="0"/>
      <w:divBdr>
        <w:top w:val="none" w:sz="0" w:space="0" w:color="auto"/>
        <w:left w:val="none" w:sz="0" w:space="0" w:color="auto"/>
        <w:bottom w:val="none" w:sz="0" w:space="0" w:color="auto"/>
        <w:right w:val="none" w:sz="0" w:space="0" w:color="auto"/>
      </w:divBdr>
    </w:div>
    <w:div w:id="1455294383">
      <w:bodyDiv w:val="1"/>
      <w:marLeft w:val="0"/>
      <w:marRight w:val="0"/>
      <w:marTop w:val="0"/>
      <w:marBottom w:val="0"/>
      <w:divBdr>
        <w:top w:val="none" w:sz="0" w:space="0" w:color="auto"/>
        <w:left w:val="none" w:sz="0" w:space="0" w:color="auto"/>
        <w:bottom w:val="none" w:sz="0" w:space="0" w:color="auto"/>
        <w:right w:val="none" w:sz="0" w:space="0" w:color="auto"/>
      </w:divBdr>
    </w:div>
    <w:div w:id="1530026790">
      <w:bodyDiv w:val="1"/>
      <w:marLeft w:val="0"/>
      <w:marRight w:val="0"/>
      <w:marTop w:val="0"/>
      <w:marBottom w:val="0"/>
      <w:divBdr>
        <w:top w:val="none" w:sz="0" w:space="0" w:color="auto"/>
        <w:left w:val="none" w:sz="0" w:space="0" w:color="auto"/>
        <w:bottom w:val="none" w:sz="0" w:space="0" w:color="auto"/>
        <w:right w:val="none" w:sz="0" w:space="0" w:color="auto"/>
      </w:divBdr>
    </w:div>
    <w:div w:id="16830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93/jxb/eraf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8457</TotalTime>
  <Pages>1</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けいすけ たばた</dc:creator>
  <cp:keywords/>
  <dc:description/>
  <cp:lastModifiedBy>けいすけ たばた</cp:lastModifiedBy>
  <cp:revision>222</cp:revision>
  <dcterms:created xsi:type="dcterms:W3CDTF">2025-07-03T08:37:00Z</dcterms:created>
  <dcterms:modified xsi:type="dcterms:W3CDTF">2025-10-14T02:17:00Z</dcterms:modified>
</cp:coreProperties>
</file>