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2269" w14:textId="562FD7FB" w:rsidR="00C71855" w:rsidRDefault="00C71855" w:rsidP="00C71855">
      <w:pPr>
        <w:jc w:val="center"/>
      </w:pPr>
      <w:r w:rsidRPr="00C71855">
        <w:t>2026年度前期 第</w:t>
      </w:r>
      <w:r w:rsidR="00182D17">
        <w:rPr>
          <w:rFonts w:hint="eastAsia"/>
        </w:rPr>
        <w:t>1</w:t>
      </w:r>
      <w:r w:rsidR="00364221">
        <w:rPr>
          <w:rFonts w:hint="eastAsia"/>
        </w:rPr>
        <w:t>2</w:t>
      </w:r>
      <w:r w:rsidRPr="00C71855">
        <w:t xml:space="preserve">回 細胞生物学セミナー </w:t>
      </w:r>
    </w:p>
    <w:p w14:paraId="4628ACAC" w14:textId="2B8E3801" w:rsidR="00C71855" w:rsidRDefault="00C71855" w:rsidP="00C71855">
      <w:pPr>
        <w:jc w:val="center"/>
      </w:pPr>
      <w:r w:rsidRPr="00C71855">
        <w:t>日時：</w:t>
      </w:r>
      <w:r w:rsidR="0074350F">
        <w:rPr>
          <w:rFonts w:hint="eastAsia"/>
        </w:rPr>
        <w:t>7</w:t>
      </w:r>
      <w:r w:rsidRPr="00C71855">
        <w:t xml:space="preserve">月 </w:t>
      </w:r>
      <w:r w:rsidR="0074350F">
        <w:rPr>
          <w:rFonts w:hint="eastAsia"/>
        </w:rPr>
        <w:t>21</w:t>
      </w:r>
      <w:r w:rsidRPr="00C71855">
        <w:t>日(</w:t>
      </w:r>
      <w:r w:rsidR="0074350F">
        <w:rPr>
          <w:rFonts w:hint="eastAsia"/>
        </w:rPr>
        <w:t>火</w:t>
      </w:r>
      <w:r w:rsidRPr="00C71855">
        <w:t>)16：30～ 場所：Teams</w:t>
      </w:r>
    </w:p>
    <w:p w14:paraId="5624A49F" w14:textId="77777777" w:rsidR="0074350F" w:rsidRDefault="0074350F" w:rsidP="00C71855">
      <w:pPr>
        <w:jc w:val="center"/>
      </w:pPr>
      <w:r w:rsidRPr="0074350F">
        <w:t>Morphogenesis of moss leaf-like organs through variations in deeply shared developmental principles</w:t>
      </w:r>
    </w:p>
    <w:p w14:paraId="117F3B47" w14:textId="77777777" w:rsidR="004E5B66" w:rsidRDefault="006C32C6" w:rsidP="00C71855">
      <w:pPr>
        <w:jc w:val="center"/>
      </w:pPr>
      <w:r w:rsidRPr="006C32C6">
        <w:t xml:space="preserve">Lin, W., Collet, L., Mancini, L., Deshpande, M., Lane, B., Lapointe, B. P., Bagniewska-Zadworna, A., </w:t>
      </w:r>
    </w:p>
    <w:p w14:paraId="6D65DC5F" w14:textId="0E8EA5E7" w:rsidR="00C71855" w:rsidRDefault="006C32C6" w:rsidP="00C71855">
      <w:pPr>
        <w:jc w:val="center"/>
      </w:pPr>
      <w:r w:rsidRPr="006C32C6">
        <w:t>Routier-Kierzkowska, A.-L., Smith, R. S., Coudert, Y., Kierzkowski, D.</w:t>
      </w:r>
      <w:r w:rsidR="00C71855" w:rsidRPr="00C71855">
        <w:t xml:space="preserve"> (2026)</w:t>
      </w:r>
    </w:p>
    <w:p w14:paraId="38F698C7" w14:textId="1E16284A" w:rsidR="00C71855" w:rsidRDefault="00C71855" w:rsidP="00C71855">
      <w:pPr>
        <w:jc w:val="center"/>
      </w:pPr>
      <w:r w:rsidRPr="00C71855">
        <w:t xml:space="preserve"> </w:t>
      </w:r>
      <w:r w:rsidR="006C32C6" w:rsidRPr="006C32C6">
        <w:rPr>
          <w:i/>
          <w:iCs/>
        </w:rPr>
        <w:t>Sci. Adv</w:t>
      </w:r>
      <w:r w:rsidR="006C32C6" w:rsidRPr="006C32C6">
        <w:rPr>
          <w:rFonts w:hint="eastAsia"/>
          <w:i/>
          <w:iCs/>
        </w:rPr>
        <w:t>.</w:t>
      </w:r>
      <w:r w:rsidRPr="00C71855">
        <w:t xml:space="preserve">, </w:t>
      </w:r>
      <w:r w:rsidR="001D4FCD" w:rsidRPr="001D4FCD">
        <w:t>12, 16, eaee6959</w:t>
      </w:r>
    </w:p>
    <w:p w14:paraId="3B28033E" w14:textId="18466952" w:rsidR="00C71855" w:rsidRDefault="00A84EA7" w:rsidP="00A84EA7">
      <w:pPr>
        <w:jc w:val="center"/>
      </w:pPr>
      <w:r w:rsidRPr="00A84EA7">
        <w:t>共有された発生原理の多様化によるコケ植物の葉状器官の形態形成</w:t>
      </w:r>
    </w:p>
    <w:p w14:paraId="036271BA" w14:textId="77777777" w:rsidR="00A84EA7" w:rsidRPr="001D4FCD" w:rsidRDefault="00A84EA7" w:rsidP="00A84EA7">
      <w:pPr>
        <w:jc w:val="center"/>
      </w:pPr>
    </w:p>
    <w:p w14:paraId="52CAF1DC" w14:textId="3F398230" w:rsidR="0034292F" w:rsidRPr="0034292F" w:rsidRDefault="0034292F" w:rsidP="0034292F">
      <w:r>
        <w:rPr>
          <w:rFonts w:hint="eastAsia"/>
        </w:rPr>
        <w:t xml:space="preserve">　</w:t>
      </w:r>
      <w:r w:rsidRPr="0034292F">
        <w:t>葉は陸上植物において複数回独立に進化した光合成器官であり，コケ植物の配偶体世代では，葉に類似した葉状器官phyllidが収斂的に進化している．モデルコケ植物ヒメツリガネゴケのphyllidは，主に単一細胞層と中肋からなる単純な器官で，単一の</w:t>
      </w:r>
      <w:r w:rsidR="009816CB">
        <w:rPr>
          <w:rFonts w:hint="eastAsia"/>
        </w:rPr>
        <w:t>始原</w:t>
      </w:r>
      <w:r w:rsidRPr="0034292F">
        <w:t>細胞に由来する．これまでphyllid</w:t>
      </w:r>
      <w:r>
        <w:rPr>
          <w:rFonts w:hint="eastAsia"/>
        </w:rPr>
        <w:t>の</w:t>
      </w:r>
      <w:r w:rsidRPr="0034292F">
        <w:t>発生は主に細胞系譜に依存すると考えられてきたが，細胞分裂が基部で長く持続することから，位置情報の関与も示唆されていた．一方，被子植物の葉では，細胞分裂，成長，分化の勾配と植物ホルモンであるオーキシンの動態が形態形成に重要である．そこで本研究では，タイムラプスイメージング，遺伝学的・薬理学的解析，計算モデリングを組み合わせ，ヒメツリガネゴケphyllidの時空間的な発生動態と，その制御におけるオーキシンの役割を解析した．</w:t>
      </w:r>
    </w:p>
    <w:p w14:paraId="053DFA0A" w14:textId="076CD581" w:rsidR="0034292F" w:rsidRPr="0034292F" w:rsidRDefault="0034292F" w:rsidP="0034292F">
      <w:pPr>
        <w:ind w:firstLineChars="100" w:firstLine="210"/>
      </w:pPr>
      <w:r w:rsidRPr="0034292F">
        <w:t>単一の</w:t>
      </w:r>
      <w:r w:rsidR="00A34DA7">
        <w:rPr>
          <w:rFonts w:hint="eastAsia"/>
        </w:rPr>
        <w:t>始原</w:t>
      </w:r>
      <w:r w:rsidRPr="0034292F">
        <w:t>細胞から成熟器官まで</w:t>
      </w:r>
      <w:r w:rsidR="00A34DA7">
        <w:rPr>
          <w:rFonts w:hint="eastAsia"/>
        </w:rPr>
        <w:t>の過程</w:t>
      </w:r>
      <w:r w:rsidRPr="0034292F">
        <w:t>を5～6日間追跡した結果，phyllid形成開始時には，前駆細胞が左右交互に斜め分裂し，約10個のmerophyteを形成した．この初期過程は細胞系譜に依存していたが，その後の細胞分裂と成長はmerophyte境界には従わず，器官全体にわたる位置依存的な勾配を示した．形成開始後2.5日頃から細胞分裂は先端側で先に停止し，基部側でより長く維持された．続いて細胞成長にも基部側に偏った勾配が形成された．基部からの距離に応じて分裂・成長・分化を制御する2Dモデルは，実際のphyllid形態とmerophyte分布を再現し，位置情報が発生を</w:t>
      </w:r>
      <w:r w:rsidR="00366F1F">
        <w:rPr>
          <w:rFonts w:hint="eastAsia"/>
        </w:rPr>
        <w:t>制御</w:t>
      </w:r>
      <w:r w:rsidRPr="0034292F">
        <w:t>することを支持した．次に，オーキシン</w:t>
      </w:r>
      <w:r w:rsidR="00692128">
        <w:rPr>
          <w:rFonts w:hint="eastAsia"/>
        </w:rPr>
        <w:t>の生合成</w:t>
      </w:r>
      <w:r w:rsidR="00EB0C68">
        <w:rPr>
          <w:rFonts w:hint="eastAsia"/>
        </w:rPr>
        <w:t>の指標として</w:t>
      </w:r>
      <w:r w:rsidR="00EB0C68" w:rsidRPr="00E9136B">
        <w:rPr>
          <w:i/>
          <w:iCs/>
        </w:rPr>
        <w:t>TRYPTOPHAN AMINO-TRANSFERASE</w:t>
      </w:r>
      <w:r w:rsidR="00EB0C68" w:rsidRPr="00BC1E9E">
        <w:t xml:space="preserve"> </w:t>
      </w:r>
      <w:r w:rsidR="00EB0C68">
        <w:rPr>
          <w:i/>
          <w:iCs/>
        </w:rPr>
        <w:t>A</w:t>
      </w:r>
      <w:r w:rsidR="00EB0C68" w:rsidRPr="00BC1E9E">
        <w:t>(</w:t>
      </w:r>
      <w:r w:rsidR="00EB0C68" w:rsidRPr="00E9136B">
        <w:rPr>
          <w:i/>
          <w:iCs/>
        </w:rPr>
        <w:t>TAR</w:t>
      </w:r>
      <w:r w:rsidR="00EB0C68">
        <w:rPr>
          <w:i/>
          <w:iCs/>
        </w:rPr>
        <w:t>A</w:t>
      </w:r>
      <w:r w:rsidR="00EB0C68" w:rsidRPr="00BC1E9E">
        <w:t>)</w:t>
      </w:r>
      <w:r w:rsidR="00692128">
        <w:rPr>
          <w:rFonts w:hint="eastAsia"/>
        </w:rPr>
        <w:t>および</w:t>
      </w:r>
      <w:r w:rsidRPr="0034292F">
        <w:t>応答</w:t>
      </w:r>
      <w:r w:rsidR="00EB0C68">
        <w:rPr>
          <w:rFonts w:hint="eastAsia"/>
        </w:rPr>
        <w:t>の指標として</w:t>
      </w:r>
      <w:r w:rsidR="00EB0C68">
        <w:t>R2D2</w:t>
      </w:r>
      <w:r w:rsidR="00EB0C68">
        <w:rPr>
          <w:rFonts w:hint="eastAsia"/>
        </w:rPr>
        <w:t>レポーター</w:t>
      </w:r>
      <w:r w:rsidR="00EB0C68">
        <w:t>(</w:t>
      </w:r>
      <w:r w:rsidR="00EB0C68">
        <w:rPr>
          <w:rFonts w:hint="eastAsia"/>
        </w:rPr>
        <w:t>D</w:t>
      </w:r>
      <w:r w:rsidR="00EB0C68">
        <w:t>II/mDII</w:t>
      </w:r>
      <w:r w:rsidR="00EB0C68">
        <w:rPr>
          <w:rFonts w:hint="eastAsia"/>
        </w:rPr>
        <w:t>比を測定)</w:t>
      </w:r>
      <w:r w:rsidRPr="0034292F">
        <w:t>を解析したところ，オーキシンは発生初期のphyllid先端部で産生され，その応答は基部側へ広がることが示された．本研究では，オーキシンは細胞分裂の停止を促し，細胞を伸長・分化へ移行させる因子として</w:t>
      </w:r>
      <w:r w:rsidR="009534F5">
        <w:rPr>
          <w:rFonts w:hint="eastAsia"/>
        </w:rPr>
        <w:t>はたらく</w:t>
      </w:r>
      <w:r w:rsidRPr="0034292F">
        <w:t>ことが示された．</w:t>
      </w:r>
      <w:r w:rsidR="009534F5">
        <w:rPr>
          <w:rFonts w:hint="eastAsia"/>
        </w:rPr>
        <w:t>オーキシン排出輸送体の遺伝子</w:t>
      </w:r>
      <w:r w:rsidRPr="0034292F">
        <w:rPr>
          <w:i/>
          <w:iCs/>
        </w:rPr>
        <w:t>PINA</w:t>
      </w:r>
      <w:r w:rsidRPr="0034292F">
        <w:t>および</w:t>
      </w:r>
      <w:r w:rsidRPr="0034292F">
        <w:rPr>
          <w:i/>
          <w:iCs/>
        </w:rPr>
        <w:t>PINB</w:t>
      </w:r>
      <w:r w:rsidRPr="0034292F">
        <w:t>の発現領域も先端側から基部側へ拡大したため，当初はPINがオーキシンの基部方向への極性輸送を担うと予想された．しかし，</w:t>
      </w:r>
      <w:r w:rsidRPr="0034292F">
        <w:rPr>
          <w:i/>
          <w:iCs/>
        </w:rPr>
        <w:t>pina pinb</w:t>
      </w:r>
      <w:r w:rsidRPr="0034292F">
        <w:t>二重変異体では予想に反して細胞分裂が減少し，分裂領域が基部側へ縮小するとともに，phyllid全体でオーキシン応答が上昇した．さらに，発生初期</w:t>
      </w:r>
      <w:r w:rsidR="00E70160">
        <w:rPr>
          <w:rFonts w:hint="eastAsia"/>
        </w:rPr>
        <w:t>では</w:t>
      </w:r>
      <w:r w:rsidRPr="0034292F">
        <w:t>PIN</w:t>
      </w:r>
      <w:r w:rsidR="00E70160">
        <w:rPr>
          <w:rFonts w:hint="eastAsia"/>
        </w:rPr>
        <w:t>の局在</w:t>
      </w:r>
      <w:r w:rsidRPr="0034292F">
        <w:t>は明瞭な</w:t>
      </w:r>
      <w:r w:rsidR="001979BB">
        <w:rPr>
          <w:rFonts w:hint="eastAsia"/>
        </w:rPr>
        <w:t>細胞</w:t>
      </w:r>
      <w:r w:rsidRPr="0034292F">
        <w:t>基部方向への極性を示さず，一部は器官外側に面した膜に局在した．</w:t>
      </w:r>
      <w:r w:rsidR="00692128">
        <w:rPr>
          <w:rFonts w:hint="eastAsia"/>
        </w:rPr>
        <w:t>したがって</w:t>
      </w:r>
      <w:r w:rsidRPr="0034292F">
        <w:t>，ヒメツリガネゴケのPINは長距離の極性オーキシン輸送を担うというより，オーキシンを細胞外へ排出して細胞内</w:t>
      </w:r>
      <w:r>
        <w:rPr>
          <w:rFonts w:hint="eastAsia"/>
        </w:rPr>
        <w:t>オーキシン</w:t>
      </w:r>
      <w:r w:rsidRPr="0034292F">
        <w:t>濃度を低く保ち，</w:t>
      </w:r>
      <w:r w:rsidRPr="007B2A89">
        <w:rPr>
          <w:color w:val="000000" w:themeColor="text1"/>
        </w:rPr>
        <w:t>細胞分裂から分化への移行を制御する</w:t>
      </w:r>
      <w:r w:rsidRPr="0034292F">
        <w:t>役割をもつと考えられた．</w:t>
      </w:r>
      <w:r w:rsidRPr="0034292F">
        <w:rPr>
          <w:i/>
          <w:iCs/>
        </w:rPr>
        <w:t>PIN</w:t>
      </w:r>
      <w:r w:rsidRPr="0034292F">
        <w:t>欠損によるオーキシン応答の上昇は，細胞分裂停止の早期化と成長異方性の増加を引き起こし，細いphyllid形成につながった．さらに，外生オーキシンNAA処理では通常の基部方向</w:t>
      </w:r>
      <w:r>
        <w:rPr>
          <w:rFonts w:hint="eastAsia"/>
        </w:rPr>
        <w:t>への</w:t>
      </w:r>
      <w:r w:rsidRPr="0034292F">
        <w:t>勾配が撹乱され，</w:t>
      </w:r>
      <w:r>
        <w:rPr>
          <w:rFonts w:hint="eastAsia"/>
        </w:rPr>
        <w:t>野生型</w:t>
      </w:r>
      <w:r w:rsidRPr="0034292F">
        <w:t>では</w:t>
      </w:r>
      <w:r w:rsidRPr="0034292F">
        <w:rPr>
          <w:i/>
          <w:iCs/>
        </w:rPr>
        <w:t>PIN</w:t>
      </w:r>
      <w:r w:rsidRPr="0034292F">
        <w:t>発現領域に近い中央部で分裂・成長が残った一方，</w:t>
      </w:r>
      <w:r w:rsidRPr="0034292F">
        <w:rPr>
          <w:i/>
          <w:iCs/>
        </w:rPr>
        <w:t>pina pinb</w:t>
      </w:r>
      <w:r w:rsidRPr="0034292F">
        <w:t>変異体では分裂がほぼ消失し，強い長軸</w:t>
      </w:r>
      <w:r>
        <w:rPr>
          <w:rFonts w:hint="eastAsia"/>
        </w:rPr>
        <w:t>方向への</w:t>
      </w:r>
      <w:r w:rsidRPr="0034292F">
        <w:t>伸長によって棒状</w:t>
      </w:r>
      <w:r w:rsidR="00692128">
        <w:rPr>
          <w:rFonts w:hint="eastAsia"/>
        </w:rPr>
        <w:t>の</w:t>
      </w:r>
      <w:r w:rsidRPr="0034292F">
        <w:t>phyllidが形成された</w:t>
      </w:r>
    </w:p>
    <w:p w14:paraId="35AE16CB" w14:textId="439664E2" w:rsidR="0034292F" w:rsidRPr="0034292F" w:rsidRDefault="0034292F" w:rsidP="00692128">
      <w:pPr>
        <w:ind w:firstLineChars="100" w:firstLine="210"/>
      </w:pPr>
      <w:r w:rsidRPr="0034292F">
        <w:t>以上より，ヒメツリガネゴケ</w:t>
      </w:r>
      <w:r w:rsidR="00692128">
        <w:rPr>
          <w:rFonts w:hint="eastAsia"/>
        </w:rPr>
        <w:t>の</w:t>
      </w:r>
      <w:r w:rsidRPr="0034292F">
        <w:t>phyllidでは，形成開始時の細胞系譜依存的</w:t>
      </w:r>
      <w:r w:rsidR="00692128">
        <w:rPr>
          <w:rFonts w:hint="eastAsia"/>
        </w:rPr>
        <w:t>な</w:t>
      </w:r>
      <w:r w:rsidRPr="0034292F">
        <w:t>制御から，その後の位置依存的な細胞分裂・成長・分化制御へ移行することが示された．オーキシンは細胞分裂を停止させ，細胞伸長・分化への移行を促す主要な位置情報として</w:t>
      </w:r>
      <w:r w:rsidR="0095316F">
        <w:rPr>
          <w:rFonts w:hint="eastAsia"/>
        </w:rPr>
        <w:t>はたらき</w:t>
      </w:r>
      <w:r w:rsidRPr="0034292F">
        <w:t>，PINは細胞内オーキシン濃度を局所的に低下させることで，その作用を微調整する．この発生原理は，被子植物の葉とコケ植物のphyllidが独立に進化したにもかかわらず共有されており，平面的な葉状器官の収斂進化には，細胞分裂から分化への移行と位置情報による制御という深く共有された発生原理が繰り返し利用された可能性が示唆された．</w:t>
      </w:r>
    </w:p>
    <w:p w14:paraId="712A48F8" w14:textId="72AD3652" w:rsidR="0034292F" w:rsidRDefault="0034292F"/>
    <w:p w14:paraId="7DE18A2D" w14:textId="7623FFD2" w:rsidR="00C71855" w:rsidRPr="00C71855" w:rsidRDefault="00C71855" w:rsidP="00D57241">
      <w:pPr>
        <w:ind w:firstLineChars="50" w:firstLine="105"/>
      </w:pPr>
      <w:r w:rsidRPr="00C71855">
        <w:t>興味を持たれた方は唐原先生または玉置先生にご連絡ください．Teams の URL をお伝えします．田端桂介</w:t>
      </w:r>
    </w:p>
    <w:sectPr w:rsidR="00C71855" w:rsidRPr="00C71855" w:rsidSect="00C7185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87B4A" w14:textId="77777777" w:rsidR="004C4BD1" w:rsidRDefault="004C4BD1" w:rsidP="009816CB">
      <w:r>
        <w:separator/>
      </w:r>
    </w:p>
  </w:endnote>
  <w:endnote w:type="continuationSeparator" w:id="0">
    <w:p w14:paraId="1FC62242" w14:textId="77777777" w:rsidR="004C4BD1" w:rsidRDefault="004C4BD1" w:rsidP="0098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E1AD2" w14:textId="77777777" w:rsidR="004C4BD1" w:rsidRDefault="004C4BD1" w:rsidP="009816CB">
      <w:r>
        <w:separator/>
      </w:r>
    </w:p>
  </w:footnote>
  <w:footnote w:type="continuationSeparator" w:id="0">
    <w:p w14:paraId="6E0652DF" w14:textId="77777777" w:rsidR="004C4BD1" w:rsidRDefault="004C4BD1" w:rsidP="009816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855"/>
    <w:rsid w:val="00182D17"/>
    <w:rsid w:val="001979BB"/>
    <w:rsid w:val="001D4FCD"/>
    <w:rsid w:val="00320335"/>
    <w:rsid w:val="0034292F"/>
    <w:rsid w:val="00364221"/>
    <w:rsid w:val="00366F1F"/>
    <w:rsid w:val="00422E13"/>
    <w:rsid w:val="004C4BD1"/>
    <w:rsid w:val="004E5B66"/>
    <w:rsid w:val="006149C7"/>
    <w:rsid w:val="00692128"/>
    <w:rsid w:val="006C32C6"/>
    <w:rsid w:val="0074350F"/>
    <w:rsid w:val="007E19B6"/>
    <w:rsid w:val="007F777F"/>
    <w:rsid w:val="008C79D8"/>
    <w:rsid w:val="0095316F"/>
    <w:rsid w:val="009534F5"/>
    <w:rsid w:val="009816CB"/>
    <w:rsid w:val="00A34DA7"/>
    <w:rsid w:val="00A84EA7"/>
    <w:rsid w:val="00B2642C"/>
    <w:rsid w:val="00C71855"/>
    <w:rsid w:val="00D57241"/>
    <w:rsid w:val="00E70160"/>
    <w:rsid w:val="00EB0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9B8F9"/>
  <w15:chartTrackingRefBased/>
  <w15:docId w15:val="{DD7CD607-D8E5-4DC9-996B-AE9DB333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718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718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7185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7185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7185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7185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7185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7185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7185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718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718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7185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718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718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718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718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718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718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718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718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18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718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1855"/>
    <w:pPr>
      <w:spacing w:before="160" w:after="160"/>
      <w:jc w:val="center"/>
    </w:pPr>
    <w:rPr>
      <w:i/>
      <w:iCs/>
      <w:color w:val="404040" w:themeColor="text1" w:themeTint="BF"/>
    </w:rPr>
  </w:style>
  <w:style w:type="character" w:customStyle="1" w:styleId="a8">
    <w:name w:val="引用文 (文字)"/>
    <w:basedOn w:val="a0"/>
    <w:link w:val="a7"/>
    <w:uiPriority w:val="29"/>
    <w:rsid w:val="00C71855"/>
    <w:rPr>
      <w:i/>
      <w:iCs/>
      <w:color w:val="404040" w:themeColor="text1" w:themeTint="BF"/>
    </w:rPr>
  </w:style>
  <w:style w:type="paragraph" w:styleId="a9">
    <w:name w:val="List Paragraph"/>
    <w:basedOn w:val="a"/>
    <w:uiPriority w:val="34"/>
    <w:qFormat/>
    <w:rsid w:val="00C71855"/>
    <w:pPr>
      <w:ind w:left="720"/>
      <w:contextualSpacing/>
    </w:pPr>
  </w:style>
  <w:style w:type="character" w:styleId="21">
    <w:name w:val="Intense Emphasis"/>
    <w:basedOn w:val="a0"/>
    <w:uiPriority w:val="21"/>
    <w:qFormat/>
    <w:rsid w:val="00C71855"/>
    <w:rPr>
      <w:i/>
      <w:iCs/>
      <w:color w:val="2F5496" w:themeColor="accent1" w:themeShade="BF"/>
    </w:rPr>
  </w:style>
  <w:style w:type="paragraph" w:styleId="22">
    <w:name w:val="Intense Quote"/>
    <w:basedOn w:val="a"/>
    <w:next w:val="a"/>
    <w:link w:val="23"/>
    <w:uiPriority w:val="30"/>
    <w:qFormat/>
    <w:rsid w:val="00C71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71855"/>
    <w:rPr>
      <w:i/>
      <w:iCs/>
      <w:color w:val="2F5496" w:themeColor="accent1" w:themeShade="BF"/>
    </w:rPr>
  </w:style>
  <w:style w:type="character" w:styleId="24">
    <w:name w:val="Intense Reference"/>
    <w:basedOn w:val="a0"/>
    <w:uiPriority w:val="32"/>
    <w:qFormat/>
    <w:rsid w:val="00C71855"/>
    <w:rPr>
      <w:b/>
      <w:bCs/>
      <w:smallCaps/>
      <w:color w:val="2F5496" w:themeColor="accent1" w:themeShade="BF"/>
      <w:spacing w:val="5"/>
    </w:rPr>
  </w:style>
  <w:style w:type="paragraph" w:styleId="aa">
    <w:name w:val="header"/>
    <w:basedOn w:val="a"/>
    <w:link w:val="ab"/>
    <w:uiPriority w:val="99"/>
    <w:unhideWhenUsed/>
    <w:rsid w:val="009816CB"/>
    <w:pPr>
      <w:tabs>
        <w:tab w:val="center" w:pos="4252"/>
        <w:tab w:val="right" w:pos="8504"/>
      </w:tabs>
      <w:snapToGrid w:val="0"/>
    </w:pPr>
  </w:style>
  <w:style w:type="character" w:customStyle="1" w:styleId="ab">
    <w:name w:val="ヘッダー (文字)"/>
    <w:basedOn w:val="a0"/>
    <w:link w:val="aa"/>
    <w:uiPriority w:val="99"/>
    <w:rsid w:val="009816CB"/>
  </w:style>
  <w:style w:type="paragraph" w:styleId="ac">
    <w:name w:val="footer"/>
    <w:basedOn w:val="a"/>
    <w:link w:val="ad"/>
    <w:uiPriority w:val="99"/>
    <w:unhideWhenUsed/>
    <w:rsid w:val="009816CB"/>
    <w:pPr>
      <w:tabs>
        <w:tab w:val="center" w:pos="4252"/>
        <w:tab w:val="right" w:pos="8504"/>
      </w:tabs>
      <w:snapToGrid w:val="0"/>
    </w:pPr>
  </w:style>
  <w:style w:type="character" w:customStyle="1" w:styleId="ad">
    <w:name w:val="フッター (文字)"/>
    <w:basedOn w:val="a0"/>
    <w:link w:val="ac"/>
    <w:uiPriority w:val="99"/>
    <w:rsid w:val="0098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310</Words>
  <Characters>1768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けいすけ たばた</dc:creator>
  <cp:keywords/>
  <dc:description/>
  <cp:lastModifiedBy>けいすけ たばた</cp:lastModifiedBy>
  <cp:revision>16</cp:revision>
  <cp:lastPrinted>2026-07-14T02:31:00Z</cp:lastPrinted>
  <dcterms:created xsi:type="dcterms:W3CDTF">2026-07-04T12:28:00Z</dcterms:created>
  <dcterms:modified xsi:type="dcterms:W3CDTF">2026-07-14T05:19:00Z</dcterms:modified>
</cp:coreProperties>
</file>